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0212" w:rsidRPr="00F40212" w:rsidRDefault="00642089" w:rsidP="00F40212">
      <w:pPr>
        <w:spacing w:before="240"/>
        <w:jc w:val="both"/>
        <w:rPr>
          <w:rFonts w:ascii="Times New Roman" w:hAnsi="Times New Roman" w:cs="Times New Roman"/>
          <w:bCs/>
          <w:sz w:val="24"/>
          <w:szCs w:val="24"/>
        </w:rPr>
      </w:pPr>
      <w:r w:rsidRPr="00F40212">
        <w:rPr>
          <w:rFonts w:ascii="Times New Roman" w:eastAsia="Times New Roman" w:hAnsi="Times New Roman" w:cs="Times New Roman"/>
          <w:sz w:val="24"/>
        </w:rPr>
        <w:t xml:space="preserve">Anexa nr.2 la </w:t>
      </w:r>
      <w:r w:rsidR="00F40212" w:rsidRPr="00F40212">
        <w:rPr>
          <w:rFonts w:ascii="Times New Roman" w:hAnsi="Times New Roman" w:cs="Times New Roman"/>
          <w:b/>
          <w:sz w:val="24"/>
          <w:szCs w:val="24"/>
        </w:rPr>
        <w:t>Proiectul de  Hotărâre nr.</w:t>
      </w:r>
      <w:r w:rsidR="0056061B">
        <w:rPr>
          <w:rFonts w:ascii="Times New Roman" w:hAnsi="Times New Roman" w:cs="Times New Roman"/>
          <w:b/>
          <w:sz w:val="24"/>
          <w:szCs w:val="24"/>
        </w:rPr>
        <w:t>882/12.03.2021</w:t>
      </w:r>
    </w:p>
    <w:p w:rsidR="00F40212" w:rsidRDefault="00F40212" w:rsidP="00F40212">
      <w:pPr>
        <w:spacing w:after="200" w:line="276" w:lineRule="auto"/>
        <w:jc w:val="both"/>
        <w:rPr>
          <w:rFonts w:ascii="Tahoma" w:hAnsi="Tahoma" w:cs="Tahoma"/>
          <w:b/>
          <w:sz w:val="28"/>
          <w:szCs w:val="28"/>
        </w:rPr>
      </w:pPr>
    </w:p>
    <w:p w:rsidR="00013F49" w:rsidRDefault="00013F49">
      <w:pPr>
        <w:spacing w:line="200" w:lineRule="exact"/>
        <w:rPr>
          <w:rFonts w:ascii="Times New Roman" w:eastAsia="Times New Roman" w:hAnsi="Times New Roman"/>
          <w:sz w:val="24"/>
        </w:rPr>
      </w:pPr>
    </w:p>
    <w:p w:rsidR="00013F49" w:rsidRDefault="00013F49">
      <w:pPr>
        <w:spacing w:line="200" w:lineRule="exact"/>
        <w:rPr>
          <w:rFonts w:ascii="Times New Roman" w:eastAsia="Times New Roman" w:hAnsi="Times New Roman"/>
          <w:sz w:val="24"/>
        </w:rPr>
      </w:pPr>
    </w:p>
    <w:p w:rsidR="00013F49" w:rsidRDefault="00013F49">
      <w:pPr>
        <w:spacing w:line="200" w:lineRule="exact"/>
        <w:rPr>
          <w:rFonts w:ascii="Times New Roman" w:eastAsia="Times New Roman" w:hAnsi="Times New Roman"/>
          <w:sz w:val="24"/>
        </w:rPr>
      </w:pPr>
    </w:p>
    <w:p w:rsidR="00013F49" w:rsidRDefault="00013F49">
      <w:pPr>
        <w:spacing w:line="200" w:lineRule="exact"/>
        <w:rPr>
          <w:rFonts w:ascii="Times New Roman" w:eastAsia="Times New Roman" w:hAnsi="Times New Roman"/>
          <w:sz w:val="24"/>
        </w:rPr>
      </w:pPr>
    </w:p>
    <w:p w:rsidR="00013F49" w:rsidRDefault="00013F49">
      <w:pPr>
        <w:spacing w:line="250" w:lineRule="exact"/>
        <w:rPr>
          <w:rFonts w:ascii="Times New Roman" w:eastAsia="Times New Roman" w:hAnsi="Times New Roman"/>
          <w:sz w:val="24"/>
        </w:rPr>
      </w:pPr>
    </w:p>
    <w:p w:rsidR="00013F49" w:rsidRDefault="00013F49">
      <w:pPr>
        <w:spacing w:line="200" w:lineRule="exact"/>
        <w:rPr>
          <w:rFonts w:ascii="Times New Roman" w:eastAsia="Times New Roman" w:hAnsi="Times New Roman"/>
          <w:sz w:val="24"/>
        </w:rPr>
      </w:pPr>
    </w:p>
    <w:p w:rsidR="00013F49" w:rsidRDefault="00094725">
      <w:pPr>
        <w:spacing w:line="200" w:lineRule="exact"/>
        <w:rPr>
          <w:rFonts w:ascii="Times New Roman" w:eastAsia="Times New Roman" w:hAnsi="Times New Roman"/>
        </w:rPr>
      </w:pPr>
      <w:bookmarkStart w:id="0" w:name="page2"/>
      <w:bookmarkEnd w:id="0"/>
      <w:r w:rsidRPr="00094725">
        <w:rPr>
          <w:b/>
          <w:noProof/>
          <w:sz w:val="22"/>
          <w:lang w:val="en-US" w:eastAsia="en-US"/>
        </w:rPr>
        <w:pict>
          <v:rect id="Rectangle 3" o:spid="_x0000_s1026" style="position:absolute;margin-left:70.55pt;margin-top:113.4pt;width:470.95pt;height:16.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" fillcolor="#e7e6e6" strokecolor="white">
            <w10:wrap anchorx="page" anchory="page"/>
          </v:rect>
        </w:pict>
      </w:r>
    </w:p>
    <w:p w:rsidR="00013F49" w:rsidRDefault="00013F49">
      <w:pPr>
        <w:spacing w:line="226" w:lineRule="exact"/>
        <w:rPr>
          <w:rFonts w:ascii="Times New Roman" w:eastAsia="Times New Roman" w:hAnsi="Times New Roman"/>
        </w:rPr>
      </w:pPr>
    </w:p>
    <w:p w:rsidR="00013F49" w:rsidRDefault="00013F49">
      <w:pPr>
        <w:spacing w:line="0" w:lineRule="atLeast"/>
        <w:jc w:val="center"/>
        <w:rPr>
          <w:rFonts w:ascii="Times New Roman" w:eastAsia="Times New Roman" w:hAnsi="Times New Roman"/>
          <w:b/>
          <w:sz w:val="28"/>
        </w:rPr>
      </w:pPr>
      <w:r>
        <w:rPr>
          <w:rFonts w:ascii="Times New Roman" w:eastAsia="Times New Roman" w:hAnsi="Times New Roman"/>
          <w:b/>
          <w:sz w:val="28"/>
        </w:rPr>
        <w:t>REGULAMENT DE SALUBRIZARE</w:t>
      </w: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Pr="005C6447" w:rsidRDefault="00013F49">
      <w:pPr>
        <w:spacing w:line="221" w:lineRule="exact"/>
        <w:rPr>
          <w:rFonts w:ascii="Tahoma" w:eastAsia="Times New Roman" w:hAnsi="Tahoma" w:cs="Tahoma"/>
          <w:sz w:val="28"/>
          <w:szCs w:val="28"/>
        </w:rPr>
      </w:pPr>
    </w:p>
    <w:p w:rsidR="00013F49" w:rsidRPr="005C6447" w:rsidRDefault="00013F49">
      <w:pPr>
        <w:spacing w:line="0" w:lineRule="atLeast"/>
        <w:jc w:val="center"/>
        <w:rPr>
          <w:rFonts w:ascii="Tahoma" w:eastAsia="Times New Roman" w:hAnsi="Tahoma" w:cs="Tahoma"/>
          <w:sz w:val="28"/>
          <w:szCs w:val="28"/>
        </w:rPr>
      </w:pPr>
      <w:r w:rsidRPr="005C6447">
        <w:rPr>
          <w:rFonts w:ascii="Tahoma" w:eastAsia="Times New Roman" w:hAnsi="Tahoma" w:cs="Tahoma"/>
          <w:sz w:val="28"/>
          <w:szCs w:val="28"/>
        </w:rPr>
        <w:t>Regulament de organizare și funcționare</w:t>
      </w:r>
    </w:p>
    <w:p w:rsidR="00013F49" w:rsidRPr="005C6447" w:rsidRDefault="00013F49">
      <w:pPr>
        <w:spacing w:line="0" w:lineRule="atLeast"/>
        <w:jc w:val="center"/>
        <w:rPr>
          <w:rFonts w:ascii="Tahoma" w:eastAsia="Times New Roman" w:hAnsi="Tahoma" w:cs="Tahoma"/>
          <w:sz w:val="28"/>
          <w:szCs w:val="28"/>
        </w:rPr>
      </w:pPr>
      <w:r w:rsidRPr="005C6447">
        <w:rPr>
          <w:rFonts w:ascii="Tahoma" w:eastAsia="Times New Roman" w:hAnsi="Tahoma" w:cs="Tahoma"/>
          <w:sz w:val="28"/>
          <w:szCs w:val="28"/>
        </w:rPr>
        <w:t>a serviciului public de salubrizare</w:t>
      </w:r>
      <w:r w:rsidR="00891F50" w:rsidRPr="005C6447">
        <w:rPr>
          <w:rFonts w:ascii="Tahoma" w:eastAsia="Times New Roman" w:hAnsi="Tahoma" w:cs="Tahoma"/>
          <w:sz w:val="28"/>
          <w:szCs w:val="28"/>
        </w:rPr>
        <w:t>,</w:t>
      </w:r>
      <w:bookmarkStart w:id="1" w:name="_Hlk20828311"/>
      <w:r w:rsidRPr="005C6447">
        <w:rPr>
          <w:rFonts w:ascii="Tahoma" w:eastAsia="Times New Roman" w:hAnsi="Tahoma" w:cs="Tahoma"/>
          <w:sz w:val="28"/>
          <w:szCs w:val="28"/>
        </w:rPr>
        <w:t xml:space="preserve">respectiv </w:t>
      </w:r>
      <w:r w:rsidR="00421EC4">
        <w:rPr>
          <w:rFonts w:ascii="Tahoma" w:eastAsia="Times New Roman" w:hAnsi="Tahoma" w:cs="Tahoma"/>
          <w:sz w:val="28"/>
          <w:szCs w:val="28"/>
        </w:rPr>
        <w:t>activități</w:t>
      </w:r>
      <w:r w:rsidR="005F6491">
        <w:rPr>
          <w:rFonts w:ascii="Tahoma" w:eastAsia="Times New Roman" w:hAnsi="Tahoma" w:cs="Tahoma"/>
          <w:sz w:val="28"/>
          <w:szCs w:val="28"/>
        </w:rPr>
        <w:t>le</w:t>
      </w:r>
      <w:r w:rsidRPr="005C6447">
        <w:rPr>
          <w:rFonts w:ascii="Tahoma" w:eastAsia="Times New Roman" w:hAnsi="Tahoma" w:cs="Tahoma"/>
          <w:sz w:val="28"/>
          <w:szCs w:val="28"/>
        </w:rPr>
        <w:t xml:space="preserve"> de colectare,</w:t>
      </w:r>
    </w:p>
    <w:p w:rsidR="00013F49" w:rsidRPr="005C6447" w:rsidRDefault="00013F49">
      <w:pPr>
        <w:spacing w:line="13" w:lineRule="exact"/>
        <w:rPr>
          <w:rFonts w:ascii="Tahoma" w:eastAsia="Times New Roman" w:hAnsi="Tahoma" w:cs="Tahoma"/>
          <w:sz w:val="28"/>
          <w:szCs w:val="28"/>
        </w:rPr>
      </w:pPr>
    </w:p>
    <w:p w:rsidR="00013F49" w:rsidRPr="005C6447" w:rsidRDefault="00013F49" w:rsidP="005C6447">
      <w:pPr>
        <w:spacing w:line="236" w:lineRule="auto"/>
        <w:ind w:left="120" w:right="120"/>
        <w:jc w:val="center"/>
        <w:rPr>
          <w:rFonts w:ascii="Tahoma" w:eastAsia="Times New Roman" w:hAnsi="Tahoma" w:cs="Tahoma"/>
          <w:sz w:val="28"/>
          <w:szCs w:val="28"/>
        </w:rPr>
      </w:pPr>
      <w:r w:rsidRPr="005C6447">
        <w:rPr>
          <w:rFonts w:ascii="Tahoma" w:eastAsia="Times New Roman" w:hAnsi="Tahoma" w:cs="Tahoma"/>
          <w:sz w:val="28"/>
          <w:szCs w:val="28"/>
        </w:rPr>
        <w:t xml:space="preserve">transport, </w:t>
      </w:r>
      <w:r w:rsidR="00916AC6" w:rsidRPr="005C6447">
        <w:rPr>
          <w:rFonts w:ascii="Tahoma" w:eastAsia="Times New Roman" w:hAnsi="Tahoma" w:cs="Tahoma"/>
          <w:sz w:val="28"/>
          <w:szCs w:val="28"/>
        </w:rPr>
        <w:t xml:space="preserve"> stocare temporară,  transfer,</w:t>
      </w:r>
      <w:r w:rsidR="00F9504B" w:rsidRPr="005C6447">
        <w:rPr>
          <w:rFonts w:ascii="Tahoma" w:eastAsia="Times New Roman" w:hAnsi="Tahoma" w:cs="Tahoma"/>
          <w:sz w:val="28"/>
          <w:szCs w:val="28"/>
        </w:rPr>
        <w:t xml:space="preserve"> sortare,</w:t>
      </w:r>
      <w:r w:rsidR="00A633A8" w:rsidRPr="005C6447">
        <w:rPr>
          <w:rFonts w:ascii="Tahoma" w:eastAsia="Times New Roman" w:hAnsi="Tahoma" w:cs="Tahoma"/>
          <w:sz w:val="28"/>
          <w:szCs w:val="28"/>
        </w:rPr>
        <w:t>tratare,</w:t>
      </w:r>
      <w:r w:rsidR="00AE70AB" w:rsidRPr="005C6447">
        <w:rPr>
          <w:rFonts w:ascii="Tahoma" w:eastAsia="Times New Roman" w:hAnsi="Tahoma" w:cs="Tahoma"/>
          <w:sz w:val="28"/>
          <w:szCs w:val="28"/>
        </w:rPr>
        <w:t xml:space="preserve"> neutralizare</w:t>
      </w:r>
      <w:r w:rsidRPr="005C6447">
        <w:rPr>
          <w:rFonts w:ascii="Tahoma" w:eastAsia="Times New Roman" w:hAnsi="Tahoma" w:cs="Tahoma"/>
          <w:sz w:val="28"/>
          <w:szCs w:val="28"/>
        </w:rPr>
        <w:t>depozitare a deșeurilor municipale, inclusiv deseuri periculoase din deseuri menajere</w:t>
      </w:r>
      <w:r w:rsidR="005F6491">
        <w:rPr>
          <w:rFonts w:ascii="Tahoma" w:eastAsia="Times New Roman" w:hAnsi="Tahoma" w:cs="Tahoma"/>
          <w:sz w:val="28"/>
          <w:szCs w:val="28"/>
        </w:rPr>
        <w:t>,</w:t>
      </w:r>
      <w:r w:rsidRPr="005C6447">
        <w:rPr>
          <w:rFonts w:ascii="Tahoma" w:eastAsia="Times New Roman" w:hAnsi="Tahoma" w:cs="Tahoma"/>
          <w:sz w:val="28"/>
          <w:szCs w:val="28"/>
        </w:rPr>
        <w:t xml:space="preserve"> managementul Stațiilor de Transfer</w:t>
      </w:r>
      <w:r w:rsidR="005F6491">
        <w:rPr>
          <w:rFonts w:ascii="Tahoma" w:eastAsia="Times New Roman" w:hAnsi="Tahoma" w:cs="Tahoma"/>
          <w:sz w:val="28"/>
          <w:szCs w:val="28"/>
        </w:rPr>
        <w:t>,</w:t>
      </w:r>
      <w:r w:rsidRPr="005C6447">
        <w:rPr>
          <w:rFonts w:ascii="Tahoma" w:eastAsia="Times New Roman" w:hAnsi="Tahoma" w:cs="Tahoma"/>
          <w:sz w:val="28"/>
          <w:szCs w:val="28"/>
        </w:rPr>
        <w:t xml:space="preserve"> al Centrelor de Colectare </w:t>
      </w:r>
      <w:r w:rsidR="005F6491">
        <w:rPr>
          <w:rFonts w:ascii="Tahoma" w:eastAsia="Times New Roman" w:hAnsi="Tahoma" w:cs="Tahoma"/>
          <w:sz w:val="28"/>
          <w:szCs w:val="28"/>
        </w:rPr>
        <w:t xml:space="preserve"> și </w:t>
      </w:r>
      <w:r w:rsidR="00C6596C" w:rsidRPr="00C6596C">
        <w:rPr>
          <w:rFonts w:ascii="Tahoma" w:eastAsia="Times New Roman" w:hAnsi="Tahoma" w:cs="Tahoma"/>
          <w:sz w:val="28"/>
          <w:szCs w:val="28"/>
        </w:rPr>
        <w:t>Management</w:t>
      </w:r>
      <w:r w:rsidR="005F6491">
        <w:rPr>
          <w:rFonts w:ascii="Tahoma" w:eastAsia="Times New Roman" w:hAnsi="Tahoma" w:cs="Tahoma"/>
          <w:sz w:val="28"/>
          <w:szCs w:val="28"/>
        </w:rPr>
        <w:t>ul</w:t>
      </w:r>
      <w:r w:rsidR="00C6596C" w:rsidRPr="00C6596C">
        <w:rPr>
          <w:rFonts w:ascii="Tahoma" w:eastAsia="Times New Roman" w:hAnsi="Tahoma" w:cs="Tahoma"/>
          <w:sz w:val="28"/>
          <w:szCs w:val="28"/>
        </w:rPr>
        <w:t xml:space="preserve"> şi Operare</w:t>
      </w:r>
      <w:r w:rsidR="005F6491">
        <w:rPr>
          <w:rFonts w:ascii="Tahoma" w:eastAsia="Times New Roman" w:hAnsi="Tahoma" w:cs="Tahoma"/>
          <w:sz w:val="28"/>
          <w:szCs w:val="28"/>
        </w:rPr>
        <w:t>a</w:t>
      </w:r>
      <w:r w:rsidR="00C6596C" w:rsidRPr="00C6596C">
        <w:rPr>
          <w:rFonts w:ascii="Tahoma" w:eastAsia="Times New Roman" w:hAnsi="Tahoma" w:cs="Tahoma"/>
          <w:sz w:val="28"/>
          <w:szCs w:val="28"/>
        </w:rPr>
        <w:t xml:space="preserve"> Centrului de Management Integrat al Deşeurilor Tărpiu </w:t>
      </w:r>
      <w:r w:rsidRPr="005C6447">
        <w:rPr>
          <w:rFonts w:ascii="Tahoma" w:eastAsia="Times New Roman" w:hAnsi="Tahoma" w:cs="Tahoma"/>
          <w:sz w:val="28"/>
          <w:szCs w:val="28"/>
        </w:rPr>
        <w:t>din județul Bistrița-Năsăud</w:t>
      </w:r>
    </w:p>
    <w:bookmarkEnd w:id="1"/>
    <w:p w:rsidR="005C6447" w:rsidRDefault="005C6447" w:rsidP="005C6447">
      <w:pPr>
        <w:spacing w:line="236" w:lineRule="auto"/>
        <w:ind w:left="120" w:right="120"/>
        <w:jc w:val="center"/>
        <w:rPr>
          <w:rFonts w:ascii="Times New Roman" w:eastAsia="Times New Roman" w:hAnsi="Times New Roman"/>
          <w:b/>
          <w:sz w:val="28"/>
        </w:rPr>
      </w:pPr>
    </w:p>
    <w:p w:rsidR="005C6447" w:rsidRDefault="005C6447" w:rsidP="005C6447">
      <w:pPr>
        <w:spacing w:line="236" w:lineRule="auto"/>
        <w:ind w:left="120" w:right="120"/>
        <w:jc w:val="center"/>
        <w:rPr>
          <w:rFonts w:ascii="Times New Roman" w:eastAsia="Times New Roman" w:hAnsi="Times New Roman"/>
          <w:b/>
          <w:sz w:val="28"/>
        </w:rPr>
      </w:pPr>
    </w:p>
    <w:p w:rsidR="005C6447" w:rsidRPr="005C6447" w:rsidRDefault="005C6447" w:rsidP="005C6447">
      <w:pPr>
        <w:spacing w:line="236" w:lineRule="auto"/>
        <w:ind w:left="120" w:right="120"/>
        <w:jc w:val="center"/>
        <w:rPr>
          <w:rFonts w:ascii="Times New Roman" w:eastAsia="Times New Roman" w:hAnsi="Times New Roman"/>
          <w:b/>
          <w:sz w:val="28"/>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Pr="005C6447" w:rsidRDefault="00013F49">
      <w:pPr>
        <w:spacing w:line="200" w:lineRule="exact"/>
        <w:rPr>
          <w:rFonts w:ascii="Tahoma" w:eastAsia="Times New Roman" w:hAnsi="Tahoma" w:cs="Tahoma"/>
          <w:sz w:val="28"/>
          <w:szCs w:val="28"/>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0" w:lineRule="atLeast"/>
        <w:jc w:val="center"/>
        <w:rPr>
          <w:rFonts w:ascii="Times New Roman" w:eastAsia="Times New Roman" w:hAnsi="Times New Roman"/>
          <w:b/>
          <w:sz w:val="24"/>
        </w:rPr>
      </w:pPr>
      <w:bookmarkStart w:id="2" w:name="page3"/>
      <w:bookmarkEnd w:id="2"/>
      <w:r>
        <w:rPr>
          <w:rFonts w:ascii="Times New Roman" w:eastAsia="Times New Roman" w:hAnsi="Times New Roman"/>
          <w:b/>
          <w:sz w:val="24"/>
        </w:rPr>
        <w:lastRenderedPageBreak/>
        <w:t>CAPITOLUL I</w:t>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DISPOZIŢII GENERALE</w:t>
      </w:r>
    </w:p>
    <w:p w:rsidR="00013F49" w:rsidRDefault="00013F49">
      <w:pPr>
        <w:spacing w:line="276" w:lineRule="exact"/>
        <w:rPr>
          <w:rFonts w:ascii="Times New Roman" w:eastAsia="Times New Roman" w:hAnsi="Times New Roman"/>
        </w:rPr>
      </w:pPr>
    </w:p>
    <w:p w:rsidR="00013F49" w:rsidRDefault="00013F49">
      <w:pPr>
        <w:spacing w:line="0" w:lineRule="atLeast"/>
        <w:rPr>
          <w:rFonts w:ascii="Times New Roman" w:eastAsia="Times New Roman" w:hAnsi="Times New Roman"/>
          <w:b/>
          <w:sz w:val="24"/>
        </w:rPr>
      </w:pPr>
      <w:r>
        <w:rPr>
          <w:rFonts w:ascii="Times New Roman" w:eastAsia="Times New Roman" w:hAnsi="Times New Roman"/>
          <w:b/>
          <w:sz w:val="24"/>
        </w:rPr>
        <w:t>SECŢIUNEA 1 – Domeniul de aplicare</w:t>
      </w:r>
    </w:p>
    <w:p w:rsidR="00013F49" w:rsidRDefault="00013F49">
      <w:pPr>
        <w:spacing w:line="283" w:lineRule="exact"/>
        <w:rPr>
          <w:rFonts w:ascii="Times New Roman" w:eastAsia="Times New Roman" w:hAnsi="Times New Roman"/>
        </w:rPr>
      </w:pPr>
    </w:p>
    <w:p w:rsidR="00B85C3D" w:rsidRDefault="00013F49" w:rsidP="005F6491">
      <w:pPr>
        <w:spacing w:line="238" w:lineRule="auto"/>
        <w:jc w:val="both"/>
        <w:rPr>
          <w:rFonts w:ascii="Times New Roman" w:eastAsia="Times New Roman" w:hAnsi="Times New Roman"/>
          <w:sz w:val="24"/>
        </w:rPr>
      </w:pPr>
      <w:r>
        <w:rPr>
          <w:rFonts w:ascii="Times New Roman" w:eastAsia="Times New Roman" w:hAnsi="Times New Roman"/>
          <w:b/>
          <w:sz w:val="24"/>
        </w:rPr>
        <w:t xml:space="preserve">ART.1 </w:t>
      </w:r>
      <w:r>
        <w:rPr>
          <w:rFonts w:ascii="Times New Roman" w:eastAsia="Times New Roman" w:hAnsi="Times New Roman"/>
          <w:sz w:val="24"/>
        </w:rPr>
        <w:t xml:space="preserve">(1) Prevederile prezentului regulamentse aplică serviciului public de salubrizare alocalităţilor județului Bistrița-Năsăud, </w:t>
      </w:r>
      <w:bookmarkStart w:id="3" w:name="_Hlk20828440"/>
      <w:r w:rsidR="0055774F">
        <w:rPr>
          <w:rFonts w:ascii="Times New Roman" w:eastAsia="Times New Roman" w:hAnsi="Times New Roman"/>
          <w:sz w:val="24"/>
        </w:rPr>
        <w:t>respectiv activităț</w:t>
      </w:r>
      <w:r w:rsidR="005F6491" w:rsidRPr="005F6491">
        <w:rPr>
          <w:rFonts w:ascii="Times New Roman" w:eastAsia="Times New Roman" w:hAnsi="Times New Roman"/>
          <w:sz w:val="24"/>
        </w:rPr>
        <w:t>ile de colectare,transport, stocare temporară, transfer, sortare, tratare, neutralizare</w:t>
      </w:r>
      <w:r w:rsidR="005F6491">
        <w:rPr>
          <w:rFonts w:ascii="Times New Roman" w:eastAsia="Times New Roman" w:hAnsi="Times New Roman"/>
          <w:sz w:val="24"/>
        </w:rPr>
        <w:t>,</w:t>
      </w:r>
      <w:r w:rsidR="005F6491" w:rsidRPr="005F6491">
        <w:rPr>
          <w:rFonts w:ascii="Times New Roman" w:eastAsia="Times New Roman" w:hAnsi="Times New Roman"/>
          <w:sz w:val="24"/>
        </w:rPr>
        <w:t xml:space="preserve"> depozitare a deșeurilor municipale, inclusiv deseuri periculoase din deseuri menajere, managementul Stațiilor de Transfer, al Centrelor de Colectare și </w:t>
      </w:r>
      <w:r w:rsidR="005F6491">
        <w:rPr>
          <w:rFonts w:ascii="Times New Roman" w:eastAsia="Times New Roman" w:hAnsi="Times New Roman"/>
          <w:sz w:val="24"/>
        </w:rPr>
        <w:t>m</w:t>
      </w:r>
      <w:r w:rsidR="005F6491" w:rsidRPr="005F6491">
        <w:rPr>
          <w:rFonts w:ascii="Times New Roman" w:eastAsia="Times New Roman" w:hAnsi="Times New Roman"/>
          <w:sz w:val="24"/>
        </w:rPr>
        <w:t xml:space="preserve">anagementul şi </w:t>
      </w:r>
      <w:r w:rsidR="005F6491">
        <w:rPr>
          <w:rFonts w:ascii="Times New Roman" w:eastAsia="Times New Roman" w:hAnsi="Times New Roman"/>
          <w:sz w:val="24"/>
        </w:rPr>
        <w:t>o</w:t>
      </w:r>
      <w:r w:rsidR="005F6491" w:rsidRPr="005F6491">
        <w:rPr>
          <w:rFonts w:ascii="Times New Roman" w:eastAsia="Times New Roman" w:hAnsi="Times New Roman"/>
          <w:sz w:val="24"/>
        </w:rPr>
        <w:t>perarea Centrului de Management Integrat al Deşeurilor Tărpiu din județul Bistrița-Năsăud</w:t>
      </w:r>
      <w:bookmarkEnd w:id="3"/>
      <w:r>
        <w:rPr>
          <w:rFonts w:ascii="Times New Roman" w:eastAsia="Times New Roman" w:hAnsi="Times New Roman"/>
          <w:sz w:val="24"/>
        </w:rPr>
        <w:t>, denumit în continuare serviciu de salubrizare, înfiinţat şi organizat pentru satisfacerea nevoilor de salubrizare ale populaţiei, ale instituţiilor publice şi ale operatorilor economici de pe teritoriul județului Bistrița-Năsăud.</w:t>
      </w:r>
    </w:p>
    <w:p w:rsidR="00013F49" w:rsidRDefault="00013F49">
      <w:pPr>
        <w:spacing w:line="14" w:lineRule="exact"/>
        <w:rPr>
          <w:rFonts w:ascii="Times New Roman" w:eastAsia="Times New Roman" w:hAnsi="Times New Roman"/>
        </w:rPr>
      </w:pPr>
    </w:p>
    <w:p w:rsidR="00B85C3D" w:rsidRDefault="00B85C3D">
      <w:pPr>
        <w:numPr>
          <w:ilvl w:val="0"/>
          <w:numId w:val="1"/>
        </w:numPr>
        <w:tabs>
          <w:tab w:val="left" w:pos="406"/>
        </w:tabs>
        <w:spacing w:line="237" w:lineRule="auto"/>
        <w:jc w:val="both"/>
        <w:rPr>
          <w:rFonts w:ascii="Times New Roman" w:eastAsia="Times New Roman" w:hAnsi="Times New Roman"/>
          <w:sz w:val="24"/>
        </w:rPr>
      </w:pPr>
      <w:r>
        <w:rPr>
          <w:rFonts w:ascii="Times New Roman" w:eastAsia="Times New Roman" w:hAnsi="Times New Roman"/>
          <w:sz w:val="24"/>
        </w:rPr>
        <w:t xml:space="preserve">Organizarea tratării mecano-biologice a deșeurilor municipale va fi realizată după construirea Stației </w:t>
      </w:r>
      <w:r w:rsidR="004C6C1C">
        <w:rPr>
          <w:rFonts w:ascii="Times New Roman" w:eastAsia="Times New Roman" w:hAnsi="Times New Roman"/>
          <w:sz w:val="24"/>
        </w:rPr>
        <w:t xml:space="preserve">de </w:t>
      </w:r>
      <w:r>
        <w:rPr>
          <w:rFonts w:ascii="Times New Roman" w:eastAsia="Times New Roman" w:hAnsi="Times New Roman"/>
          <w:sz w:val="24"/>
        </w:rPr>
        <w:t>Tratare mecano-biologic</w:t>
      </w:r>
      <w:r w:rsidR="00E71E54">
        <w:rPr>
          <w:rFonts w:ascii="Times New Roman" w:eastAsia="Times New Roman" w:hAnsi="Times New Roman"/>
          <w:sz w:val="24"/>
        </w:rPr>
        <w:t>e</w:t>
      </w:r>
      <w:r w:rsidR="008C097B">
        <w:rPr>
          <w:rFonts w:ascii="Times New Roman" w:eastAsia="Times New Roman" w:hAnsi="Times New Roman"/>
          <w:sz w:val="24"/>
        </w:rPr>
        <w:t xml:space="preserve"> prin proiectul de Dezvoltare și </w:t>
      </w:r>
      <w:r w:rsidR="004C6C1C">
        <w:rPr>
          <w:rFonts w:ascii="Times New Roman" w:eastAsia="Times New Roman" w:hAnsi="Times New Roman"/>
          <w:sz w:val="24"/>
        </w:rPr>
        <w:t>M</w:t>
      </w:r>
      <w:r w:rsidR="008C097B">
        <w:rPr>
          <w:rFonts w:ascii="Times New Roman" w:eastAsia="Times New Roman" w:hAnsi="Times New Roman"/>
          <w:sz w:val="24"/>
        </w:rPr>
        <w:t>odernizare a Sistemului Integrat al deșeurilor din județul Bistrița-Năsău</w:t>
      </w:r>
      <w:r w:rsidR="004C6C1C">
        <w:rPr>
          <w:rFonts w:ascii="Times New Roman" w:eastAsia="Times New Roman" w:hAnsi="Times New Roman"/>
          <w:sz w:val="24"/>
        </w:rPr>
        <w:t>d</w:t>
      </w:r>
      <w:r w:rsidR="00E71E54">
        <w:rPr>
          <w:rFonts w:ascii="Times New Roman" w:eastAsia="Times New Roman" w:hAnsi="Times New Roman"/>
          <w:sz w:val="24"/>
        </w:rPr>
        <w:t xml:space="preserve"> iar g</w:t>
      </w:r>
      <w:r w:rsidR="004C6C1C">
        <w:rPr>
          <w:rFonts w:ascii="Times New Roman" w:eastAsia="Times New Roman" w:hAnsi="Times New Roman"/>
          <w:sz w:val="24"/>
        </w:rPr>
        <w:t xml:space="preserve">estiunea </w:t>
      </w:r>
      <w:r w:rsidR="00E71E54">
        <w:rPr>
          <w:rFonts w:ascii="Times New Roman" w:eastAsia="Times New Roman" w:hAnsi="Times New Roman"/>
          <w:sz w:val="24"/>
        </w:rPr>
        <w:t>acesteia</w:t>
      </w:r>
      <w:r w:rsidR="004C6C1C">
        <w:rPr>
          <w:rFonts w:ascii="Times New Roman" w:eastAsia="Times New Roman" w:hAnsi="Times New Roman"/>
          <w:sz w:val="24"/>
        </w:rPr>
        <w:t xml:space="preserve"> va fi</w:t>
      </w:r>
      <w:r w:rsidR="00E71E54">
        <w:rPr>
          <w:rFonts w:ascii="Times New Roman" w:eastAsia="Times New Roman" w:hAnsi="Times New Roman"/>
          <w:sz w:val="24"/>
        </w:rPr>
        <w:t xml:space="preserve"> ulterior</w:t>
      </w:r>
      <w:r w:rsidR="004C6C1C">
        <w:rPr>
          <w:rFonts w:ascii="Times New Roman" w:eastAsia="Times New Roman" w:hAnsi="Times New Roman"/>
          <w:sz w:val="24"/>
        </w:rPr>
        <w:t xml:space="preserve"> delegată prin concesiune</w:t>
      </w:r>
      <w:r w:rsidR="00E1142B">
        <w:rPr>
          <w:rFonts w:ascii="Times New Roman" w:eastAsia="Times New Roman" w:hAnsi="Times New Roman"/>
          <w:sz w:val="24"/>
        </w:rPr>
        <w:t xml:space="preserve">. </w:t>
      </w:r>
    </w:p>
    <w:p w:rsidR="00013F49" w:rsidRDefault="00013F49">
      <w:pPr>
        <w:numPr>
          <w:ilvl w:val="0"/>
          <w:numId w:val="1"/>
        </w:numPr>
        <w:tabs>
          <w:tab w:val="left" w:pos="406"/>
        </w:tabs>
        <w:spacing w:line="237" w:lineRule="auto"/>
        <w:jc w:val="both"/>
        <w:rPr>
          <w:rFonts w:ascii="Times New Roman" w:eastAsia="Times New Roman" w:hAnsi="Times New Roman"/>
          <w:sz w:val="24"/>
        </w:rPr>
      </w:pPr>
      <w:r>
        <w:rPr>
          <w:rFonts w:ascii="Times New Roman" w:eastAsia="Times New Roman" w:hAnsi="Times New Roman"/>
          <w:sz w:val="24"/>
        </w:rPr>
        <w:t>Prezentul regulament stabileşte cadrul juridic unitar privind desfăşurarea serviciului de salubrizare, definind modalităţile şi condiţiile ce trebuie îndeplinite pentru asigurarea serviciului de salubrizare, indicatorii de performanţă, condiţiile tehnice, raporturile dintre operator</w:t>
      </w:r>
      <w:r w:rsidR="00A633A8">
        <w:rPr>
          <w:rFonts w:ascii="Times New Roman" w:eastAsia="Times New Roman" w:hAnsi="Times New Roman"/>
          <w:sz w:val="24"/>
        </w:rPr>
        <w:t>i</w:t>
      </w:r>
      <w:r>
        <w:rPr>
          <w:rFonts w:ascii="Times New Roman" w:eastAsia="Times New Roman" w:hAnsi="Times New Roman"/>
          <w:sz w:val="24"/>
        </w:rPr>
        <w:t xml:space="preserve"> şi utilizator</w:t>
      </w:r>
      <w:r w:rsidR="00A633A8">
        <w:rPr>
          <w:rFonts w:ascii="Times New Roman" w:eastAsia="Times New Roman" w:hAnsi="Times New Roman"/>
          <w:sz w:val="24"/>
        </w:rPr>
        <w:t>i</w:t>
      </w:r>
      <w:r>
        <w:rPr>
          <w:rFonts w:ascii="Times New Roman" w:eastAsia="Times New Roman" w:hAnsi="Times New Roman"/>
          <w:sz w:val="24"/>
        </w:rPr>
        <w:t>, având la bază următoarele acte normative:</w:t>
      </w:r>
    </w:p>
    <w:p w:rsidR="00013F49" w:rsidRDefault="00013F49">
      <w:pPr>
        <w:spacing w:line="33" w:lineRule="exact"/>
        <w:rPr>
          <w:rFonts w:ascii="Times New Roman" w:eastAsia="Times New Roman" w:hAnsi="Times New Roman"/>
          <w:sz w:val="24"/>
        </w:rPr>
      </w:pPr>
    </w:p>
    <w:p w:rsidR="00013F49" w:rsidRDefault="00013F49">
      <w:pPr>
        <w:numPr>
          <w:ilvl w:val="1"/>
          <w:numId w:val="1"/>
        </w:numPr>
        <w:tabs>
          <w:tab w:val="left" w:pos="720"/>
        </w:tabs>
        <w:spacing w:line="226" w:lineRule="auto"/>
        <w:ind w:left="720" w:hanging="360"/>
        <w:rPr>
          <w:rFonts w:ascii="Symbol" w:eastAsia="Symbol" w:hAnsi="Symbol"/>
          <w:sz w:val="24"/>
        </w:rPr>
      </w:pPr>
      <w:r>
        <w:rPr>
          <w:rFonts w:ascii="Times New Roman" w:eastAsia="Times New Roman" w:hAnsi="Times New Roman"/>
          <w:sz w:val="24"/>
        </w:rPr>
        <w:t>Ordinul A.N.R.S.C. nr. 82 din 9 martie 2015 privind aprobarea Regulamentului-cadru al serviciului de salubrizare a localităţilor;</w:t>
      </w:r>
    </w:p>
    <w:p w:rsidR="00013F49" w:rsidRDefault="00013F49">
      <w:pPr>
        <w:spacing w:line="32" w:lineRule="exact"/>
        <w:rPr>
          <w:rFonts w:ascii="Symbol" w:eastAsia="Symbol" w:hAnsi="Symbol"/>
          <w:sz w:val="24"/>
        </w:rPr>
      </w:pPr>
    </w:p>
    <w:p w:rsidR="00013F49" w:rsidRDefault="00013F49">
      <w:pPr>
        <w:numPr>
          <w:ilvl w:val="1"/>
          <w:numId w:val="1"/>
        </w:numPr>
        <w:tabs>
          <w:tab w:val="left" w:pos="720"/>
        </w:tabs>
        <w:spacing w:line="226" w:lineRule="auto"/>
        <w:ind w:left="720" w:hanging="360"/>
        <w:rPr>
          <w:rFonts w:ascii="Symbol" w:eastAsia="Symbol" w:hAnsi="Symbol"/>
          <w:sz w:val="24"/>
        </w:rPr>
      </w:pPr>
      <w:r>
        <w:rPr>
          <w:rFonts w:ascii="Times New Roman" w:eastAsia="Times New Roman" w:hAnsi="Times New Roman"/>
          <w:sz w:val="24"/>
        </w:rPr>
        <w:t>Legea nr. 51/2006 privind serviciile comunitare de utilități publice, republicata cu modificările și completările ulterioare;</w:t>
      </w:r>
    </w:p>
    <w:p w:rsidR="00013F49" w:rsidRDefault="00013F49">
      <w:pPr>
        <w:spacing w:line="32" w:lineRule="exact"/>
        <w:rPr>
          <w:rFonts w:ascii="Symbol" w:eastAsia="Symbol" w:hAnsi="Symbol"/>
          <w:sz w:val="24"/>
        </w:rPr>
      </w:pPr>
    </w:p>
    <w:p w:rsidR="00013F49" w:rsidRDefault="00013F49">
      <w:pPr>
        <w:numPr>
          <w:ilvl w:val="1"/>
          <w:numId w:val="1"/>
        </w:numPr>
        <w:tabs>
          <w:tab w:val="left" w:pos="720"/>
        </w:tabs>
        <w:spacing w:line="226" w:lineRule="auto"/>
        <w:ind w:left="720" w:hanging="360"/>
        <w:rPr>
          <w:rFonts w:ascii="Symbol" w:eastAsia="Symbol" w:hAnsi="Symbol"/>
          <w:sz w:val="24"/>
        </w:rPr>
      </w:pPr>
      <w:r>
        <w:rPr>
          <w:rFonts w:ascii="Times New Roman" w:eastAsia="Times New Roman" w:hAnsi="Times New Roman"/>
          <w:sz w:val="24"/>
        </w:rPr>
        <w:t>Legea nr. 101/2006 privind serviciile de salubrizare a localităților, cu modificările și completările ulterioare;</w:t>
      </w:r>
    </w:p>
    <w:p w:rsidR="00013F49" w:rsidRDefault="00013F49">
      <w:pPr>
        <w:spacing w:line="1" w:lineRule="exact"/>
        <w:rPr>
          <w:rFonts w:ascii="Symbol" w:eastAsia="Symbol" w:hAnsi="Symbol"/>
          <w:sz w:val="24"/>
        </w:rPr>
      </w:pPr>
    </w:p>
    <w:p w:rsidR="00013F49" w:rsidRDefault="00013F49">
      <w:pPr>
        <w:numPr>
          <w:ilvl w:val="1"/>
          <w:numId w:val="1"/>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Legea 211/2011 privind regimul deșeurilor;</w:t>
      </w:r>
    </w:p>
    <w:p w:rsidR="00013F49" w:rsidRDefault="00013F49">
      <w:pPr>
        <w:spacing w:line="29" w:lineRule="exact"/>
        <w:rPr>
          <w:rFonts w:ascii="Symbol" w:eastAsia="Symbol" w:hAnsi="Symbol"/>
          <w:sz w:val="24"/>
        </w:rPr>
      </w:pPr>
    </w:p>
    <w:p w:rsidR="00013F49" w:rsidRDefault="00013F49">
      <w:pPr>
        <w:numPr>
          <w:ilvl w:val="1"/>
          <w:numId w:val="1"/>
        </w:numPr>
        <w:tabs>
          <w:tab w:val="left" w:pos="720"/>
        </w:tabs>
        <w:spacing w:line="227" w:lineRule="auto"/>
        <w:ind w:left="720" w:hanging="360"/>
        <w:rPr>
          <w:rFonts w:ascii="Symbol" w:eastAsia="Symbol" w:hAnsi="Symbol"/>
          <w:sz w:val="24"/>
        </w:rPr>
      </w:pPr>
      <w:r>
        <w:rPr>
          <w:rFonts w:ascii="Times New Roman" w:eastAsia="Times New Roman" w:hAnsi="Times New Roman"/>
          <w:sz w:val="24"/>
        </w:rPr>
        <w:t>Legea nr. 249/2015 privind modalitatea de gestionare a ambalajelor și a deșeurilor de ambalaje.</w:t>
      </w:r>
    </w:p>
    <w:p w:rsidR="00013F49" w:rsidRDefault="00013F49">
      <w:pPr>
        <w:spacing w:line="12" w:lineRule="exact"/>
        <w:rPr>
          <w:rFonts w:ascii="Symbol" w:eastAsia="Symbol" w:hAnsi="Symbol"/>
          <w:sz w:val="24"/>
        </w:rPr>
      </w:pPr>
    </w:p>
    <w:p w:rsidR="00013F49" w:rsidRDefault="00013F49">
      <w:pPr>
        <w:numPr>
          <w:ilvl w:val="0"/>
          <w:numId w:val="1"/>
        </w:numPr>
        <w:tabs>
          <w:tab w:val="left" w:pos="425"/>
        </w:tabs>
        <w:spacing w:line="237" w:lineRule="auto"/>
        <w:jc w:val="both"/>
        <w:rPr>
          <w:rFonts w:ascii="Times New Roman" w:eastAsia="Times New Roman" w:hAnsi="Times New Roman"/>
          <w:sz w:val="24"/>
        </w:rPr>
      </w:pPr>
      <w:r>
        <w:rPr>
          <w:rFonts w:ascii="Times New Roman" w:eastAsia="Times New Roman" w:hAnsi="Times New Roman"/>
          <w:sz w:val="24"/>
        </w:rPr>
        <w:t>Prevederile prezentului regulament se aplică la proiectarea, executarea, recepționarea, exploatarea şi întreţinerea infrastructurii, instalaţiilor, utilajelor şi echipamentelor din Sistemul Integrat de Management al Deșeurilor, cu urmărirea tuturor cerinţelor legale specifice în vigoare, in scopul asigurarii Serviciului.</w:t>
      </w:r>
    </w:p>
    <w:p w:rsidR="00013F49" w:rsidRDefault="00013F49">
      <w:pPr>
        <w:spacing w:line="14" w:lineRule="exact"/>
        <w:rPr>
          <w:rFonts w:ascii="Times New Roman" w:eastAsia="Times New Roman" w:hAnsi="Times New Roman"/>
          <w:sz w:val="24"/>
        </w:rPr>
      </w:pPr>
    </w:p>
    <w:p w:rsidR="00013F49" w:rsidRDefault="00013F49">
      <w:pPr>
        <w:numPr>
          <w:ilvl w:val="0"/>
          <w:numId w:val="1"/>
        </w:numPr>
        <w:tabs>
          <w:tab w:val="left" w:pos="348"/>
        </w:tabs>
        <w:spacing w:line="236" w:lineRule="auto"/>
        <w:jc w:val="both"/>
        <w:rPr>
          <w:rFonts w:ascii="Times New Roman" w:eastAsia="Times New Roman" w:hAnsi="Times New Roman"/>
          <w:sz w:val="24"/>
        </w:rPr>
      </w:pPr>
      <w:r>
        <w:rPr>
          <w:rFonts w:ascii="Times New Roman" w:eastAsia="Times New Roman" w:hAnsi="Times New Roman"/>
          <w:sz w:val="24"/>
        </w:rPr>
        <w:t>Operatorul serviciului de salubrizare, indiferent de forma de proprietate şi în conformitate cu modalitatea de gestiune delegată a serviciului în cadrul unităţilor administrativ-teritoriale ale județului Bistrița-Năsăud, se va conforma prevederilor prezentului regulament</w:t>
      </w:r>
      <w:r w:rsidR="00E732CF">
        <w:rPr>
          <w:rFonts w:ascii="Times New Roman" w:eastAsia="Times New Roman" w:hAnsi="Times New Roman"/>
          <w:sz w:val="24"/>
        </w:rPr>
        <w:t>, a</w:t>
      </w:r>
      <w:r w:rsidR="005763CC">
        <w:rPr>
          <w:rFonts w:ascii="Times New Roman" w:eastAsia="Times New Roman" w:hAnsi="Times New Roman"/>
          <w:sz w:val="24"/>
        </w:rPr>
        <w:t>nexă la Contractele</w:t>
      </w:r>
      <w:r w:rsidR="00E732CF">
        <w:rPr>
          <w:rFonts w:ascii="Times New Roman" w:eastAsia="Times New Roman" w:hAnsi="Times New Roman"/>
          <w:sz w:val="24"/>
        </w:rPr>
        <w:t xml:space="preserve"> de delegare</w:t>
      </w:r>
      <w:r>
        <w:rPr>
          <w:rFonts w:ascii="Times New Roman" w:eastAsia="Times New Roman" w:hAnsi="Times New Roman"/>
          <w:sz w:val="24"/>
        </w:rPr>
        <w:t>.</w:t>
      </w:r>
    </w:p>
    <w:p w:rsidR="00013F49" w:rsidRDefault="00013F49">
      <w:pPr>
        <w:spacing w:line="13" w:lineRule="exact"/>
        <w:rPr>
          <w:rFonts w:ascii="Times New Roman" w:eastAsia="Times New Roman" w:hAnsi="Times New Roman"/>
          <w:sz w:val="24"/>
        </w:rPr>
      </w:pPr>
    </w:p>
    <w:p w:rsidR="00013F49" w:rsidRDefault="00013F49" w:rsidP="00264142">
      <w:pPr>
        <w:numPr>
          <w:ilvl w:val="0"/>
          <w:numId w:val="1"/>
        </w:numPr>
        <w:tabs>
          <w:tab w:val="left" w:pos="348"/>
        </w:tabs>
        <w:spacing w:line="237" w:lineRule="auto"/>
        <w:jc w:val="both"/>
        <w:rPr>
          <w:rFonts w:ascii="Times New Roman" w:eastAsia="Times New Roman" w:hAnsi="Times New Roman"/>
          <w:sz w:val="24"/>
        </w:rPr>
      </w:pPr>
      <w:r>
        <w:rPr>
          <w:rFonts w:ascii="Times New Roman" w:eastAsia="Times New Roman" w:hAnsi="Times New Roman"/>
          <w:sz w:val="24"/>
        </w:rPr>
        <w:t xml:space="preserve">Condiţiile tehnice prevăzute în prezentul regulament au caracter minimal. Consiliul Județean Bistrița-Năsăud, Consiliile locale și Asociația de Dezvoltare Intercomunitară pentru gestionarea integrată a deșeurilor municipale în județul Bistrița Năsăud (A.D.I. Deșeuri Bistrița-Năsăud), pot aproba ulterior şi alte condiţii tehnice/indicatori de performanță pentru serviciul de salubrizare, pe baza unor studii de specialitate, </w:t>
      </w:r>
      <w:r w:rsidR="00E732CF">
        <w:rPr>
          <w:rFonts w:ascii="Times New Roman" w:eastAsia="Times New Roman" w:hAnsi="Times New Roman"/>
          <w:sz w:val="24"/>
        </w:rPr>
        <w:t xml:space="preserve">în vederea satisfacerii cerințelor legale sau al interesului public, </w:t>
      </w:r>
      <w:r>
        <w:rPr>
          <w:rFonts w:ascii="Times New Roman" w:eastAsia="Times New Roman" w:hAnsi="Times New Roman"/>
          <w:sz w:val="24"/>
        </w:rPr>
        <w:t>după dezbaterea publică a acestora.</w:t>
      </w:r>
    </w:p>
    <w:p w:rsidR="00264142" w:rsidRPr="00264142" w:rsidRDefault="00264142" w:rsidP="00264142">
      <w:pPr>
        <w:tabs>
          <w:tab w:val="left" w:pos="348"/>
        </w:tabs>
        <w:spacing w:line="237" w:lineRule="auto"/>
        <w:jc w:val="both"/>
        <w:rPr>
          <w:rFonts w:ascii="Times New Roman" w:eastAsia="Times New Roman" w:hAnsi="Times New Roman"/>
          <w:sz w:val="24"/>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 xml:space="preserve">ART.2 </w:t>
      </w:r>
      <w:r>
        <w:rPr>
          <w:rFonts w:ascii="Times New Roman" w:eastAsia="Times New Roman" w:hAnsi="Times New Roman"/>
          <w:sz w:val="24"/>
        </w:rPr>
        <w:t>Prezentul regulamentse aplică următoarelor activităţiale serviciului de salubrizare si inlegatura cu acesta:</w:t>
      </w:r>
    </w:p>
    <w:p w:rsidR="00E442D4" w:rsidRDefault="00E442D4" w:rsidP="00DF7D3D">
      <w:pPr>
        <w:numPr>
          <w:ilvl w:val="0"/>
          <w:numId w:val="101"/>
        </w:numPr>
        <w:spacing w:line="234" w:lineRule="auto"/>
        <w:jc w:val="both"/>
        <w:rPr>
          <w:rFonts w:ascii="Times New Roman" w:eastAsia="Times New Roman" w:hAnsi="Times New Roman"/>
          <w:sz w:val="24"/>
        </w:rPr>
      </w:pPr>
      <w:r w:rsidRPr="00F86486">
        <w:rPr>
          <w:rFonts w:ascii="Times New Roman" w:eastAsia="Times New Roman" w:hAnsi="Times New Roman"/>
          <w:sz w:val="24"/>
        </w:rPr>
        <w:t xml:space="preserve">Activităţile specifice Serviciului public de salubrizare </w:t>
      </w:r>
      <w:r w:rsidR="0055774F">
        <w:rPr>
          <w:rFonts w:ascii="Times New Roman" w:eastAsia="Times New Roman" w:hAnsi="Times New Roman"/>
          <w:sz w:val="24"/>
        </w:rPr>
        <w:t>respectiv activităț</w:t>
      </w:r>
      <w:r w:rsidR="00F86486" w:rsidRPr="00F86486">
        <w:rPr>
          <w:rFonts w:ascii="Times New Roman" w:eastAsia="Times New Roman" w:hAnsi="Times New Roman"/>
          <w:sz w:val="24"/>
        </w:rPr>
        <w:t>ile de colectare, transport, stocare temporară,  transfer, sortare, tratare, neutralizare, depozitare a deșeurilor municipale, inclusiv deseuri periculoase din deseuri menajere, managementul Stațiilor de Transfer, al Centrelor de Colectare  și managementul şi operarea Centrului de Management Integrat al Deşeurilor Tărpiu din județul Bistrița-Năsăud</w:t>
      </w:r>
      <w:r w:rsidR="00F86486">
        <w:rPr>
          <w:rFonts w:ascii="Times New Roman" w:eastAsia="Times New Roman" w:hAnsi="Times New Roman"/>
          <w:sz w:val="24"/>
        </w:rPr>
        <w:t>:</w:t>
      </w:r>
    </w:p>
    <w:p w:rsidR="00F86486" w:rsidRDefault="00F86486" w:rsidP="00F86486">
      <w:pPr>
        <w:spacing w:line="234" w:lineRule="auto"/>
        <w:ind w:left="720"/>
        <w:jc w:val="both"/>
        <w:rPr>
          <w:rFonts w:ascii="Times New Roman" w:eastAsia="Times New Roman" w:hAnsi="Times New Roman"/>
          <w:sz w:val="24"/>
        </w:rPr>
      </w:pPr>
    </w:p>
    <w:p w:rsidR="0055774F" w:rsidRPr="00F86486" w:rsidRDefault="0055774F" w:rsidP="00F86486">
      <w:pPr>
        <w:spacing w:line="234" w:lineRule="auto"/>
        <w:ind w:left="720"/>
        <w:jc w:val="both"/>
        <w:rPr>
          <w:rFonts w:ascii="Times New Roman" w:eastAsia="Times New Roman" w:hAnsi="Times New Roman"/>
          <w:sz w:val="24"/>
        </w:rPr>
      </w:pPr>
    </w:p>
    <w:p w:rsidR="00013F49" w:rsidRDefault="00013F49">
      <w:pPr>
        <w:spacing w:line="16" w:lineRule="exact"/>
        <w:rPr>
          <w:rFonts w:ascii="Times New Roman" w:eastAsia="Times New Roman" w:hAnsi="Times New Roman"/>
        </w:rPr>
      </w:pPr>
    </w:p>
    <w:p w:rsidR="00013F49" w:rsidRPr="00E442D4" w:rsidRDefault="00013F49" w:rsidP="00E442D4">
      <w:pPr>
        <w:numPr>
          <w:ilvl w:val="0"/>
          <w:numId w:val="2"/>
        </w:numPr>
        <w:tabs>
          <w:tab w:val="left" w:pos="720"/>
        </w:tabs>
        <w:spacing w:line="272" w:lineRule="auto"/>
        <w:ind w:left="720" w:hanging="360"/>
        <w:jc w:val="both"/>
        <w:rPr>
          <w:rFonts w:ascii="Times New Roman" w:eastAsia="Times New Roman" w:hAnsi="Times New Roman"/>
          <w:sz w:val="24"/>
        </w:rPr>
      </w:pPr>
      <w:r>
        <w:rPr>
          <w:rFonts w:ascii="Times New Roman" w:eastAsia="Times New Roman" w:hAnsi="Times New Roman"/>
          <w:sz w:val="24"/>
        </w:rPr>
        <w:lastRenderedPageBreak/>
        <w:t>Colectarea separată şi transportul separat al deşeurilor municipale provenind de la utilizatorii serviciului, respectiv persoane fizice, inclusiv asociatii de locatari/proprietari, de la agenti economici şi instituţii publice, inclusiv deseuri periculoase din deseuri menajere, fără a aduce atingere fluxului de deşeuri de echipamente electrice şi electronice;</w:t>
      </w:r>
    </w:p>
    <w:p w:rsidR="00013F49" w:rsidRDefault="00013F49">
      <w:pPr>
        <w:spacing w:line="5" w:lineRule="exact"/>
        <w:rPr>
          <w:rFonts w:ascii="Times New Roman" w:eastAsia="Times New Roman" w:hAnsi="Times New Roman"/>
        </w:rPr>
      </w:pPr>
      <w:bookmarkStart w:id="4" w:name="page4"/>
      <w:bookmarkEnd w:id="4"/>
    </w:p>
    <w:p w:rsidR="00013F49" w:rsidRDefault="00013F49">
      <w:pPr>
        <w:numPr>
          <w:ilvl w:val="0"/>
          <w:numId w:val="3"/>
        </w:numPr>
        <w:tabs>
          <w:tab w:val="left" w:pos="720"/>
        </w:tabs>
        <w:spacing w:line="265" w:lineRule="auto"/>
        <w:ind w:left="720" w:hanging="360"/>
        <w:rPr>
          <w:rFonts w:ascii="Times New Roman" w:eastAsia="Times New Roman" w:hAnsi="Times New Roman"/>
          <w:sz w:val="24"/>
        </w:rPr>
      </w:pPr>
      <w:r>
        <w:rPr>
          <w:rFonts w:ascii="Times New Roman" w:eastAsia="Times New Roman" w:hAnsi="Times New Roman"/>
          <w:sz w:val="24"/>
        </w:rPr>
        <w:t>Colectarea separata si transportul separat al deseurilor reciclabile si predarea acestora în staţiile de sortare din cadrul C.M.I.D. Tărpiu;</w:t>
      </w:r>
    </w:p>
    <w:p w:rsidR="00013F49" w:rsidRDefault="00013F49">
      <w:pPr>
        <w:spacing w:line="24" w:lineRule="exact"/>
        <w:rPr>
          <w:rFonts w:ascii="Times New Roman" w:eastAsia="Times New Roman" w:hAnsi="Times New Roman"/>
          <w:sz w:val="24"/>
        </w:rPr>
      </w:pPr>
    </w:p>
    <w:p w:rsidR="00013F49" w:rsidRDefault="00013F49">
      <w:pPr>
        <w:numPr>
          <w:ilvl w:val="0"/>
          <w:numId w:val="3"/>
        </w:numPr>
        <w:tabs>
          <w:tab w:val="left" w:pos="720"/>
        </w:tabs>
        <w:spacing w:line="271" w:lineRule="auto"/>
        <w:ind w:left="720" w:hanging="360"/>
        <w:jc w:val="both"/>
        <w:rPr>
          <w:rFonts w:ascii="Times New Roman" w:eastAsia="Times New Roman" w:hAnsi="Times New Roman"/>
          <w:sz w:val="24"/>
        </w:rPr>
      </w:pPr>
      <w:r>
        <w:rPr>
          <w:rFonts w:ascii="Times New Roman" w:eastAsia="Times New Roman" w:hAnsi="Times New Roman"/>
          <w:sz w:val="24"/>
        </w:rPr>
        <w:t>Colectarea, transportul, depozitarea, sortarea, valorificarea și eliminarea deşeurilor provenite din locuinţe/institutii, generate de activităţi de reamenajare şi reabilitare interioară şi/sau exterioară a acestora;</w:t>
      </w:r>
    </w:p>
    <w:p w:rsidR="00013F49" w:rsidRDefault="00013F49">
      <w:pPr>
        <w:spacing w:line="17" w:lineRule="exact"/>
        <w:rPr>
          <w:rFonts w:ascii="Times New Roman" w:eastAsia="Times New Roman" w:hAnsi="Times New Roman"/>
          <w:sz w:val="24"/>
        </w:rPr>
      </w:pPr>
    </w:p>
    <w:p w:rsidR="00013F49" w:rsidRDefault="00013F49">
      <w:pPr>
        <w:numPr>
          <w:ilvl w:val="0"/>
          <w:numId w:val="3"/>
        </w:numPr>
        <w:tabs>
          <w:tab w:val="left" w:pos="720"/>
        </w:tabs>
        <w:spacing w:line="271" w:lineRule="auto"/>
        <w:ind w:left="720" w:hanging="360"/>
        <w:jc w:val="both"/>
        <w:rPr>
          <w:rFonts w:ascii="Times New Roman" w:eastAsia="Times New Roman" w:hAnsi="Times New Roman"/>
          <w:sz w:val="24"/>
        </w:rPr>
      </w:pPr>
      <w:r>
        <w:rPr>
          <w:rFonts w:ascii="Times New Roman" w:eastAsia="Times New Roman" w:hAnsi="Times New Roman"/>
          <w:sz w:val="24"/>
        </w:rPr>
        <w:t xml:space="preserve">Colectarea, transportul, </w:t>
      </w:r>
      <w:r w:rsidR="00F9504B">
        <w:rPr>
          <w:rFonts w:ascii="Times New Roman" w:eastAsia="Times New Roman" w:hAnsi="Times New Roman"/>
          <w:sz w:val="24"/>
        </w:rPr>
        <w:t>stocarea temporară,</w:t>
      </w:r>
      <w:r>
        <w:rPr>
          <w:rFonts w:ascii="Times New Roman" w:eastAsia="Times New Roman" w:hAnsi="Times New Roman"/>
          <w:sz w:val="24"/>
        </w:rPr>
        <w:t xml:space="preserve"> valorificarea</w:t>
      </w:r>
      <w:r w:rsidR="00F9504B">
        <w:rPr>
          <w:rFonts w:ascii="Times New Roman" w:eastAsia="Times New Roman" w:hAnsi="Times New Roman"/>
          <w:sz w:val="24"/>
        </w:rPr>
        <w:t xml:space="preserve"> și depozitarea</w:t>
      </w:r>
      <w:r>
        <w:rPr>
          <w:rFonts w:ascii="Times New Roman" w:eastAsia="Times New Roman" w:hAnsi="Times New Roman"/>
          <w:sz w:val="24"/>
        </w:rPr>
        <w:t xml:space="preserve"> deșeurilor voluminoase provenite de la persoane fizice, inclusiv asociatii de locatari/proprietari, de la agenti economici şi instituţii publice, neasimilabile celor menajere;</w:t>
      </w:r>
    </w:p>
    <w:p w:rsidR="00013F49" w:rsidRDefault="00013F49">
      <w:pPr>
        <w:spacing w:line="17" w:lineRule="exact"/>
        <w:rPr>
          <w:rFonts w:ascii="Times New Roman" w:eastAsia="Times New Roman" w:hAnsi="Times New Roman"/>
          <w:sz w:val="24"/>
        </w:rPr>
      </w:pPr>
    </w:p>
    <w:p w:rsidR="00836392" w:rsidRPr="00E442D4" w:rsidRDefault="00013F49" w:rsidP="005B3013">
      <w:pPr>
        <w:numPr>
          <w:ilvl w:val="0"/>
          <w:numId w:val="3"/>
        </w:numPr>
        <w:tabs>
          <w:tab w:val="left" w:pos="720"/>
        </w:tabs>
        <w:spacing w:line="264" w:lineRule="auto"/>
        <w:ind w:left="720" w:hanging="360"/>
        <w:jc w:val="both"/>
        <w:rPr>
          <w:rFonts w:ascii="Times New Roman" w:eastAsia="Times New Roman" w:hAnsi="Times New Roman"/>
          <w:sz w:val="24"/>
        </w:rPr>
      </w:pPr>
      <w:r>
        <w:rPr>
          <w:rFonts w:ascii="Times New Roman" w:eastAsia="Times New Roman" w:hAnsi="Times New Roman"/>
          <w:sz w:val="24"/>
        </w:rPr>
        <w:t>Colectarea deşeurilor biodegradabile, predominant vegetale din mediul urban si rural şi transportul acestora la staţia de compost din cadrul C.M.I.D. Tărpiu;</w:t>
      </w:r>
    </w:p>
    <w:p w:rsidR="00013F49" w:rsidRDefault="00013F49" w:rsidP="005B3013">
      <w:pPr>
        <w:spacing w:line="14" w:lineRule="exact"/>
        <w:jc w:val="both"/>
        <w:rPr>
          <w:rFonts w:ascii="Times New Roman" w:eastAsia="Times New Roman" w:hAnsi="Times New Roman"/>
          <w:sz w:val="24"/>
        </w:rPr>
      </w:pPr>
    </w:p>
    <w:p w:rsidR="00013F49" w:rsidRPr="005B3013" w:rsidRDefault="00013F49" w:rsidP="005B3013">
      <w:pPr>
        <w:numPr>
          <w:ilvl w:val="0"/>
          <w:numId w:val="3"/>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Depozitarea temporara,  controlată a deșeurilor in Statiile de Transfer si Centrele de</w:t>
      </w:r>
      <w:r w:rsidR="005B3013">
        <w:rPr>
          <w:rFonts w:ascii="Times New Roman" w:eastAsia="Times New Roman" w:hAnsi="Times New Roman"/>
          <w:sz w:val="24"/>
        </w:rPr>
        <w:t xml:space="preserve"> Colectare ș</w:t>
      </w:r>
      <w:r w:rsidRPr="005B3013">
        <w:rPr>
          <w:rFonts w:ascii="Times New Roman" w:eastAsia="Times New Roman" w:hAnsi="Times New Roman"/>
          <w:sz w:val="24"/>
        </w:rPr>
        <w:t>i tr</w:t>
      </w:r>
      <w:r w:rsidR="005B3013">
        <w:rPr>
          <w:rFonts w:ascii="Times New Roman" w:eastAsia="Times New Roman" w:hAnsi="Times New Roman"/>
          <w:sz w:val="24"/>
        </w:rPr>
        <w:t>ansferul acestora la C.M.I.D. Tă</w:t>
      </w:r>
      <w:r w:rsidRPr="005B3013">
        <w:rPr>
          <w:rFonts w:ascii="Times New Roman" w:eastAsia="Times New Roman" w:hAnsi="Times New Roman"/>
          <w:sz w:val="24"/>
        </w:rPr>
        <w:t>rpiu;</w:t>
      </w:r>
    </w:p>
    <w:p w:rsidR="00013F49" w:rsidRDefault="00013F49">
      <w:pPr>
        <w:spacing w:line="53" w:lineRule="exact"/>
        <w:rPr>
          <w:rFonts w:ascii="Times New Roman" w:eastAsia="Times New Roman" w:hAnsi="Times New Roman"/>
          <w:sz w:val="24"/>
        </w:rPr>
      </w:pPr>
    </w:p>
    <w:p w:rsidR="00013F49" w:rsidRDefault="00013F49">
      <w:pPr>
        <w:numPr>
          <w:ilvl w:val="0"/>
          <w:numId w:val="3"/>
        </w:numPr>
        <w:tabs>
          <w:tab w:val="left" w:pos="720"/>
        </w:tabs>
        <w:spacing w:line="270" w:lineRule="auto"/>
        <w:ind w:left="720" w:right="20" w:hanging="360"/>
        <w:jc w:val="both"/>
        <w:rPr>
          <w:rFonts w:ascii="Times New Roman" w:eastAsia="Times New Roman" w:hAnsi="Times New Roman"/>
          <w:sz w:val="24"/>
        </w:rPr>
      </w:pPr>
      <w:r>
        <w:rPr>
          <w:rFonts w:ascii="Times New Roman" w:eastAsia="Times New Roman" w:hAnsi="Times New Roman"/>
          <w:sz w:val="24"/>
        </w:rPr>
        <w:t xml:space="preserve">Exploatarea şi întreţinerea infrastructurii, a vehiculelor, instalaţiilor şi utilajelor delegate, specificate în </w:t>
      </w:r>
      <w:r w:rsidR="00836392">
        <w:rPr>
          <w:rFonts w:ascii="Times New Roman" w:eastAsia="Times New Roman" w:hAnsi="Times New Roman"/>
          <w:sz w:val="24"/>
        </w:rPr>
        <w:t xml:space="preserve">Caietele </w:t>
      </w:r>
      <w:r>
        <w:rPr>
          <w:rFonts w:ascii="Times New Roman" w:eastAsia="Times New Roman" w:hAnsi="Times New Roman"/>
          <w:sz w:val="24"/>
        </w:rPr>
        <w:t>de sarcini si asigurate de către</w:t>
      </w:r>
      <w:r w:rsidR="00836392">
        <w:rPr>
          <w:rFonts w:ascii="Times New Roman" w:eastAsia="Times New Roman" w:hAnsi="Times New Roman"/>
          <w:sz w:val="24"/>
        </w:rPr>
        <w:t xml:space="preserve"> Consilul Județean și</w:t>
      </w:r>
      <w:r w:rsidR="005B3013">
        <w:rPr>
          <w:rFonts w:ascii="Times New Roman" w:eastAsia="Times New Roman" w:hAnsi="Times New Roman"/>
          <w:sz w:val="24"/>
        </w:rPr>
        <w:t xml:space="preserve"> A.D.I. Deșeuri Bistrita-Năsă</w:t>
      </w:r>
      <w:r>
        <w:rPr>
          <w:rFonts w:ascii="Times New Roman" w:eastAsia="Times New Roman" w:hAnsi="Times New Roman"/>
          <w:sz w:val="24"/>
        </w:rPr>
        <w:t>ud în scopul efectuării Serviciului;</w:t>
      </w:r>
    </w:p>
    <w:p w:rsidR="00013F49" w:rsidRDefault="00013F49">
      <w:pPr>
        <w:spacing w:line="21" w:lineRule="exact"/>
        <w:rPr>
          <w:rFonts w:ascii="Times New Roman" w:eastAsia="Times New Roman" w:hAnsi="Times New Roman"/>
          <w:sz w:val="24"/>
        </w:rPr>
      </w:pPr>
    </w:p>
    <w:p w:rsidR="00013F49" w:rsidRDefault="00013F49">
      <w:pPr>
        <w:numPr>
          <w:ilvl w:val="0"/>
          <w:numId w:val="3"/>
        </w:numPr>
        <w:tabs>
          <w:tab w:val="left" w:pos="720"/>
        </w:tabs>
        <w:spacing w:line="271" w:lineRule="auto"/>
        <w:ind w:left="720" w:hanging="360"/>
        <w:jc w:val="both"/>
        <w:rPr>
          <w:rFonts w:ascii="Times New Roman" w:eastAsia="Times New Roman" w:hAnsi="Times New Roman"/>
          <w:sz w:val="24"/>
        </w:rPr>
      </w:pPr>
      <w:r>
        <w:rPr>
          <w:rFonts w:ascii="Times New Roman" w:eastAsia="Times New Roman" w:hAnsi="Times New Roman"/>
          <w:sz w:val="24"/>
        </w:rPr>
        <w:t>Exploatarea, întreţinerea si igienizarea punctelor de colectare, respectiv a platformelor de colectare cu containere semiingropate</w:t>
      </w:r>
      <w:r w:rsidR="00836392">
        <w:rPr>
          <w:rFonts w:ascii="Times New Roman" w:eastAsia="Times New Roman" w:hAnsi="Times New Roman"/>
          <w:sz w:val="24"/>
        </w:rPr>
        <w:t xml:space="preserve"> și supra-terane</w:t>
      </w:r>
      <w:r>
        <w:rPr>
          <w:rFonts w:ascii="Times New Roman" w:eastAsia="Times New Roman" w:hAnsi="Times New Roman"/>
          <w:sz w:val="24"/>
        </w:rPr>
        <w:t>, a punctelor de regrupare şi a amplasamentelor de gestionare aflate în administrarea</w:t>
      </w:r>
      <w:r w:rsidR="00836392">
        <w:rPr>
          <w:rFonts w:ascii="Times New Roman" w:eastAsia="Times New Roman" w:hAnsi="Times New Roman"/>
          <w:sz w:val="24"/>
        </w:rPr>
        <w:t xml:space="preserve"> CJ și a</w:t>
      </w:r>
      <w:r w:rsidR="005B3013">
        <w:rPr>
          <w:rFonts w:ascii="Times New Roman" w:eastAsia="Times New Roman" w:hAnsi="Times New Roman"/>
          <w:sz w:val="24"/>
        </w:rPr>
        <w:t xml:space="preserve"> A.D.I. Deș</w:t>
      </w:r>
      <w:r>
        <w:rPr>
          <w:rFonts w:ascii="Times New Roman" w:eastAsia="Times New Roman" w:hAnsi="Times New Roman"/>
          <w:sz w:val="24"/>
        </w:rPr>
        <w:t xml:space="preserve">euri Bistrita-Nasaud şi puse la dispoziția </w:t>
      </w:r>
      <w:r w:rsidR="00836392">
        <w:rPr>
          <w:rFonts w:ascii="Times New Roman" w:eastAsia="Times New Roman" w:hAnsi="Times New Roman"/>
          <w:sz w:val="24"/>
        </w:rPr>
        <w:t xml:space="preserve">Operatorilor </w:t>
      </w:r>
      <w:r>
        <w:rPr>
          <w:rFonts w:ascii="Times New Roman" w:eastAsia="Times New Roman" w:hAnsi="Times New Roman"/>
          <w:sz w:val="24"/>
        </w:rPr>
        <w:t>în scopul prestării Serviciului;</w:t>
      </w:r>
    </w:p>
    <w:p w:rsidR="00013F49" w:rsidRDefault="00013F49">
      <w:pPr>
        <w:spacing w:line="10" w:lineRule="exact"/>
        <w:rPr>
          <w:rFonts w:ascii="Times New Roman" w:eastAsia="Times New Roman" w:hAnsi="Times New Roman"/>
          <w:sz w:val="24"/>
        </w:rPr>
      </w:pPr>
    </w:p>
    <w:p w:rsidR="00013F49" w:rsidRDefault="00013F49">
      <w:pPr>
        <w:numPr>
          <w:ilvl w:val="0"/>
          <w:numId w:val="3"/>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Operarea/administrarea Staţiilor de Transfer și a Centrelor de Colectare;</w:t>
      </w:r>
    </w:p>
    <w:p w:rsidR="00013F49" w:rsidRDefault="00013F49">
      <w:pPr>
        <w:spacing w:line="40" w:lineRule="exact"/>
        <w:rPr>
          <w:rFonts w:ascii="Times New Roman" w:eastAsia="Times New Roman" w:hAnsi="Times New Roman"/>
          <w:sz w:val="24"/>
        </w:rPr>
      </w:pPr>
    </w:p>
    <w:p w:rsidR="00013F49" w:rsidRDefault="00013F49">
      <w:pPr>
        <w:numPr>
          <w:ilvl w:val="0"/>
          <w:numId w:val="3"/>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Organizarea prelucrării, neutralizării și valorificării materiale și energetice a deșeurilor;</w:t>
      </w:r>
    </w:p>
    <w:p w:rsidR="00013F49" w:rsidRDefault="00013F49">
      <w:pPr>
        <w:spacing w:line="53" w:lineRule="exact"/>
        <w:rPr>
          <w:rFonts w:ascii="Times New Roman" w:eastAsia="Times New Roman" w:hAnsi="Times New Roman"/>
          <w:sz w:val="24"/>
        </w:rPr>
      </w:pPr>
    </w:p>
    <w:p w:rsidR="00013F49" w:rsidRDefault="00013F49">
      <w:pPr>
        <w:numPr>
          <w:ilvl w:val="0"/>
          <w:numId w:val="3"/>
        </w:numPr>
        <w:tabs>
          <w:tab w:val="left" w:pos="720"/>
        </w:tabs>
        <w:spacing w:line="272" w:lineRule="auto"/>
        <w:ind w:left="720" w:hanging="360"/>
        <w:jc w:val="both"/>
        <w:rPr>
          <w:rFonts w:ascii="Times New Roman" w:eastAsia="Times New Roman" w:hAnsi="Times New Roman"/>
          <w:sz w:val="24"/>
        </w:rPr>
      </w:pPr>
      <w:r>
        <w:rPr>
          <w:rFonts w:ascii="Times New Roman" w:eastAsia="Times New Roman" w:hAnsi="Times New Roman"/>
          <w:sz w:val="24"/>
        </w:rPr>
        <w:t>Asigurarea de catre operator cu recipienti de colectare a tuturor agentilor economici/institutiilor publice, dotarea cu recipienti standardizati a punctelor de regrupare din zonele greu accesibile autocompactoarelor de colectare, a zonelor de blocuri amplasate pe domeniul privat si a zonelor de blocuri din mediul rural;</w:t>
      </w:r>
    </w:p>
    <w:p w:rsidR="00013F49" w:rsidRDefault="00013F49">
      <w:pPr>
        <w:spacing w:line="18" w:lineRule="exact"/>
        <w:rPr>
          <w:rFonts w:ascii="Times New Roman" w:eastAsia="Times New Roman" w:hAnsi="Times New Roman"/>
          <w:sz w:val="24"/>
        </w:rPr>
      </w:pPr>
    </w:p>
    <w:p w:rsidR="00013F49" w:rsidRDefault="00013F49">
      <w:pPr>
        <w:numPr>
          <w:ilvl w:val="0"/>
          <w:numId w:val="3"/>
        </w:numPr>
        <w:tabs>
          <w:tab w:val="left" w:pos="720"/>
        </w:tabs>
        <w:spacing w:line="264" w:lineRule="auto"/>
        <w:ind w:left="720" w:hanging="360"/>
        <w:rPr>
          <w:rFonts w:ascii="Times New Roman" w:eastAsia="Times New Roman" w:hAnsi="Times New Roman"/>
          <w:sz w:val="24"/>
        </w:rPr>
      </w:pPr>
      <w:r>
        <w:rPr>
          <w:rFonts w:ascii="Times New Roman" w:eastAsia="Times New Roman" w:hAnsi="Times New Roman"/>
          <w:sz w:val="24"/>
        </w:rPr>
        <w:t>Managementul Stațiilor de Transfer si a Centrelor de Colectare puse la dispoziția operatorului de către A.D.I. Deșeuri Bistrița-Năsăud;</w:t>
      </w:r>
    </w:p>
    <w:p w:rsidR="00013F49" w:rsidRDefault="00013F49">
      <w:pPr>
        <w:spacing w:line="26" w:lineRule="exact"/>
        <w:rPr>
          <w:rFonts w:ascii="Times New Roman" w:eastAsia="Times New Roman" w:hAnsi="Times New Roman"/>
          <w:sz w:val="24"/>
        </w:rPr>
      </w:pPr>
    </w:p>
    <w:p w:rsidR="00E442D4" w:rsidRPr="00F86486" w:rsidRDefault="00013F49" w:rsidP="00F86486">
      <w:pPr>
        <w:numPr>
          <w:ilvl w:val="0"/>
          <w:numId w:val="3"/>
        </w:numPr>
        <w:tabs>
          <w:tab w:val="left" w:pos="720"/>
        </w:tabs>
        <w:spacing w:line="271" w:lineRule="auto"/>
        <w:ind w:left="720" w:hanging="360"/>
        <w:jc w:val="both"/>
        <w:rPr>
          <w:rFonts w:ascii="Times New Roman" w:eastAsia="Times New Roman" w:hAnsi="Times New Roman"/>
          <w:sz w:val="24"/>
        </w:rPr>
      </w:pPr>
      <w:r>
        <w:rPr>
          <w:rFonts w:ascii="Times New Roman" w:eastAsia="Times New Roman" w:hAnsi="Times New Roman"/>
          <w:sz w:val="24"/>
        </w:rPr>
        <w:t>Derularea unor campanii de informare, constientizare si educare a populatiei judetului Bistrita-Nasaud, în privinta protectiei mediului prin reciclarea, valorificarea deseurilor cât si în procesul de gestionare a acestora.</w:t>
      </w:r>
    </w:p>
    <w:p w:rsidR="00F254CE" w:rsidRPr="005B3013" w:rsidRDefault="00F254CE" w:rsidP="00F254CE">
      <w:pPr>
        <w:numPr>
          <w:ilvl w:val="0"/>
          <w:numId w:val="3"/>
        </w:numPr>
        <w:tabs>
          <w:tab w:val="left" w:pos="720"/>
        </w:tabs>
        <w:spacing w:line="272" w:lineRule="auto"/>
        <w:ind w:left="720" w:hanging="360"/>
        <w:jc w:val="both"/>
        <w:rPr>
          <w:rFonts w:ascii="Times New Roman" w:eastAsia="Times New Roman" w:hAnsi="Times New Roman"/>
          <w:sz w:val="24"/>
        </w:rPr>
      </w:pPr>
      <w:r w:rsidRPr="005B3013">
        <w:rPr>
          <w:rFonts w:ascii="Times New Roman" w:eastAsia="Times New Roman" w:hAnsi="Times New Roman"/>
          <w:sz w:val="24"/>
        </w:rPr>
        <w:t>Depozitarea controlată a deșeurilor municipale în Centrul de Management Integrat al Deșeurilor (C.M.I.D.);</w:t>
      </w:r>
    </w:p>
    <w:p w:rsidR="00F254CE" w:rsidRPr="005B3013" w:rsidRDefault="00F254CE" w:rsidP="00F254CE">
      <w:pPr>
        <w:numPr>
          <w:ilvl w:val="0"/>
          <w:numId w:val="3"/>
        </w:numPr>
        <w:tabs>
          <w:tab w:val="left" w:pos="720"/>
        </w:tabs>
        <w:spacing w:line="272" w:lineRule="auto"/>
        <w:ind w:left="720" w:hanging="360"/>
        <w:jc w:val="both"/>
        <w:rPr>
          <w:rFonts w:ascii="Times New Roman" w:eastAsia="Times New Roman" w:hAnsi="Times New Roman"/>
          <w:sz w:val="24"/>
        </w:rPr>
      </w:pPr>
      <w:r w:rsidRPr="005B3013">
        <w:rPr>
          <w:rFonts w:ascii="Times New Roman" w:eastAsia="Times New Roman" w:hAnsi="Times New Roman"/>
          <w:sz w:val="24"/>
        </w:rPr>
        <w:t>Administrarea depozitelor de deșeuri și/sau a instalațiilor de eliminare a deşeurile municipale şi deşeurile similare;</w:t>
      </w:r>
    </w:p>
    <w:p w:rsidR="00F254CE" w:rsidRPr="005B3013" w:rsidRDefault="00F254CE" w:rsidP="00F254CE">
      <w:pPr>
        <w:numPr>
          <w:ilvl w:val="0"/>
          <w:numId w:val="3"/>
        </w:numPr>
        <w:tabs>
          <w:tab w:val="left" w:pos="720"/>
        </w:tabs>
        <w:spacing w:line="272" w:lineRule="auto"/>
        <w:ind w:left="720" w:hanging="360"/>
        <w:jc w:val="both"/>
        <w:rPr>
          <w:rFonts w:ascii="Times New Roman" w:eastAsia="Times New Roman" w:hAnsi="Times New Roman"/>
          <w:sz w:val="24"/>
        </w:rPr>
      </w:pPr>
      <w:r w:rsidRPr="005B3013">
        <w:rPr>
          <w:rFonts w:ascii="Times New Roman" w:eastAsia="Times New Roman" w:hAnsi="Times New Roman"/>
          <w:sz w:val="24"/>
        </w:rPr>
        <w:t>Sortarea deşeurilor municipale şi a deşeurilor similare în stația de sortare;</w:t>
      </w:r>
    </w:p>
    <w:p w:rsidR="00F254CE" w:rsidRPr="005B3013" w:rsidRDefault="00F254CE" w:rsidP="00F254CE">
      <w:pPr>
        <w:numPr>
          <w:ilvl w:val="0"/>
          <w:numId w:val="3"/>
        </w:numPr>
        <w:tabs>
          <w:tab w:val="left" w:pos="720"/>
        </w:tabs>
        <w:spacing w:line="272" w:lineRule="auto"/>
        <w:ind w:left="720" w:hanging="360"/>
        <w:jc w:val="both"/>
        <w:rPr>
          <w:rFonts w:ascii="Times New Roman" w:eastAsia="Times New Roman" w:hAnsi="Times New Roman"/>
          <w:sz w:val="24"/>
        </w:rPr>
      </w:pPr>
      <w:r w:rsidRPr="005B3013">
        <w:rPr>
          <w:rFonts w:ascii="Times New Roman" w:eastAsia="Times New Roman" w:hAnsi="Times New Roman"/>
          <w:sz w:val="24"/>
        </w:rPr>
        <w:t>Organizarea activităţii de compostare;</w:t>
      </w:r>
    </w:p>
    <w:p w:rsidR="00E442D4" w:rsidRPr="005B3013" w:rsidRDefault="00F254CE" w:rsidP="00F254CE">
      <w:pPr>
        <w:numPr>
          <w:ilvl w:val="0"/>
          <w:numId w:val="3"/>
        </w:numPr>
        <w:tabs>
          <w:tab w:val="left" w:pos="720"/>
        </w:tabs>
        <w:spacing w:line="272" w:lineRule="auto"/>
        <w:ind w:left="720" w:hanging="360"/>
        <w:jc w:val="both"/>
        <w:rPr>
          <w:rFonts w:ascii="Times New Roman" w:eastAsia="Times New Roman" w:hAnsi="Times New Roman"/>
          <w:sz w:val="24"/>
        </w:rPr>
      </w:pPr>
      <w:r w:rsidRPr="005B3013">
        <w:rPr>
          <w:rFonts w:ascii="Times New Roman" w:eastAsia="Times New Roman" w:hAnsi="Times New Roman"/>
          <w:sz w:val="24"/>
        </w:rPr>
        <w:t>Organizarea tratării mecano-biologice a deşeurilor municipale şi a deşeurilor similare</w:t>
      </w:r>
    </w:p>
    <w:p w:rsidR="00013F49" w:rsidRDefault="00013F49">
      <w:pPr>
        <w:spacing w:line="292"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ART.3 </w:t>
      </w:r>
      <w:r>
        <w:rPr>
          <w:rFonts w:ascii="Times New Roman" w:eastAsia="Times New Roman" w:hAnsi="Times New Roman"/>
          <w:sz w:val="24"/>
        </w:rPr>
        <w:t>(1) Conform Sistemului Integrat de Management al Deșeurilor, județul Bistrița-Năsăudeste împărțit în șase zone mari de colectare, aferente Centrului de Management Integrat de la Tărpiu și celor 5 Stații de Transfer realizate după cum urmează:</w:t>
      </w:r>
    </w:p>
    <w:p w:rsidR="00013F49" w:rsidRDefault="00013F49">
      <w:pPr>
        <w:spacing w:line="2" w:lineRule="exact"/>
        <w:rPr>
          <w:rFonts w:ascii="Times New Roman" w:eastAsia="Times New Roman" w:hAnsi="Times New Roman"/>
        </w:rPr>
      </w:pPr>
    </w:p>
    <w:p w:rsidR="00013F49" w:rsidRDefault="00013F49">
      <w:pPr>
        <w:numPr>
          <w:ilvl w:val="1"/>
          <w:numId w:val="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Stație de Transfer Năsăud (zona 1);</w:t>
      </w:r>
    </w:p>
    <w:p w:rsidR="00013F49" w:rsidRDefault="00013F49">
      <w:pPr>
        <w:numPr>
          <w:ilvl w:val="1"/>
          <w:numId w:val="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Stație de Transfer Sângeorz-Băi (zona 2);</w:t>
      </w:r>
    </w:p>
    <w:p w:rsidR="00013F49" w:rsidRDefault="00013F49">
      <w:pPr>
        <w:numPr>
          <w:ilvl w:val="1"/>
          <w:numId w:val="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lastRenderedPageBreak/>
        <w:t>Stație de Transfer Galații Bistriței (zona 3);</w:t>
      </w:r>
    </w:p>
    <w:p w:rsidR="00013F49" w:rsidRDefault="00013F49">
      <w:pPr>
        <w:numPr>
          <w:ilvl w:val="1"/>
          <w:numId w:val="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Stație de Transfer Beclean (zona 4);</w:t>
      </w:r>
    </w:p>
    <w:p w:rsidR="00F136C9" w:rsidRDefault="00013F49" w:rsidP="00F136C9">
      <w:pPr>
        <w:numPr>
          <w:ilvl w:val="1"/>
          <w:numId w:val="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Stație de Transfer Bistrița – Valea Boilor (zona 5);</w:t>
      </w:r>
    </w:p>
    <w:p w:rsidR="00F136C9" w:rsidRDefault="00F136C9" w:rsidP="00F136C9">
      <w:pPr>
        <w:tabs>
          <w:tab w:val="left" w:pos="720"/>
        </w:tabs>
        <w:spacing w:line="0" w:lineRule="atLeast"/>
        <w:ind w:left="720"/>
        <w:rPr>
          <w:rFonts w:ascii="Times New Roman" w:eastAsia="Times New Roman" w:hAnsi="Times New Roman"/>
          <w:sz w:val="24"/>
        </w:rPr>
      </w:pPr>
    </w:p>
    <w:p w:rsidR="00013F49" w:rsidRDefault="00F136C9" w:rsidP="00F136C9">
      <w:pPr>
        <w:spacing w:line="0" w:lineRule="atLeast"/>
        <w:ind w:firstLine="709"/>
        <w:jc w:val="both"/>
        <w:rPr>
          <w:rFonts w:ascii="Times New Roman" w:eastAsia="Times New Roman" w:hAnsi="Times New Roman"/>
          <w:sz w:val="24"/>
        </w:rPr>
      </w:pPr>
      <w:r>
        <w:rPr>
          <w:rFonts w:ascii="Times New Roman" w:eastAsia="Times New Roman" w:hAnsi="Times New Roman"/>
          <w:sz w:val="24"/>
        </w:rPr>
        <w:t xml:space="preserve">(2) </w:t>
      </w:r>
      <w:r w:rsidR="00013F49" w:rsidRPr="00F136C9">
        <w:rPr>
          <w:rFonts w:ascii="Times New Roman" w:eastAsia="Times New Roman" w:hAnsi="Times New Roman"/>
          <w:sz w:val="24"/>
        </w:rPr>
        <w:t>De asemenea, sunt amenajate 5 Centre de Colectare care necesită, conform prevederilor legale, colectarea separată: deșeurile voluminoase, deșeurile din activităţi de reamenajare şi reabilitare interioară a locuinţelor populației și deșeurile periculoase mici din gospodării. Aceste</w:t>
      </w:r>
      <w:bookmarkStart w:id="5" w:name="page5"/>
      <w:bookmarkEnd w:id="5"/>
      <w:r w:rsidR="004314C8">
        <w:rPr>
          <w:rFonts w:ascii="Times New Roman" w:eastAsia="Times New Roman" w:hAnsi="Times New Roman"/>
          <w:sz w:val="24"/>
        </w:rPr>
        <w:t>C</w:t>
      </w:r>
      <w:r w:rsidR="00013F49">
        <w:rPr>
          <w:rFonts w:ascii="Times New Roman" w:eastAsia="Times New Roman" w:hAnsi="Times New Roman"/>
          <w:sz w:val="24"/>
        </w:rPr>
        <w:t>entre de Colectare sunt amenajate în municipiul Bistrita (2), Năsăud (1), Sângeorz-Băi (1), Beclean (1).</w:t>
      </w:r>
    </w:p>
    <w:p w:rsidR="00013F49" w:rsidRDefault="00013F49">
      <w:pPr>
        <w:spacing w:line="290"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 xml:space="preserve">ART.4 </w:t>
      </w:r>
      <w:r>
        <w:rPr>
          <w:rFonts w:ascii="Times New Roman" w:eastAsia="Times New Roman" w:hAnsi="Times New Roman"/>
          <w:sz w:val="24"/>
        </w:rPr>
        <w:t>Modul de organizare şi funcţionare a serviciului de salubrizare trebuie să se realizeze pebaza următoarelor principii:</w:t>
      </w:r>
    </w:p>
    <w:p w:rsidR="00013F49" w:rsidRDefault="00013F49">
      <w:pPr>
        <w:spacing w:line="2" w:lineRule="exact"/>
        <w:rPr>
          <w:rFonts w:ascii="Times New Roman" w:eastAsia="Times New Roman" w:hAnsi="Times New Roman"/>
        </w:rPr>
      </w:pPr>
    </w:p>
    <w:p w:rsidR="00013F49" w:rsidRDefault="00013F49" w:rsidP="00EE5435">
      <w:pPr>
        <w:numPr>
          <w:ilvl w:val="0"/>
          <w:numId w:val="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protecţia sănătăţii populaţiei;</w:t>
      </w:r>
    </w:p>
    <w:p w:rsidR="00013F49" w:rsidRDefault="00013F49" w:rsidP="00EE5435">
      <w:pPr>
        <w:numPr>
          <w:ilvl w:val="0"/>
          <w:numId w:val="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responsabilitatea faţă de cetăţeni;</w:t>
      </w:r>
    </w:p>
    <w:p w:rsidR="00013F49" w:rsidRDefault="00013F49" w:rsidP="00EE5435">
      <w:pPr>
        <w:numPr>
          <w:ilvl w:val="0"/>
          <w:numId w:val="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conservarea şi protecţia mediului înconjurător;</w:t>
      </w:r>
    </w:p>
    <w:p w:rsidR="00013F49" w:rsidRDefault="00013F49" w:rsidP="00EE5435">
      <w:pPr>
        <w:numPr>
          <w:ilvl w:val="0"/>
          <w:numId w:val="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asigurarea calităţii şi continuităţii serviciului;</w:t>
      </w:r>
    </w:p>
    <w:p w:rsidR="00013F49" w:rsidRDefault="00013F49" w:rsidP="00EE5435">
      <w:pPr>
        <w:numPr>
          <w:ilvl w:val="0"/>
          <w:numId w:val="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tarifarea echitabilă, corelată cu calitatea şi cantitatea serviciului prestat;</w:t>
      </w:r>
    </w:p>
    <w:p w:rsidR="00013F49" w:rsidRDefault="00013F49" w:rsidP="00EE5435">
      <w:pPr>
        <w:numPr>
          <w:ilvl w:val="0"/>
          <w:numId w:val="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securitatea serviciului;</w:t>
      </w:r>
    </w:p>
    <w:p w:rsidR="00013F49" w:rsidRDefault="00013F49" w:rsidP="00EE5435">
      <w:pPr>
        <w:numPr>
          <w:ilvl w:val="0"/>
          <w:numId w:val="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dezvoltarea durabilă.</w:t>
      </w:r>
    </w:p>
    <w:p w:rsidR="00013F49" w:rsidRDefault="00013F49">
      <w:pPr>
        <w:spacing w:line="289"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ART.5 </w:t>
      </w:r>
      <w:r>
        <w:rPr>
          <w:rFonts w:ascii="Times New Roman" w:eastAsia="Times New Roman" w:hAnsi="Times New Roman"/>
          <w:sz w:val="24"/>
        </w:rPr>
        <w:t>(1) Serviciul de salubrizare se realizează prin intermediul unei infrastructuri tehnico-edilitare specifice care, împreună cu mijloacele de colectare şi transport al deşeurilor, formează sistemul public de salubrizare a localităţilor, denumit în continuare sistem de salubrizare.</w:t>
      </w:r>
    </w:p>
    <w:p w:rsidR="00013F49" w:rsidRDefault="00013F49">
      <w:pPr>
        <w:spacing w:line="14" w:lineRule="exact"/>
        <w:rPr>
          <w:rFonts w:ascii="Times New Roman" w:eastAsia="Times New Roman" w:hAnsi="Times New Roman"/>
        </w:rPr>
      </w:pPr>
    </w:p>
    <w:p w:rsidR="00013F49" w:rsidRDefault="00013F49" w:rsidP="00EE5435">
      <w:pPr>
        <w:numPr>
          <w:ilvl w:val="0"/>
          <w:numId w:val="6"/>
        </w:numPr>
        <w:tabs>
          <w:tab w:val="left" w:pos="341"/>
        </w:tabs>
        <w:spacing w:line="236" w:lineRule="auto"/>
        <w:jc w:val="both"/>
        <w:rPr>
          <w:rFonts w:ascii="Times New Roman" w:eastAsia="Times New Roman" w:hAnsi="Times New Roman"/>
          <w:sz w:val="24"/>
        </w:rPr>
      </w:pPr>
      <w:r>
        <w:rPr>
          <w:rFonts w:ascii="Times New Roman" w:eastAsia="Times New Roman" w:hAnsi="Times New Roman"/>
          <w:sz w:val="24"/>
        </w:rPr>
        <w:t>Sistemul de salubrizare</w:t>
      </w:r>
      <w:r w:rsidR="002F6FFB">
        <w:rPr>
          <w:rFonts w:ascii="Times New Roman" w:eastAsia="Times New Roman" w:hAnsi="Times New Roman"/>
          <w:sz w:val="24"/>
        </w:rPr>
        <w:t xml:space="preserve"> (colectare și transport)</w:t>
      </w:r>
      <w:r>
        <w:rPr>
          <w:rFonts w:ascii="Times New Roman" w:eastAsia="Times New Roman" w:hAnsi="Times New Roman"/>
          <w:sz w:val="24"/>
        </w:rPr>
        <w:t xml:space="preserve"> este alcătuit dintr-un ansamblu tehnologic şi funcţional, care cuprinde construcţii, instalaţii şi echipamente specifice destinate prestării serviciului de salubrizare, precum:</w:t>
      </w:r>
    </w:p>
    <w:p w:rsidR="00013F49" w:rsidRDefault="00013F49">
      <w:pPr>
        <w:spacing w:line="1" w:lineRule="exact"/>
        <w:rPr>
          <w:rFonts w:ascii="Times New Roman" w:eastAsia="Times New Roman" w:hAnsi="Times New Roman"/>
          <w:sz w:val="24"/>
        </w:rPr>
      </w:pPr>
    </w:p>
    <w:p w:rsidR="00013F49" w:rsidRDefault="00013F49" w:rsidP="00EE5435">
      <w:pPr>
        <w:numPr>
          <w:ilvl w:val="1"/>
          <w:numId w:val="6"/>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puncte de colectare separată a deşeurilor și recipientele din dotarea acestora;</w:t>
      </w:r>
    </w:p>
    <w:p w:rsidR="00013F49" w:rsidRDefault="00013F49" w:rsidP="00EE5435">
      <w:pPr>
        <w:numPr>
          <w:ilvl w:val="1"/>
          <w:numId w:val="6"/>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Staţii de Transfer;</w:t>
      </w:r>
    </w:p>
    <w:p w:rsidR="00013F49" w:rsidRDefault="00013F49" w:rsidP="00EE5435">
      <w:pPr>
        <w:numPr>
          <w:ilvl w:val="1"/>
          <w:numId w:val="6"/>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Centre de Colectare;</w:t>
      </w:r>
    </w:p>
    <w:p w:rsidR="00013F49" w:rsidRDefault="00013F49" w:rsidP="00EE5435">
      <w:pPr>
        <w:numPr>
          <w:ilvl w:val="1"/>
          <w:numId w:val="6"/>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baze de garare şi întreţinere a autovehiculelor specifice serviciului de salubrizare;</w:t>
      </w:r>
    </w:p>
    <w:p w:rsidR="00D71355" w:rsidRPr="002F6FFB" w:rsidRDefault="002F6FFB" w:rsidP="002F6FFB">
      <w:pPr>
        <w:pStyle w:val="Listparagraf"/>
        <w:numPr>
          <w:ilvl w:val="0"/>
          <w:numId w:val="6"/>
        </w:numPr>
        <w:tabs>
          <w:tab w:val="left" w:pos="426"/>
        </w:tabs>
        <w:autoSpaceDE w:val="0"/>
        <w:autoSpaceDN w:val="0"/>
        <w:adjustRightInd w:val="0"/>
        <w:spacing w:line="276" w:lineRule="auto"/>
        <w:ind w:left="0"/>
        <w:jc w:val="both"/>
        <w:rPr>
          <w:rFonts w:ascii="Times New Roman" w:hAnsi="Times New Roman"/>
          <w:sz w:val="24"/>
          <w:szCs w:val="24"/>
        </w:rPr>
      </w:pPr>
      <w:r w:rsidRPr="002F6FFB">
        <w:rPr>
          <w:rFonts w:ascii="Times New Roman" w:hAnsi="Times New Roman"/>
          <w:sz w:val="24"/>
          <w:szCs w:val="24"/>
        </w:rPr>
        <w:t xml:space="preserve">În cazul Centrului de Management Integrat al Deșeurilor (C.M.I.D.), </w:t>
      </w:r>
      <w:r w:rsidR="00D71355" w:rsidRPr="002F6FFB">
        <w:rPr>
          <w:rFonts w:ascii="Times New Roman" w:hAnsi="Times New Roman"/>
          <w:sz w:val="24"/>
          <w:szCs w:val="24"/>
        </w:rPr>
        <w:t>Sistemul de salubrizare este alcătuit dintr-un ansamblu tehnologic şi funcţional, care cuprinde construcții și instalații destinate sortării, neutralizării, valorificării și d</w:t>
      </w:r>
      <w:r w:rsidRPr="002F6FFB">
        <w:rPr>
          <w:rFonts w:ascii="Times New Roman" w:hAnsi="Times New Roman"/>
          <w:sz w:val="24"/>
          <w:szCs w:val="24"/>
        </w:rPr>
        <w:t>epozitării deșeurilor,</w:t>
      </w:r>
      <w:r w:rsidR="00D71355" w:rsidRPr="002F6FFB">
        <w:rPr>
          <w:rFonts w:ascii="Times New Roman" w:hAnsi="Times New Roman"/>
          <w:sz w:val="24"/>
          <w:szCs w:val="24"/>
        </w:rPr>
        <w:t xml:space="preserve"> destinate prestării serviciului de salubrizare, precum:</w:t>
      </w:r>
    </w:p>
    <w:p w:rsidR="00D71355" w:rsidRPr="002F6FFB" w:rsidRDefault="00D71355" w:rsidP="00DF7D3D">
      <w:pPr>
        <w:pStyle w:val="Listparagraf"/>
        <w:numPr>
          <w:ilvl w:val="0"/>
          <w:numId w:val="125"/>
        </w:numPr>
        <w:autoSpaceDE w:val="0"/>
        <w:autoSpaceDN w:val="0"/>
        <w:adjustRightInd w:val="0"/>
        <w:spacing w:line="276" w:lineRule="auto"/>
        <w:contextualSpacing/>
        <w:jc w:val="both"/>
        <w:rPr>
          <w:rFonts w:ascii="Times New Roman" w:hAnsi="Times New Roman"/>
          <w:sz w:val="24"/>
          <w:szCs w:val="24"/>
        </w:rPr>
      </w:pPr>
      <w:r w:rsidRPr="002F6FFB">
        <w:rPr>
          <w:rFonts w:ascii="Times New Roman" w:hAnsi="Times New Roman"/>
          <w:sz w:val="24"/>
          <w:szCs w:val="24"/>
        </w:rPr>
        <w:t>depozitul de deșeuri C.M.I.D. Tărpiu;</w:t>
      </w:r>
    </w:p>
    <w:p w:rsidR="00D71355" w:rsidRPr="002F6FFB" w:rsidRDefault="00D71355" w:rsidP="00DF7D3D">
      <w:pPr>
        <w:pStyle w:val="Listparagraf"/>
        <w:numPr>
          <w:ilvl w:val="0"/>
          <w:numId w:val="125"/>
        </w:numPr>
        <w:autoSpaceDE w:val="0"/>
        <w:autoSpaceDN w:val="0"/>
        <w:adjustRightInd w:val="0"/>
        <w:spacing w:line="276" w:lineRule="auto"/>
        <w:contextualSpacing/>
        <w:jc w:val="both"/>
        <w:rPr>
          <w:rFonts w:ascii="Times New Roman" w:hAnsi="Times New Roman"/>
          <w:sz w:val="24"/>
          <w:szCs w:val="24"/>
        </w:rPr>
      </w:pPr>
      <w:r w:rsidRPr="002F6FFB">
        <w:rPr>
          <w:rFonts w:ascii="Times New Roman" w:hAnsi="Times New Roman"/>
          <w:sz w:val="24"/>
          <w:szCs w:val="24"/>
        </w:rPr>
        <w:t>stație de producere compost;</w:t>
      </w:r>
    </w:p>
    <w:p w:rsidR="00D71355" w:rsidRPr="002F6FFB" w:rsidRDefault="00D71355" w:rsidP="00DF7D3D">
      <w:pPr>
        <w:pStyle w:val="Listparagraf"/>
        <w:numPr>
          <w:ilvl w:val="0"/>
          <w:numId w:val="125"/>
        </w:numPr>
        <w:autoSpaceDE w:val="0"/>
        <w:autoSpaceDN w:val="0"/>
        <w:adjustRightInd w:val="0"/>
        <w:spacing w:line="276" w:lineRule="auto"/>
        <w:contextualSpacing/>
        <w:jc w:val="both"/>
        <w:rPr>
          <w:rFonts w:ascii="Times New Roman" w:hAnsi="Times New Roman"/>
          <w:sz w:val="24"/>
          <w:szCs w:val="24"/>
        </w:rPr>
      </w:pPr>
      <w:r w:rsidRPr="002F6FFB">
        <w:rPr>
          <w:rFonts w:ascii="Times New Roman" w:hAnsi="Times New Roman"/>
          <w:sz w:val="24"/>
          <w:szCs w:val="24"/>
        </w:rPr>
        <w:t>stație de sortare;</w:t>
      </w:r>
    </w:p>
    <w:p w:rsidR="00D71355" w:rsidRPr="002F6FFB" w:rsidRDefault="00D71355" w:rsidP="00DF7D3D">
      <w:pPr>
        <w:pStyle w:val="Listparagraf"/>
        <w:numPr>
          <w:ilvl w:val="0"/>
          <w:numId w:val="125"/>
        </w:numPr>
        <w:autoSpaceDE w:val="0"/>
        <w:autoSpaceDN w:val="0"/>
        <w:adjustRightInd w:val="0"/>
        <w:spacing w:line="276" w:lineRule="auto"/>
        <w:contextualSpacing/>
        <w:jc w:val="both"/>
        <w:rPr>
          <w:rFonts w:ascii="Times New Roman" w:hAnsi="Times New Roman"/>
          <w:sz w:val="24"/>
          <w:szCs w:val="24"/>
        </w:rPr>
      </w:pPr>
      <w:r w:rsidRPr="002F6FFB">
        <w:rPr>
          <w:rFonts w:ascii="Times New Roman" w:hAnsi="Times New Roman"/>
          <w:sz w:val="24"/>
          <w:szCs w:val="24"/>
        </w:rPr>
        <w:t>incineratoare;</w:t>
      </w:r>
    </w:p>
    <w:p w:rsidR="00D71355" w:rsidRPr="002F6FFB" w:rsidRDefault="00D71355" w:rsidP="00DF7D3D">
      <w:pPr>
        <w:pStyle w:val="Listparagraf"/>
        <w:numPr>
          <w:ilvl w:val="0"/>
          <w:numId w:val="125"/>
        </w:numPr>
        <w:autoSpaceDE w:val="0"/>
        <w:autoSpaceDN w:val="0"/>
        <w:adjustRightInd w:val="0"/>
        <w:spacing w:line="276" w:lineRule="auto"/>
        <w:contextualSpacing/>
        <w:jc w:val="both"/>
        <w:rPr>
          <w:rFonts w:ascii="Times New Roman" w:hAnsi="Times New Roman"/>
          <w:sz w:val="24"/>
          <w:szCs w:val="24"/>
        </w:rPr>
      </w:pPr>
      <w:r w:rsidRPr="002F6FFB">
        <w:rPr>
          <w:rFonts w:ascii="Times New Roman" w:hAnsi="Times New Roman"/>
          <w:sz w:val="24"/>
          <w:szCs w:val="24"/>
        </w:rPr>
        <w:t>stație de tratare mecano-biologică.</w:t>
      </w:r>
    </w:p>
    <w:p w:rsidR="00013F49" w:rsidRDefault="00013F49">
      <w:pPr>
        <w:spacing w:line="288" w:lineRule="exact"/>
        <w:rPr>
          <w:rFonts w:ascii="Times New Roman" w:eastAsia="Times New Roman" w:hAnsi="Times New Roman"/>
        </w:rPr>
      </w:pPr>
    </w:p>
    <w:p w:rsidR="00D71355" w:rsidRDefault="00D71355">
      <w:pPr>
        <w:spacing w:line="288"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ART.6 </w:t>
      </w:r>
      <w:r>
        <w:rPr>
          <w:rFonts w:ascii="Times New Roman" w:eastAsia="Times New Roman" w:hAnsi="Times New Roman"/>
          <w:sz w:val="24"/>
        </w:rPr>
        <w:t>Operatorii serviciului de salubrizare trebuie să îndeplinească indicatorii de performanţă</w:t>
      </w:r>
      <w:r w:rsidR="00F136C9">
        <w:rPr>
          <w:rFonts w:ascii="Times New Roman" w:eastAsia="Times New Roman" w:hAnsi="Times New Roman"/>
          <w:sz w:val="24"/>
        </w:rPr>
        <w:t xml:space="preserve"> prevăzuţi de legislaţia în vigoare, de</w:t>
      </w:r>
      <w:r>
        <w:rPr>
          <w:rFonts w:ascii="Times New Roman" w:eastAsia="Times New Roman" w:hAnsi="Times New Roman"/>
          <w:sz w:val="24"/>
        </w:rPr>
        <w:t xml:space="preserve"> Regulamentul serviciului/Caietul de sarc</w:t>
      </w:r>
      <w:r w:rsidR="005763CC">
        <w:rPr>
          <w:rFonts w:ascii="Times New Roman" w:eastAsia="Times New Roman" w:hAnsi="Times New Roman"/>
          <w:sz w:val="24"/>
        </w:rPr>
        <w:t>ini al serviciului şi contractele</w:t>
      </w:r>
      <w:r>
        <w:rPr>
          <w:rFonts w:ascii="Times New Roman" w:eastAsia="Times New Roman" w:hAnsi="Times New Roman"/>
          <w:sz w:val="24"/>
        </w:rPr>
        <w:t xml:space="preserve"> de delegare a gestiunii serviciului</w:t>
      </w:r>
      <w:r w:rsidR="00F136C9">
        <w:rPr>
          <w:rFonts w:ascii="Times New Roman" w:eastAsia="Times New Roman" w:hAnsi="Times New Roman"/>
          <w:sz w:val="24"/>
        </w:rPr>
        <w:t xml:space="preserve"> împreun</w:t>
      </w:r>
      <w:r w:rsidR="00F06B77">
        <w:rPr>
          <w:rFonts w:ascii="Times New Roman" w:eastAsia="Times New Roman" w:hAnsi="Times New Roman"/>
          <w:sz w:val="24"/>
        </w:rPr>
        <w:t xml:space="preserve">ă </w:t>
      </w:r>
      <w:r w:rsidR="005763CC">
        <w:rPr>
          <w:rFonts w:ascii="Times New Roman" w:eastAsia="Times New Roman" w:hAnsi="Times New Roman"/>
          <w:sz w:val="24"/>
        </w:rPr>
        <w:t>cu actele adiționale la aceste</w:t>
      </w:r>
      <w:r w:rsidR="00F06B77">
        <w:rPr>
          <w:rFonts w:ascii="Times New Roman" w:eastAsia="Times New Roman" w:hAnsi="Times New Roman"/>
          <w:sz w:val="24"/>
        </w:rPr>
        <w:t>a</w:t>
      </w:r>
      <w:r w:rsidR="005763CC">
        <w:rPr>
          <w:rFonts w:ascii="Times New Roman" w:eastAsia="Times New Roman" w:hAnsi="Times New Roman"/>
          <w:sz w:val="24"/>
        </w:rPr>
        <w:t>, aprobate</w:t>
      </w:r>
      <w:r>
        <w:rPr>
          <w:rFonts w:ascii="Times New Roman" w:eastAsia="Times New Roman" w:hAnsi="Times New Roman"/>
          <w:sz w:val="24"/>
        </w:rPr>
        <w:t xml:space="preserve"> de Consiliile locale, de Consiliul Județean Bistrița Năsăud sau, după caz, de </w:t>
      </w:r>
      <w:r w:rsidR="00F06B77">
        <w:rPr>
          <w:rFonts w:ascii="Times New Roman" w:eastAsia="Times New Roman" w:hAnsi="Times New Roman"/>
          <w:sz w:val="24"/>
        </w:rPr>
        <w:t xml:space="preserve">AGA al </w:t>
      </w:r>
      <w:r>
        <w:rPr>
          <w:rFonts w:ascii="Times New Roman" w:eastAsia="Times New Roman" w:hAnsi="Times New Roman"/>
          <w:sz w:val="24"/>
        </w:rPr>
        <w:t>A.D.I. Deșeuri Bistrița Năsăud.</w:t>
      </w:r>
    </w:p>
    <w:p w:rsidR="00013F49" w:rsidRDefault="00013F49">
      <w:pPr>
        <w:spacing w:line="283" w:lineRule="exact"/>
        <w:rPr>
          <w:rFonts w:ascii="Times New Roman" w:eastAsia="Times New Roman" w:hAnsi="Times New Roman"/>
        </w:rPr>
      </w:pPr>
    </w:p>
    <w:p w:rsidR="00013F49" w:rsidRDefault="00013F49">
      <w:pPr>
        <w:spacing w:line="0" w:lineRule="atLeast"/>
        <w:rPr>
          <w:rFonts w:ascii="Times New Roman" w:eastAsia="Times New Roman" w:hAnsi="Times New Roman"/>
          <w:b/>
          <w:sz w:val="24"/>
        </w:rPr>
      </w:pPr>
      <w:r>
        <w:rPr>
          <w:rFonts w:ascii="Times New Roman" w:eastAsia="Times New Roman" w:hAnsi="Times New Roman"/>
          <w:b/>
          <w:sz w:val="24"/>
        </w:rPr>
        <w:t>SECŢIUNEA 2 – Accesul la serviciul de salubrizare</w:t>
      </w:r>
    </w:p>
    <w:p w:rsidR="00013F49" w:rsidRDefault="00013F49">
      <w:pPr>
        <w:spacing w:line="283" w:lineRule="exact"/>
        <w:rPr>
          <w:rFonts w:ascii="Times New Roman" w:eastAsia="Times New Roman" w:hAnsi="Times New Roman"/>
        </w:rPr>
      </w:pPr>
    </w:p>
    <w:p w:rsidR="00013F49" w:rsidRDefault="00013F4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ART.7 </w:t>
      </w:r>
      <w:r>
        <w:rPr>
          <w:rFonts w:ascii="Times New Roman" w:eastAsia="Times New Roman" w:hAnsi="Times New Roman"/>
          <w:sz w:val="24"/>
        </w:rPr>
        <w:t>(1) Toţi utilizatorii, persoane fizice sau juridice, de pe teritoriul județului Bistrița-Năsăud,au garantat dreptul de a beneficia de serviciul de salubrizare.</w:t>
      </w:r>
    </w:p>
    <w:p w:rsidR="00013F49" w:rsidRDefault="00013F49">
      <w:pPr>
        <w:spacing w:line="14" w:lineRule="exact"/>
        <w:rPr>
          <w:rFonts w:ascii="Times New Roman" w:eastAsia="Times New Roman" w:hAnsi="Times New Roman"/>
        </w:rPr>
      </w:pPr>
    </w:p>
    <w:p w:rsidR="00013F49" w:rsidRDefault="00013F49" w:rsidP="00EE5435">
      <w:pPr>
        <w:numPr>
          <w:ilvl w:val="0"/>
          <w:numId w:val="7"/>
        </w:numPr>
        <w:tabs>
          <w:tab w:val="left" w:pos="365"/>
        </w:tabs>
        <w:spacing w:line="236" w:lineRule="auto"/>
        <w:jc w:val="both"/>
        <w:rPr>
          <w:rFonts w:ascii="Times New Roman" w:eastAsia="Times New Roman" w:hAnsi="Times New Roman"/>
          <w:sz w:val="24"/>
        </w:rPr>
      </w:pPr>
      <w:r>
        <w:rPr>
          <w:rFonts w:ascii="Times New Roman" w:eastAsia="Times New Roman" w:hAnsi="Times New Roman"/>
          <w:sz w:val="24"/>
        </w:rPr>
        <w:lastRenderedPageBreak/>
        <w:t>Utilizatorii au drept de acces, fără discriminare, la informaţiile publice privind serviciul de salubrizare, la indicatorii de performanţă ai serviciului, la structura tarifară şi la clauzele contractuale.</w:t>
      </w:r>
    </w:p>
    <w:p w:rsidR="00013F49" w:rsidRDefault="00013F49">
      <w:pPr>
        <w:spacing w:line="13" w:lineRule="exact"/>
        <w:rPr>
          <w:rFonts w:ascii="Times New Roman" w:eastAsia="Times New Roman" w:hAnsi="Times New Roman"/>
          <w:sz w:val="24"/>
        </w:rPr>
      </w:pPr>
    </w:p>
    <w:p w:rsidR="00013F49" w:rsidRDefault="00F06B77" w:rsidP="00EE5435">
      <w:pPr>
        <w:numPr>
          <w:ilvl w:val="0"/>
          <w:numId w:val="7"/>
        </w:numPr>
        <w:tabs>
          <w:tab w:val="left" w:pos="362"/>
        </w:tabs>
        <w:spacing w:line="236" w:lineRule="auto"/>
        <w:jc w:val="both"/>
        <w:rPr>
          <w:rFonts w:ascii="Times New Roman" w:eastAsia="Times New Roman" w:hAnsi="Times New Roman"/>
          <w:sz w:val="24"/>
        </w:rPr>
      </w:pPr>
      <w:r>
        <w:rPr>
          <w:rFonts w:ascii="Times New Roman" w:eastAsia="Times New Roman" w:hAnsi="Times New Roman"/>
          <w:sz w:val="24"/>
        </w:rPr>
        <w:t xml:space="preserve">Operatorii </w:t>
      </w:r>
      <w:r w:rsidR="00013F49">
        <w:rPr>
          <w:rFonts w:ascii="Times New Roman" w:eastAsia="Times New Roman" w:hAnsi="Times New Roman"/>
          <w:sz w:val="24"/>
        </w:rPr>
        <w:t xml:space="preserve">serviciului de salubrizare </w:t>
      </w:r>
      <w:r>
        <w:rPr>
          <w:rFonts w:ascii="Times New Roman" w:eastAsia="Times New Roman" w:hAnsi="Times New Roman"/>
          <w:sz w:val="24"/>
        </w:rPr>
        <w:t xml:space="preserve">sunt obligați </w:t>
      </w:r>
      <w:r w:rsidR="00013F49">
        <w:rPr>
          <w:rFonts w:ascii="Times New Roman" w:eastAsia="Times New Roman" w:hAnsi="Times New Roman"/>
          <w:sz w:val="24"/>
        </w:rPr>
        <w:t>ca prin modul de prestare a serviciului să asigure protecţia sănătăţii publice utilizând numai mijloace şi utilaje corespunzătoare cerinţelor autorităţilor competente din domeniul sănătăţii publice şi al protecţiei mediului.</w:t>
      </w:r>
    </w:p>
    <w:p w:rsidR="00013F49" w:rsidRDefault="00013F49">
      <w:pPr>
        <w:spacing w:line="14" w:lineRule="exact"/>
        <w:rPr>
          <w:rFonts w:ascii="Times New Roman" w:eastAsia="Times New Roman" w:hAnsi="Times New Roman"/>
          <w:sz w:val="24"/>
        </w:rPr>
      </w:pPr>
    </w:p>
    <w:p w:rsidR="00013F49" w:rsidRDefault="00F06B77" w:rsidP="00EE5435">
      <w:pPr>
        <w:numPr>
          <w:ilvl w:val="0"/>
          <w:numId w:val="7"/>
        </w:numPr>
        <w:tabs>
          <w:tab w:val="left" w:pos="345"/>
        </w:tabs>
        <w:spacing w:line="237" w:lineRule="auto"/>
        <w:jc w:val="both"/>
        <w:rPr>
          <w:rFonts w:ascii="Times New Roman" w:eastAsia="Times New Roman" w:hAnsi="Times New Roman"/>
          <w:sz w:val="24"/>
        </w:rPr>
      </w:pPr>
      <w:r>
        <w:rPr>
          <w:rFonts w:ascii="Times New Roman" w:eastAsia="Times New Roman" w:hAnsi="Times New Roman"/>
          <w:sz w:val="24"/>
        </w:rPr>
        <w:t xml:space="preserve">Operatorii </w:t>
      </w:r>
      <w:r w:rsidR="00013F49">
        <w:rPr>
          <w:rFonts w:ascii="Times New Roman" w:eastAsia="Times New Roman" w:hAnsi="Times New Roman"/>
          <w:sz w:val="24"/>
        </w:rPr>
        <w:t xml:space="preserve">serviciului de salubrizare </w:t>
      </w:r>
      <w:r>
        <w:rPr>
          <w:rFonts w:ascii="Times New Roman" w:eastAsia="Times New Roman" w:hAnsi="Times New Roman"/>
          <w:sz w:val="24"/>
        </w:rPr>
        <w:t xml:space="preserve">sunt obligați </w:t>
      </w:r>
      <w:r w:rsidR="00013F49">
        <w:rPr>
          <w:rFonts w:ascii="Times New Roman" w:eastAsia="Times New Roman" w:hAnsi="Times New Roman"/>
          <w:sz w:val="24"/>
        </w:rPr>
        <w:t>să asigure continuitatea serviciului conform programului aprobat de autorităţile administraţiei publice locale/județene,</w:t>
      </w:r>
      <w:r>
        <w:rPr>
          <w:rFonts w:ascii="Times New Roman" w:eastAsia="Times New Roman" w:hAnsi="Times New Roman"/>
          <w:sz w:val="24"/>
        </w:rPr>
        <w:t xml:space="preserve"> Consiliul Județean Bistrița-Năsăud, </w:t>
      </w:r>
      <w:r w:rsidR="00013F49">
        <w:rPr>
          <w:rFonts w:ascii="Times New Roman" w:eastAsia="Times New Roman" w:hAnsi="Times New Roman"/>
          <w:sz w:val="24"/>
        </w:rPr>
        <w:t xml:space="preserve"> A.D.I. Deșeuri Bistrița Năsăud cu excepţia cazurilor de forţă majoră care vor fi menţionate în contractul de delegare sau în hotărârea de dare în administrare a serviciului.</w:t>
      </w:r>
    </w:p>
    <w:p w:rsidR="00013F49" w:rsidRDefault="00013F49">
      <w:pPr>
        <w:spacing w:line="13" w:lineRule="exact"/>
        <w:rPr>
          <w:rFonts w:ascii="Times New Roman" w:eastAsia="Times New Roman" w:hAnsi="Times New Roman"/>
          <w:sz w:val="24"/>
        </w:rPr>
      </w:pPr>
    </w:p>
    <w:p w:rsidR="00013F49" w:rsidRDefault="00F06B77" w:rsidP="00EE5435">
      <w:pPr>
        <w:numPr>
          <w:ilvl w:val="0"/>
          <w:numId w:val="7"/>
        </w:numPr>
        <w:tabs>
          <w:tab w:val="left" w:pos="410"/>
        </w:tabs>
        <w:spacing w:line="236" w:lineRule="auto"/>
        <w:jc w:val="both"/>
        <w:rPr>
          <w:rFonts w:ascii="Times New Roman" w:eastAsia="Times New Roman" w:hAnsi="Times New Roman"/>
          <w:sz w:val="24"/>
        </w:rPr>
      </w:pPr>
      <w:r>
        <w:rPr>
          <w:rFonts w:ascii="Times New Roman" w:eastAsia="Times New Roman" w:hAnsi="Times New Roman"/>
          <w:sz w:val="24"/>
        </w:rPr>
        <w:t xml:space="preserve">Operatorii sunt obligați </w:t>
      </w:r>
      <w:r w:rsidR="00013F49">
        <w:rPr>
          <w:rFonts w:ascii="Times New Roman" w:eastAsia="Times New Roman" w:hAnsi="Times New Roman"/>
          <w:sz w:val="24"/>
        </w:rPr>
        <w:t>să presteze serviciul de salubrizare, cu respectarea principiilor universalității, accesibilității, continuității, adaptabilității și egalității de tratament între utilizatori, cu excepția cazurilor de forță majoră menționate în contractul de delegare.</w:t>
      </w:r>
    </w:p>
    <w:p w:rsidR="00013F49" w:rsidRDefault="00013F49">
      <w:pPr>
        <w:spacing w:line="200" w:lineRule="exact"/>
        <w:rPr>
          <w:rFonts w:ascii="Times New Roman" w:eastAsia="Times New Roman" w:hAnsi="Times New Roman"/>
        </w:rPr>
      </w:pPr>
    </w:p>
    <w:p w:rsidR="00013F49" w:rsidRDefault="00013F49">
      <w:pPr>
        <w:spacing w:line="250" w:lineRule="exact"/>
        <w:rPr>
          <w:rFonts w:ascii="Times New Roman" w:eastAsia="Times New Roman" w:hAnsi="Times New Roman"/>
        </w:rPr>
      </w:pPr>
    </w:p>
    <w:p w:rsidR="00013F49" w:rsidRDefault="00013F49">
      <w:pPr>
        <w:spacing w:line="0" w:lineRule="atLeast"/>
        <w:rPr>
          <w:rFonts w:ascii="Times New Roman" w:eastAsia="Times New Roman" w:hAnsi="Times New Roman"/>
          <w:b/>
          <w:sz w:val="24"/>
        </w:rPr>
      </w:pPr>
      <w:bookmarkStart w:id="6" w:name="page6"/>
      <w:bookmarkEnd w:id="6"/>
      <w:r>
        <w:rPr>
          <w:rFonts w:ascii="Times New Roman" w:eastAsia="Times New Roman" w:hAnsi="Times New Roman"/>
          <w:b/>
          <w:sz w:val="24"/>
        </w:rPr>
        <w:t>SECŢIUNEA 3 – Documentaţia tehnică</w:t>
      </w:r>
    </w:p>
    <w:p w:rsidR="00013F49" w:rsidRDefault="00013F49">
      <w:pPr>
        <w:spacing w:line="284" w:lineRule="exact"/>
        <w:rPr>
          <w:rFonts w:ascii="Times New Roman" w:eastAsia="Times New Roman" w:hAnsi="Times New Roman"/>
        </w:rPr>
      </w:pPr>
    </w:p>
    <w:p w:rsidR="00013F49" w:rsidRDefault="00013F49" w:rsidP="003E2B3E">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ART.8 </w:t>
      </w:r>
      <w:r>
        <w:rPr>
          <w:rFonts w:ascii="Times New Roman" w:eastAsia="Times New Roman" w:hAnsi="Times New Roman"/>
          <w:sz w:val="24"/>
        </w:rPr>
        <w:t xml:space="preserve">(1) Prezentul regulamentstabileşte documentaţia tehnică minimă pentru </w:t>
      </w:r>
      <w:r w:rsidR="00F06B77">
        <w:rPr>
          <w:rFonts w:ascii="Times New Roman" w:eastAsia="Times New Roman" w:hAnsi="Times New Roman"/>
          <w:sz w:val="24"/>
        </w:rPr>
        <w:t xml:space="preserve">operatorii </w:t>
      </w:r>
      <w:r>
        <w:rPr>
          <w:rFonts w:ascii="Times New Roman" w:eastAsia="Times New Roman" w:hAnsi="Times New Roman"/>
          <w:sz w:val="24"/>
        </w:rPr>
        <w:t>careasigură serviciul de salubrizare, pe raza administrativ-teritorială a județului Bistrița-Năsăud.</w:t>
      </w:r>
    </w:p>
    <w:p w:rsidR="00013F49" w:rsidRDefault="00013F49" w:rsidP="003E2B3E">
      <w:pPr>
        <w:spacing w:line="14" w:lineRule="exact"/>
        <w:jc w:val="both"/>
        <w:rPr>
          <w:rFonts w:ascii="Times New Roman" w:eastAsia="Times New Roman" w:hAnsi="Times New Roman"/>
        </w:rPr>
      </w:pPr>
    </w:p>
    <w:p w:rsidR="00013F49" w:rsidRDefault="00013F49" w:rsidP="00EE5435">
      <w:pPr>
        <w:numPr>
          <w:ilvl w:val="0"/>
          <w:numId w:val="8"/>
        </w:numPr>
        <w:tabs>
          <w:tab w:val="left" w:pos="379"/>
        </w:tabs>
        <w:spacing w:line="234" w:lineRule="auto"/>
        <w:jc w:val="both"/>
        <w:rPr>
          <w:rFonts w:ascii="Times New Roman" w:eastAsia="Times New Roman" w:hAnsi="Times New Roman"/>
          <w:sz w:val="24"/>
        </w:rPr>
      </w:pPr>
      <w:r>
        <w:rPr>
          <w:rFonts w:ascii="Times New Roman" w:eastAsia="Times New Roman" w:hAnsi="Times New Roman"/>
          <w:sz w:val="24"/>
        </w:rPr>
        <w:t>Regulamentul stabileşte documentele necesare exploatării, precum şi modul de întocmire, actualizare, păstrare şi manipulare a acestor documente.</w:t>
      </w:r>
    </w:p>
    <w:p w:rsidR="00013F49" w:rsidRDefault="00013F49" w:rsidP="003E2B3E">
      <w:pPr>
        <w:spacing w:line="13" w:lineRule="exact"/>
        <w:jc w:val="both"/>
        <w:rPr>
          <w:rFonts w:ascii="Times New Roman" w:eastAsia="Times New Roman" w:hAnsi="Times New Roman"/>
          <w:sz w:val="24"/>
        </w:rPr>
      </w:pPr>
    </w:p>
    <w:p w:rsidR="00013F49" w:rsidRDefault="00013F49" w:rsidP="00EE5435">
      <w:pPr>
        <w:numPr>
          <w:ilvl w:val="0"/>
          <w:numId w:val="8"/>
        </w:numPr>
        <w:tabs>
          <w:tab w:val="left" w:pos="379"/>
        </w:tabs>
        <w:spacing w:line="236" w:lineRule="auto"/>
        <w:jc w:val="both"/>
        <w:rPr>
          <w:rFonts w:ascii="Times New Roman" w:eastAsia="Times New Roman" w:hAnsi="Times New Roman"/>
          <w:sz w:val="24"/>
        </w:rPr>
      </w:pPr>
      <w:r>
        <w:rPr>
          <w:rFonts w:ascii="Times New Roman" w:eastAsia="Times New Roman" w:hAnsi="Times New Roman"/>
          <w:sz w:val="24"/>
        </w:rPr>
        <w:t>Detalierea prevederilor prezentului regulament privind modul de întocmire, de păstrare şi reactualizare a evidenţei tehnice se va face prin proceduri de exploatare specifice principalelor tipuri de instalaţii.</w:t>
      </w:r>
    </w:p>
    <w:p w:rsidR="00013F49" w:rsidRDefault="00013F49" w:rsidP="003E2B3E">
      <w:pPr>
        <w:spacing w:line="290" w:lineRule="exact"/>
        <w:jc w:val="both"/>
        <w:rPr>
          <w:rFonts w:ascii="Times New Roman" w:eastAsia="Times New Roman" w:hAnsi="Times New Roman"/>
        </w:rPr>
      </w:pPr>
    </w:p>
    <w:p w:rsidR="00013F49" w:rsidRDefault="00013F49" w:rsidP="003E2B3E">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ART.9 </w:t>
      </w:r>
      <w:r>
        <w:rPr>
          <w:rFonts w:ascii="Times New Roman" w:eastAsia="Times New Roman" w:hAnsi="Times New Roman"/>
          <w:sz w:val="24"/>
        </w:rPr>
        <w:t>(1) Fiecare operator va avea şi va actualiza, în funcţie de specificul activităţii desalubrizare prestate, următoarele documente:</w:t>
      </w:r>
    </w:p>
    <w:p w:rsidR="00013F49" w:rsidRDefault="00013F49" w:rsidP="003E2B3E">
      <w:pPr>
        <w:spacing w:line="2" w:lineRule="exact"/>
        <w:jc w:val="both"/>
        <w:rPr>
          <w:rFonts w:ascii="Times New Roman" w:eastAsia="Times New Roman" w:hAnsi="Times New Roman"/>
        </w:rPr>
      </w:pPr>
    </w:p>
    <w:p w:rsidR="00013F49" w:rsidRDefault="00013F49" w:rsidP="00EE5435">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actele de proprietate sau contractul prin care s-a făcut delegarea gestiunii;</w:t>
      </w:r>
    </w:p>
    <w:p w:rsidR="00013F49" w:rsidRDefault="00013F49" w:rsidP="00EE5435">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planul cadastral şi situaţia terenurilor din aria de deservire;</w:t>
      </w:r>
    </w:p>
    <w:p w:rsidR="00013F49" w:rsidRDefault="00013F49" w:rsidP="003E2B3E">
      <w:pPr>
        <w:spacing w:line="12"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planurile generale cu amplasarea construcţiilor şi a instalaţiilor aflate în exploatare, actualizate cu toate modificările sau completările;</w:t>
      </w:r>
    </w:p>
    <w:p w:rsidR="00013F49" w:rsidRDefault="00013F49" w:rsidP="003E2B3E">
      <w:pPr>
        <w:spacing w:line="13"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planurile clădirilor sau construcţiilor speciale având notate toate modificările sau completările la zi;</w:t>
      </w:r>
    </w:p>
    <w:p w:rsidR="00013F49" w:rsidRDefault="00013F49" w:rsidP="003E2B3E">
      <w:pPr>
        <w:spacing w:line="1"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cărţile tehnice ale construcţiilor;</w:t>
      </w:r>
    </w:p>
    <w:p w:rsidR="00013F49" w:rsidRDefault="00013F49" w:rsidP="003E2B3E">
      <w:pPr>
        <w:spacing w:line="12"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documentaţia tehnică a utilajelor şi instalaţiilor şi, după caz, autorizaţiile de punere în funcţiune a acestora;</w:t>
      </w:r>
    </w:p>
    <w:p w:rsidR="00013F49" w:rsidRDefault="00013F49" w:rsidP="003E2B3E">
      <w:pPr>
        <w:spacing w:line="13"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procese-verbale de constatare în timpul execuţiei şi planurile de execuţie ale părţilor de lucrări sau ale lucrărilor ascunse;</w:t>
      </w:r>
    </w:p>
    <w:p w:rsidR="00013F49" w:rsidRDefault="00013F49" w:rsidP="003E2B3E">
      <w:pPr>
        <w:spacing w:line="13"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proiectele de execuţie ale lucrărilor, cuprinzând memoriile tehnice, breviarele de calcul, devizele pe obiecte, devizul general, planurile şi schemele instalaţiilor şi reţelelor, etc.;</w:t>
      </w:r>
    </w:p>
    <w:p w:rsidR="00013F49" w:rsidRDefault="00013F49" w:rsidP="003E2B3E">
      <w:pPr>
        <w:spacing w:line="2"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documentele de recepţie, preluare şi terminare a lucrărilor cu:</w:t>
      </w:r>
    </w:p>
    <w:p w:rsidR="00013F49" w:rsidRDefault="00013F49" w:rsidP="003E2B3E">
      <w:pPr>
        <w:spacing w:line="1" w:lineRule="exact"/>
        <w:jc w:val="both"/>
        <w:rPr>
          <w:rFonts w:ascii="Times New Roman" w:eastAsia="Times New Roman" w:hAnsi="Times New Roman"/>
          <w:sz w:val="24"/>
        </w:rPr>
      </w:pPr>
    </w:p>
    <w:p w:rsidR="00013F49" w:rsidRDefault="00013F49" w:rsidP="00EE5435">
      <w:pPr>
        <w:numPr>
          <w:ilvl w:val="1"/>
          <w:numId w:val="9"/>
        </w:numPr>
        <w:tabs>
          <w:tab w:val="left" w:pos="1440"/>
        </w:tabs>
        <w:spacing w:line="0" w:lineRule="atLeast"/>
        <w:ind w:left="1440" w:hanging="360"/>
        <w:jc w:val="both"/>
        <w:rPr>
          <w:rFonts w:ascii="Symbol" w:eastAsia="Symbol" w:hAnsi="Symbol"/>
          <w:sz w:val="24"/>
        </w:rPr>
      </w:pPr>
      <w:r>
        <w:rPr>
          <w:rFonts w:ascii="Times New Roman" w:eastAsia="Times New Roman" w:hAnsi="Times New Roman"/>
          <w:sz w:val="24"/>
        </w:rPr>
        <w:t>procese-verbale de măsurători cantitative de execuţie;</w:t>
      </w:r>
    </w:p>
    <w:p w:rsidR="00013F49" w:rsidRDefault="00013F49" w:rsidP="003E2B3E">
      <w:pPr>
        <w:spacing w:line="29" w:lineRule="exact"/>
        <w:jc w:val="both"/>
        <w:rPr>
          <w:rFonts w:ascii="Symbol" w:eastAsia="Symbol" w:hAnsi="Symbol"/>
          <w:sz w:val="24"/>
        </w:rPr>
      </w:pPr>
    </w:p>
    <w:p w:rsidR="00013F49" w:rsidRDefault="00013F49" w:rsidP="00EE5435">
      <w:pPr>
        <w:numPr>
          <w:ilvl w:val="1"/>
          <w:numId w:val="9"/>
        </w:numPr>
        <w:tabs>
          <w:tab w:val="left" w:pos="1440"/>
        </w:tabs>
        <w:spacing w:line="226" w:lineRule="auto"/>
        <w:ind w:left="1440" w:hanging="360"/>
        <w:jc w:val="both"/>
        <w:rPr>
          <w:rFonts w:ascii="Symbol" w:eastAsia="Symbol" w:hAnsi="Symbol"/>
          <w:sz w:val="24"/>
        </w:rPr>
      </w:pPr>
      <w:r>
        <w:rPr>
          <w:rFonts w:ascii="Times New Roman" w:eastAsia="Times New Roman" w:hAnsi="Times New Roman"/>
          <w:sz w:val="24"/>
        </w:rPr>
        <w:t>procese-verbale de verificări şi probe, inclusiv probele de performanţă şi garanţie, buletinele de verificări, analiză şi încercări;</w:t>
      </w:r>
    </w:p>
    <w:p w:rsidR="00013F49" w:rsidRDefault="00013F49" w:rsidP="003E2B3E">
      <w:pPr>
        <w:spacing w:line="1" w:lineRule="exact"/>
        <w:jc w:val="both"/>
        <w:rPr>
          <w:rFonts w:ascii="Symbol" w:eastAsia="Symbol" w:hAnsi="Symbol"/>
          <w:sz w:val="24"/>
        </w:rPr>
      </w:pPr>
    </w:p>
    <w:p w:rsidR="00013F49" w:rsidRDefault="00013F49" w:rsidP="00EE5435">
      <w:pPr>
        <w:numPr>
          <w:ilvl w:val="1"/>
          <w:numId w:val="9"/>
        </w:numPr>
        <w:tabs>
          <w:tab w:val="left" w:pos="1440"/>
        </w:tabs>
        <w:spacing w:line="0" w:lineRule="atLeast"/>
        <w:ind w:left="1440" w:hanging="360"/>
        <w:jc w:val="both"/>
        <w:rPr>
          <w:rFonts w:ascii="Symbol" w:eastAsia="Symbol" w:hAnsi="Symbol"/>
          <w:sz w:val="24"/>
        </w:rPr>
      </w:pPr>
      <w:r>
        <w:rPr>
          <w:rFonts w:ascii="Times New Roman" w:eastAsia="Times New Roman" w:hAnsi="Times New Roman"/>
          <w:sz w:val="24"/>
        </w:rPr>
        <w:t>procese-verbale de realizare a indicatorilor tehnico-economici;</w:t>
      </w:r>
    </w:p>
    <w:p w:rsidR="00013F49" w:rsidRDefault="00013F49" w:rsidP="00EE5435">
      <w:pPr>
        <w:numPr>
          <w:ilvl w:val="1"/>
          <w:numId w:val="9"/>
        </w:numPr>
        <w:tabs>
          <w:tab w:val="left" w:pos="1440"/>
        </w:tabs>
        <w:spacing w:line="239" w:lineRule="auto"/>
        <w:ind w:left="1440" w:hanging="360"/>
        <w:jc w:val="both"/>
        <w:rPr>
          <w:rFonts w:ascii="Symbol" w:eastAsia="Symbol" w:hAnsi="Symbol"/>
          <w:sz w:val="24"/>
        </w:rPr>
      </w:pPr>
      <w:r>
        <w:rPr>
          <w:rFonts w:ascii="Times New Roman" w:eastAsia="Times New Roman" w:hAnsi="Times New Roman"/>
          <w:sz w:val="24"/>
        </w:rPr>
        <w:t>procese-verbale de punere în funcţiune;</w:t>
      </w:r>
    </w:p>
    <w:p w:rsidR="00013F49" w:rsidRDefault="00013F49" w:rsidP="00EE5435">
      <w:pPr>
        <w:numPr>
          <w:ilvl w:val="1"/>
          <w:numId w:val="9"/>
        </w:numPr>
        <w:tabs>
          <w:tab w:val="left" w:pos="1440"/>
        </w:tabs>
        <w:spacing w:line="239" w:lineRule="auto"/>
        <w:ind w:left="1440" w:hanging="360"/>
        <w:jc w:val="both"/>
        <w:rPr>
          <w:rFonts w:ascii="Symbol" w:eastAsia="Symbol" w:hAnsi="Symbol"/>
          <w:sz w:val="24"/>
        </w:rPr>
      </w:pPr>
      <w:r>
        <w:rPr>
          <w:rFonts w:ascii="Times New Roman" w:eastAsia="Times New Roman" w:hAnsi="Times New Roman"/>
          <w:sz w:val="24"/>
        </w:rPr>
        <w:t>lista echipamentelor montate în instalaţii cu caracteristicile tehnice;</w:t>
      </w:r>
    </w:p>
    <w:p w:rsidR="00013F49" w:rsidRDefault="00013F49" w:rsidP="003E2B3E">
      <w:pPr>
        <w:spacing w:line="31" w:lineRule="exact"/>
        <w:jc w:val="both"/>
        <w:rPr>
          <w:rFonts w:ascii="Symbol" w:eastAsia="Symbol" w:hAnsi="Symbol"/>
          <w:sz w:val="24"/>
        </w:rPr>
      </w:pPr>
    </w:p>
    <w:p w:rsidR="00013F49" w:rsidRDefault="00013F49" w:rsidP="00EE5435">
      <w:pPr>
        <w:numPr>
          <w:ilvl w:val="1"/>
          <w:numId w:val="9"/>
        </w:numPr>
        <w:tabs>
          <w:tab w:val="left" w:pos="1440"/>
        </w:tabs>
        <w:spacing w:line="226" w:lineRule="auto"/>
        <w:ind w:left="1440" w:hanging="360"/>
        <w:jc w:val="both"/>
        <w:rPr>
          <w:rFonts w:ascii="Symbol" w:eastAsia="Symbol" w:hAnsi="Symbol"/>
          <w:sz w:val="24"/>
        </w:rPr>
      </w:pPr>
      <w:r>
        <w:rPr>
          <w:rFonts w:ascii="Times New Roman" w:eastAsia="Times New Roman" w:hAnsi="Times New Roman"/>
          <w:sz w:val="24"/>
        </w:rPr>
        <w:t>procesele-verbale de preluare ca mijloc fix în care se consemnează rezolvarea neconformităţilor şi a remedierilor;</w:t>
      </w:r>
    </w:p>
    <w:p w:rsidR="00013F49" w:rsidRDefault="00013F49" w:rsidP="003E2B3E">
      <w:pPr>
        <w:spacing w:line="1" w:lineRule="exact"/>
        <w:jc w:val="both"/>
        <w:rPr>
          <w:rFonts w:ascii="Symbol" w:eastAsia="Symbol" w:hAnsi="Symbol"/>
          <w:sz w:val="24"/>
        </w:rPr>
      </w:pPr>
    </w:p>
    <w:p w:rsidR="00013F49" w:rsidRDefault="00013F49" w:rsidP="00EE5435">
      <w:pPr>
        <w:numPr>
          <w:ilvl w:val="1"/>
          <w:numId w:val="9"/>
        </w:numPr>
        <w:tabs>
          <w:tab w:val="left" w:pos="1440"/>
        </w:tabs>
        <w:spacing w:line="0" w:lineRule="atLeast"/>
        <w:ind w:left="1440" w:hanging="360"/>
        <w:jc w:val="both"/>
        <w:rPr>
          <w:rFonts w:ascii="Symbol" w:eastAsia="Symbol" w:hAnsi="Symbol"/>
          <w:sz w:val="24"/>
        </w:rPr>
      </w:pPr>
      <w:r>
        <w:rPr>
          <w:rFonts w:ascii="Times New Roman" w:eastAsia="Times New Roman" w:hAnsi="Times New Roman"/>
          <w:sz w:val="24"/>
        </w:rPr>
        <w:t>documentele de aprobare a recepţiilor şi de predare în exploatare;</w:t>
      </w:r>
    </w:p>
    <w:p w:rsidR="00013F49" w:rsidRDefault="00013F49" w:rsidP="003E2B3E">
      <w:pPr>
        <w:spacing w:line="9" w:lineRule="exact"/>
        <w:jc w:val="both"/>
        <w:rPr>
          <w:rFonts w:ascii="Symbol" w:eastAsia="Symbol" w:hAnsi="Symbol"/>
          <w:sz w:val="24"/>
        </w:rPr>
      </w:pPr>
    </w:p>
    <w:p w:rsidR="00013F49" w:rsidRDefault="00013F49" w:rsidP="00EE5435">
      <w:pPr>
        <w:numPr>
          <w:ilvl w:val="0"/>
          <w:numId w:val="9"/>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rsidR="00013F49" w:rsidRDefault="00013F49" w:rsidP="003E2B3E">
      <w:pPr>
        <w:spacing w:line="14"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lastRenderedPageBreak/>
        <w:t>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rsidR="00013F49" w:rsidRDefault="00013F49" w:rsidP="003E2B3E">
      <w:pPr>
        <w:spacing w:line="13" w:lineRule="exact"/>
        <w:jc w:val="both"/>
        <w:rPr>
          <w:rFonts w:ascii="Times New Roman" w:eastAsia="Times New Roman" w:hAnsi="Times New Roman"/>
          <w:sz w:val="24"/>
        </w:rPr>
      </w:pPr>
    </w:p>
    <w:p w:rsidR="00013F49" w:rsidRDefault="00013F49" w:rsidP="00EE5435">
      <w:pPr>
        <w:numPr>
          <w:ilvl w:val="0"/>
          <w:numId w:val="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normele generale şi specifice de protecţie a muncii aferente fiecărui echipament, fiecărei instalaţii sau fiecărei activităţi;</w:t>
      </w:r>
    </w:p>
    <w:p w:rsidR="00013F49" w:rsidRDefault="00013F49" w:rsidP="003E2B3E">
      <w:pPr>
        <w:spacing w:line="13" w:lineRule="exact"/>
        <w:jc w:val="both"/>
        <w:rPr>
          <w:rFonts w:ascii="Times New Roman" w:eastAsia="Times New Roman" w:hAnsi="Times New Roman"/>
          <w:sz w:val="24"/>
        </w:rPr>
      </w:pPr>
    </w:p>
    <w:p w:rsidR="00013F49" w:rsidRPr="00916AC6" w:rsidRDefault="00013F49" w:rsidP="00EE5435">
      <w:pPr>
        <w:numPr>
          <w:ilvl w:val="0"/>
          <w:numId w:val="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planurile de dotare şi amplasare cu mijloace de stingere a incendiilor, planul de apărare a obiectivului în caz de incendiu, calamităţi sau alte situaţii excepţionale;</w:t>
      </w:r>
      <w:bookmarkStart w:id="7" w:name="page7"/>
      <w:bookmarkEnd w:id="7"/>
    </w:p>
    <w:p w:rsidR="00013F49" w:rsidRDefault="00013F49" w:rsidP="00EE5435">
      <w:pPr>
        <w:numPr>
          <w:ilvl w:val="1"/>
          <w:numId w:val="1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regulamentul de organizare şi funcţionare şi atribuţiile de serviciu pentru întreg personalul;</w:t>
      </w:r>
    </w:p>
    <w:p w:rsidR="00013F49" w:rsidRDefault="00013F49" w:rsidP="003E2B3E">
      <w:pPr>
        <w:spacing w:line="14" w:lineRule="exact"/>
        <w:jc w:val="both"/>
        <w:rPr>
          <w:rFonts w:ascii="Times New Roman" w:eastAsia="Times New Roman" w:hAnsi="Times New Roman"/>
          <w:sz w:val="24"/>
        </w:rPr>
      </w:pPr>
    </w:p>
    <w:p w:rsidR="00013F49" w:rsidRDefault="00013F49" w:rsidP="00EE5435">
      <w:pPr>
        <w:numPr>
          <w:ilvl w:val="1"/>
          <w:numId w:val="1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avizele şi autorizaţiile legale de funcţionare pentru clădiri, laboratoare, instalaţii de măsură, inclusiv cele de protecţie a mediului obţinute în condiţiile legii;</w:t>
      </w:r>
    </w:p>
    <w:p w:rsidR="00013F49" w:rsidRDefault="00013F49" w:rsidP="003E2B3E">
      <w:pPr>
        <w:spacing w:line="1" w:lineRule="exact"/>
        <w:jc w:val="both"/>
        <w:rPr>
          <w:rFonts w:ascii="Times New Roman" w:eastAsia="Times New Roman" w:hAnsi="Times New Roman"/>
          <w:sz w:val="24"/>
        </w:rPr>
      </w:pPr>
    </w:p>
    <w:p w:rsidR="00013F49" w:rsidRDefault="00013F49" w:rsidP="00EE5435">
      <w:pPr>
        <w:numPr>
          <w:ilvl w:val="1"/>
          <w:numId w:val="1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inventarul instalaţiilor şi liniilor electrice, conform instrucţiunilor în vigoare;</w:t>
      </w:r>
    </w:p>
    <w:p w:rsidR="00013F49" w:rsidRDefault="00013F49" w:rsidP="003E2B3E">
      <w:pPr>
        <w:spacing w:line="12" w:lineRule="exact"/>
        <w:jc w:val="both"/>
        <w:rPr>
          <w:rFonts w:ascii="Times New Roman" w:eastAsia="Times New Roman" w:hAnsi="Times New Roman"/>
          <w:sz w:val="24"/>
        </w:rPr>
      </w:pPr>
    </w:p>
    <w:p w:rsidR="00013F49" w:rsidRDefault="00013F49" w:rsidP="00EE5435">
      <w:pPr>
        <w:numPr>
          <w:ilvl w:val="1"/>
          <w:numId w:val="1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instrucţiuni privind accesul în incintă şi instalaţii, respectiv în cadrul Stațiilor de Transfer, a Centrelor de Colectare;</w:t>
      </w:r>
    </w:p>
    <w:p w:rsidR="00013F49" w:rsidRDefault="00013F49" w:rsidP="003E2B3E">
      <w:pPr>
        <w:spacing w:line="1" w:lineRule="exact"/>
        <w:jc w:val="both"/>
        <w:rPr>
          <w:rFonts w:ascii="Times New Roman" w:eastAsia="Times New Roman" w:hAnsi="Times New Roman"/>
          <w:sz w:val="24"/>
        </w:rPr>
      </w:pPr>
    </w:p>
    <w:p w:rsidR="00013F49" w:rsidRDefault="00013F49" w:rsidP="00EE5435">
      <w:pPr>
        <w:numPr>
          <w:ilvl w:val="1"/>
          <w:numId w:val="1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documentele referitoare la instruirea, examinarea şi autorizarea personalului;</w:t>
      </w:r>
    </w:p>
    <w:p w:rsidR="00013F49" w:rsidRDefault="00013F49" w:rsidP="003E2B3E">
      <w:pPr>
        <w:spacing w:line="12" w:lineRule="exact"/>
        <w:jc w:val="both"/>
        <w:rPr>
          <w:rFonts w:ascii="Times New Roman" w:eastAsia="Times New Roman" w:hAnsi="Times New Roman"/>
          <w:sz w:val="24"/>
        </w:rPr>
      </w:pPr>
    </w:p>
    <w:p w:rsidR="00013F49" w:rsidRDefault="00013F49" w:rsidP="00EE5435">
      <w:pPr>
        <w:numPr>
          <w:ilvl w:val="1"/>
          <w:numId w:val="1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registre de control, de sesizări şi reclamaţii, de dare şi retragere din exploatare, de admitere la lucru, etc.;</w:t>
      </w:r>
    </w:p>
    <w:p w:rsidR="00013F49" w:rsidRDefault="00013F49" w:rsidP="003E2B3E">
      <w:pPr>
        <w:spacing w:line="13" w:lineRule="exact"/>
        <w:jc w:val="both"/>
        <w:rPr>
          <w:rFonts w:ascii="Times New Roman" w:eastAsia="Times New Roman" w:hAnsi="Times New Roman"/>
          <w:sz w:val="24"/>
        </w:rPr>
      </w:pPr>
    </w:p>
    <w:p w:rsidR="00013F49" w:rsidRDefault="00013F49" w:rsidP="00EE5435">
      <w:pPr>
        <w:numPr>
          <w:ilvl w:val="1"/>
          <w:numId w:val="1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bilanţul de proiect şi rezultatele bilanţurilor periodice întocmite conform prevederilor legale, inclusiv bilanţul de mediu.</w:t>
      </w:r>
    </w:p>
    <w:p w:rsidR="00013F49" w:rsidRDefault="00013F49" w:rsidP="003E2B3E">
      <w:pPr>
        <w:spacing w:line="13" w:lineRule="exact"/>
        <w:jc w:val="both"/>
        <w:rPr>
          <w:rFonts w:ascii="Times New Roman" w:eastAsia="Times New Roman" w:hAnsi="Times New Roman"/>
          <w:sz w:val="24"/>
        </w:rPr>
      </w:pPr>
    </w:p>
    <w:p w:rsidR="00013F49" w:rsidRDefault="00013F49" w:rsidP="00EE5435">
      <w:pPr>
        <w:numPr>
          <w:ilvl w:val="0"/>
          <w:numId w:val="11"/>
        </w:numPr>
        <w:tabs>
          <w:tab w:val="left" w:pos="415"/>
        </w:tabs>
        <w:spacing w:line="234" w:lineRule="auto"/>
        <w:jc w:val="both"/>
        <w:rPr>
          <w:rFonts w:ascii="Times New Roman" w:eastAsia="Times New Roman" w:hAnsi="Times New Roman"/>
          <w:sz w:val="24"/>
        </w:rPr>
      </w:pPr>
      <w:r>
        <w:rPr>
          <w:rFonts w:ascii="Times New Roman" w:eastAsia="Times New Roman" w:hAnsi="Times New Roman"/>
          <w:sz w:val="24"/>
        </w:rPr>
        <w:t>Documentaţiile referitoare la construcţii energetice se vor întocmi, completa şi păstra conform normelor legale referitoare la "Cartea tehnică a construcţiei".</w:t>
      </w: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ART.10 </w:t>
      </w:r>
      <w:r>
        <w:rPr>
          <w:rFonts w:ascii="Times New Roman" w:eastAsia="Times New Roman" w:hAnsi="Times New Roman"/>
          <w:sz w:val="24"/>
        </w:rPr>
        <w:t>(1) Documentaţia de bază a lucrărilor şi datele generale necesare exploatării, întocmităde operatorii economici specializaţi în proiectare, se predă titularului de investiţie odată cu proiectul lucrării respective.</w:t>
      </w:r>
    </w:p>
    <w:p w:rsidR="00013F49" w:rsidRDefault="00013F49">
      <w:pPr>
        <w:spacing w:line="14" w:lineRule="exact"/>
        <w:rPr>
          <w:rFonts w:ascii="Times New Roman" w:eastAsia="Times New Roman" w:hAnsi="Times New Roman"/>
        </w:rPr>
      </w:pPr>
    </w:p>
    <w:p w:rsidR="00013F49" w:rsidRDefault="00013F49" w:rsidP="00EE5435">
      <w:pPr>
        <w:numPr>
          <w:ilvl w:val="0"/>
          <w:numId w:val="12"/>
        </w:numPr>
        <w:tabs>
          <w:tab w:val="left" w:pos="355"/>
        </w:tabs>
        <w:spacing w:line="237" w:lineRule="auto"/>
        <w:jc w:val="both"/>
        <w:rPr>
          <w:rFonts w:ascii="Times New Roman" w:eastAsia="Times New Roman" w:hAnsi="Times New Roman"/>
          <w:sz w:val="24"/>
        </w:rPr>
      </w:pPr>
      <w:r>
        <w:rPr>
          <w:rFonts w:ascii="Times New Roman" w:eastAsia="Times New Roman" w:hAnsi="Times New Roman"/>
          <w:sz w:val="24"/>
        </w:rPr>
        <w:t>Operatorii economici care au întocmit proiectele au obligaţia de a corecta toate planurile de execuţie, în toate exemplarele în care s-au operat modificări pe parcursul execuţiei şi, în final, să înlocuiască aceste planuri cu altele noi, originale, actualizate conform situaţiei reale de pe teren, şi să predea proiectul, inclusiv în format optoelectronic, împreună cu instrucţiunile necesare exploatării, întreţinerii şi reparării instalaţiilor proiectate.</w:t>
      </w:r>
    </w:p>
    <w:p w:rsidR="00013F49" w:rsidRDefault="00013F49">
      <w:pPr>
        <w:spacing w:line="17" w:lineRule="exact"/>
        <w:rPr>
          <w:rFonts w:ascii="Times New Roman" w:eastAsia="Times New Roman" w:hAnsi="Times New Roman"/>
          <w:sz w:val="24"/>
        </w:rPr>
      </w:pPr>
    </w:p>
    <w:p w:rsidR="00013F49" w:rsidRDefault="00013F49" w:rsidP="00EE5435">
      <w:pPr>
        <w:numPr>
          <w:ilvl w:val="0"/>
          <w:numId w:val="12"/>
        </w:numPr>
        <w:tabs>
          <w:tab w:val="left" w:pos="372"/>
        </w:tabs>
        <w:spacing w:line="237" w:lineRule="auto"/>
        <w:jc w:val="both"/>
        <w:rPr>
          <w:rFonts w:ascii="Times New Roman" w:eastAsia="Times New Roman" w:hAnsi="Times New Roman"/>
          <w:sz w:val="24"/>
        </w:rPr>
      </w:pPr>
      <w:r>
        <w:rPr>
          <w:rFonts w:ascii="Times New Roman" w:eastAsia="Times New Roman" w:hAnsi="Times New Roman"/>
          <w:sz w:val="24"/>
        </w:rPr>
        <w:t>Organizaţiile de execuţie şi/sau de montaj au obligaţia ca, odată cu predarea lucrărilor, să predea şi schemele, planurile de situaţii şi de execuţie modificate conform situaţiei de pe teren. În cazul în care nu s-au făcut modificări faţă de planurile iniţiale, se va preda câte un exemplar din aceste planuri, având pe ele confirmarea că nu s-au făcut modificări în timpul execuţiei.</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12"/>
        </w:numPr>
        <w:tabs>
          <w:tab w:val="left" w:pos="350"/>
        </w:tabs>
        <w:spacing w:line="234" w:lineRule="auto"/>
        <w:rPr>
          <w:rFonts w:ascii="Times New Roman" w:eastAsia="Times New Roman" w:hAnsi="Times New Roman"/>
          <w:sz w:val="24"/>
        </w:rPr>
      </w:pPr>
      <w:r>
        <w:rPr>
          <w:rFonts w:ascii="Times New Roman" w:eastAsia="Times New Roman" w:hAnsi="Times New Roman"/>
          <w:sz w:val="24"/>
        </w:rPr>
        <w:t>În timpul execuţiei lucrărilor se interzic abaterile de la documentaţia întocmită de proiectant, fără avizul acestuia.</w:t>
      </w:r>
    </w:p>
    <w:p w:rsidR="00013F49" w:rsidRDefault="00013F49">
      <w:pPr>
        <w:spacing w:line="290" w:lineRule="exact"/>
        <w:rPr>
          <w:rFonts w:ascii="Times New Roman" w:eastAsia="Times New Roman" w:hAnsi="Times New Roman"/>
        </w:rPr>
      </w:pPr>
    </w:p>
    <w:p w:rsidR="00013F49" w:rsidRDefault="00013F49">
      <w:pPr>
        <w:spacing w:line="238" w:lineRule="auto"/>
        <w:jc w:val="both"/>
        <w:rPr>
          <w:rFonts w:ascii="Times New Roman" w:eastAsia="Times New Roman" w:hAnsi="Times New Roman"/>
          <w:sz w:val="24"/>
        </w:rPr>
      </w:pPr>
      <w:r>
        <w:rPr>
          <w:rFonts w:ascii="Times New Roman" w:eastAsia="Times New Roman" w:hAnsi="Times New Roman"/>
          <w:b/>
          <w:sz w:val="24"/>
        </w:rPr>
        <w:t xml:space="preserve">ART.11 </w:t>
      </w:r>
      <w:r>
        <w:rPr>
          <w:rFonts w:ascii="Times New Roman" w:eastAsia="Times New Roman" w:hAnsi="Times New Roman"/>
          <w:sz w:val="24"/>
        </w:rPr>
        <w:t>(1) Consiliul Județean Bistrița</w:t>
      </w:r>
      <w:r w:rsidR="00167C8F">
        <w:rPr>
          <w:rFonts w:ascii="Times New Roman" w:eastAsia="Times New Roman" w:hAnsi="Times New Roman"/>
          <w:sz w:val="24"/>
        </w:rPr>
        <w:t>-</w:t>
      </w:r>
      <w:r>
        <w:rPr>
          <w:rFonts w:ascii="Times New Roman" w:eastAsia="Times New Roman" w:hAnsi="Times New Roman"/>
          <w:sz w:val="24"/>
        </w:rPr>
        <w:t>Năsăud/A.D.I. Deșeuri Bistrița</w:t>
      </w:r>
      <w:r w:rsidR="00167C8F">
        <w:rPr>
          <w:rFonts w:ascii="Times New Roman" w:eastAsia="Times New Roman" w:hAnsi="Times New Roman"/>
          <w:sz w:val="24"/>
        </w:rPr>
        <w:t>-</w:t>
      </w:r>
      <w:r>
        <w:rPr>
          <w:rFonts w:ascii="Times New Roman" w:eastAsia="Times New Roman" w:hAnsi="Times New Roman"/>
          <w:sz w:val="24"/>
        </w:rPr>
        <w:t>Năsăud, precum şioperator</w:t>
      </w:r>
      <w:r w:rsidR="002309C9">
        <w:rPr>
          <w:rFonts w:ascii="Times New Roman" w:eastAsia="Times New Roman" w:hAnsi="Times New Roman"/>
          <w:sz w:val="24"/>
        </w:rPr>
        <w:t>ii</w:t>
      </w:r>
      <w:r>
        <w:rPr>
          <w:rFonts w:ascii="Times New Roman" w:eastAsia="Times New Roman" w:hAnsi="Times New Roman"/>
          <w:sz w:val="24"/>
        </w:rPr>
        <w:t xml:space="preserve"> care a</w:t>
      </w:r>
      <w:r w:rsidR="002309C9">
        <w:rPr>
          <w:rFonts w:ascii="Times New Roman" w:eastAsia="Times New Roman" w:hAnsi="Times New Roman"/>
          <w:sz w:val="24"/>
        </w:rPr>
        <w:t>u</w:t>
      </w:r>
      <w:r>
        <w:rPr>
          <w:rFonts w:ascii="Times New Roman" w:eastAsia="Times New Roman" w:hAnsi="Times New Roman"/>
          <w:sz w:val="24"/>
        </w:rPr>
        <w:t xml:space="preserve"> primit în gestiune delegată serviciul de salubrizare, în totalitate sau numai unele activităţi componente ale acestuia, au obligaţia să îşi organizeze o arhivă tehnică pentru păstrarea documentelor de bază prevăzute la art. 9 alin. (1), organizată astfel încât să poată fi găsit orice document cu uşurinţă, inclusiv la cererea autorităților de inspecție (Direcția Sanitar Veterinară, Garda de Mediu, Inspectoratul pentru situații de urgență, A.N.R.S.C., etc.).</w:t>
      </w:r>
    </w:p>
    <w:p w:rsidR="00013F49" w:rsidRDefault="00013F49">
      <w:pPr>
        <w:spacing w:line="14" w:lineRule="exact"/>
        <w:rPr>
          <w:rFonts w:ascii="Times New Roman" w:eastAsia="Times New Roman" w:hAnsi="Times New Roman"/>
        </w:rPr>
      </w:pPr>
    </w:p>
    <w:p w:rsidR="00013F49" w:rsidRDefault="00013F49" w:rsidP="00EE5435">
      <w:pPr>
        <w:numPr>
          <w:ilvl w:val="0"/>
          <w:numId w:val="13"/>
        </w:numPr>
        <w:tabs>
          <w:tab w:val="left" w:pos="393"/>
        </w:tabs>
        <w:spacing w:line="236" w:lineRule="auto"/>
        <w:jc w:val="both"/>
        <w:rPr>
          <w:rFonts w:ascii="Times New Roman" w:eastAsia="Times New Roman" w:hAnsi="Times New Roman"/>
          <w:sz w:val="24"/>
        </w:rPr>
      </w:pPr>
      <w:r>
        <w:rPr>
          <w:rFonts w:ascii="Times New Roman" w:eastAsia="Times New Roman" w:hAnsi="Times New Roman"/>
          <w:sz w:val="24"/>
        </w:rPr>
        <w:t>La încheierea activităţii, operator</w:t>
      </w:r>
      <w:r w:rsidR="003438DC">
        <w:rPr>
          <w:rFonts w:ascii="Times New Roman" w:eastAsia="Times New Roman" w:hAnsi="Times New Roman"/>
          <w:sz w:val="24"/>
        </w:rPr>
        <w:t>ii</w:t>
      </w:r>
      <w:r>
        <w:rPr>
          <w:rFonts w:ascii="Times New Roman" w:eastAsia="Times New Roman" w:hAnsi="Times New Roman"/>
          <w:sz w:val="24"/>
        </w:rPr>
        <w:t xml:space="preserve"> v</w:t>
      </w:r>
      <w:r w:rsidR="00992482">
        <w:rPr>
          <w:rFonts w:ascii="Times New Roman" w:eastAsia="Times New Roman" w:hAnsi="Times New Roman"/>
          <w:sz w:val="24"/>
        </w:rPr>
        <w:t>or</w:t>
      </w:r>
      <w:r>
        <w:rPr>
          <w:rFonts w:ascii="Times New Roman" w:eastAsia="Times New Roman" w:hAnsi="Times New Roman"/>
          <w:sz w:val="24"/>
        </w:rPr>
        <w:t xml:space="preserve"> preda Consiliului Județean Bistrița</w:t>
      </w:r>
      <w:r w:rsidR="00167C8F">
        <w:rPr>
          <w:rFonts w:ascii="Times New Roman" w:eastAsia="Times New Roman" w:hAnsi="Times New Roman"/>
          <w:sz w:val="24"/>
        </w:rPr>
        <w:t>-</w:t>
      </w:r>
      <w:r>
        <w:rPr>
          <w:rFonts w:ascii="Times New Roman" w:eastAsia="Times New Roman" w:hAnsi="Times New Roman"/>
          <w:sz w:val="24"/>
        </w:rPr>
        <w:t>Năsăud/A.D.I. Deșeuri Bistrița</w:t>
      </w:r>
      <w:r w:rsidR="00167C8F">
        <w:rPr>
          <w:rFonts w:ascii="Times New Roman" w:eastAsia="Times New Roman" w:hAnsi="Times New Roman"/>
          <w:sz w:val="24"/>
        </w:rPr>
        <w:t>-</w:t>
      </w:r>
      <w:r>
        <w:rPr>
          <w:rFonts w:ascii="Times New Roman" w:eastAsia="Times New Roman" w:hAnsi="Times New Roman"/>
          <w:sz w:val="24"/>
        </w:rPr>
        <w:t>Năsăud, pe bază de proces-verbal, întreaga arhivă pe care şi-a</w:t>
      </w:r>
      <w:r w:rsidR="005763CC">
        <w:rPr>
          <w:rFonts w:ascii="Times New Roman" w:eastAsia="Times New Roman" w:hAnsi="Times New Roman"/>
          <w:sz w:val="24"/>
        </w:rPr>
        <w:t>u</w:t>
      </w:r>
      <w:r>
        <w:rPr>
          <w:rFonts w:ascii="Times New Roman" w:eastAsia="Times New Roman" w:hAnsi="Times New Roman"/>
          <w:sz w:val="24"/>
        </w:rPr>
        <w:t xml:space="preserve"> constituit-o, fiind interzisă păstrarea de că</w:t>
      </w:r>
      <w:r w:rsidR="005763CC">
        <w:rPr>
          <w:rFonts w:ascii="Times New Roman" w:eastAsia="Times New Roman" w:hAnsi="Times New Roman"/>
          <w:sz w:val="24"/>
        </w:rPr>
        <w:t>tre aceștia</w:t>
      </w:r>
      <w:r>
        <w:rPr>
          <w:rFonts w:ascii="Times New Roman" w:eastAsia="Times New Roman" w:hAnsi="Times New Roman"/>
          <w:sz w:val="24"/>
        </w:rPr>
        <w:t xml:space="preserve"> a vreunui document original sau copie.</w:t>
      </w:r>
    </w:p>
    <w:p w:rsidR="003E2B3E" w:rsidRDefault="003E2B3E">
      <w:pPr>
        <w:spacing w:line="0" w:lineRule="atLeast"/>
        <w:rPr>
          <w:rFonts w:ascii="Times New Roman" w:eastAsia="Times New Roman" w:hAnsi="Times New Roman"/>
          <w:b/>
          <w:sz w:val="24"/>
        </w:rPr>
      </w:pPr>
    </w:p>
    <w:p w:rsidR="003E2B3E" w:rsidRDefault="003E2B3E">
      <w:pPr>
        <w:spacing w:line="0" w:lineRule="atLeast"/>
        <w:rPr>
          <w:rFonts w:ascii="Times New Roman" w:eastAsia="Times New Roman" w:hAnsi="Times New Roman"/>
          <w:b/>
          <w:sz w:val="24"/>
        </w:rPr>
      </w:pPr>
    </w:p>
    <w:p w:rsidR="003E2B3E" w:rsidRDefault="003E2B3E">
      <w:pPr>
        <w:spacing w:line="0" w:lineRule="atLeast"/>
        <w:rPr>
          <w:rFonts w:ascii="Times New Roman" w:eastAsia="Times New Roman" w:hAnsi="Times New Roman"/>
          <w:b/>
          <w:sz w:val="24"/>
        </w:rPr>
      </w:pPr>
    </w:p>
    <w:p w:rsidR="00013F49" w:rsidRDefault="00013F49">
      <w:pPr>
        <w:spacing w:line="0" w:lineRule="atLeast"/>
        <w:rPr>
          <w:rFonts w:ascii="Times New Roman" w:eastAsia="Times New Roman" w:hAnsi="Times New Roman"/>
          <w:b/>
          <w:sz w:val="24"/>
        </w:rPr>
      </w:pPr>
      <w:r>
        <w:rPr>
          <w:rFonts w:ascii="Times New Roman" w:eastAsia="Times New Roman" w:hAnsi="Times New Roman"/>
          <w:b/>
          <w:sz w:val="24"/>
        </w:rPr>
        <w:t>SECŢIUNEA 4 – Îndatoririle personalului operativ</w:t>
      </w:r>
    </w:p>
    <w:p w:rsidR="00013F49" w:rsidRDefault="00013F49">
      <w:pPr>
        <w:spacing w:line="283" w:lineRule="exact"/>
        <w:rPr>
          <w:rFonts w:ascii="Times New Roman" w:eastAsia="Times New Roman" w:hAnsi="Times New Roman"/>
        </w:rPr>
      </w:pPr>
    </w:p>
    <w:p w:rsidR="00083B55" w:rsidRPr="00083B55" w:rsidRDefault="00013F49" w:rsidP="00083B55">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ART.12 </w:t>
      </w:r>
      <w:r>
        <w:rPr>
          <w:rFonts w:ascii="Times New Roman" w:eastAsia="Times New Roman" w:hAnsi="Times New Roman"/>
          <w:sz w:val="24"/>
        </w:rPr>
        <w:t xml:space="preserve">(1) Personalul de deservire operativă se compune din toţi salariaţii care deservescconstrucţiile, instalaţiile şi echipamentele specifice destinate prestării serviciului de </w:t>
      </w:r>
      <w:r>
        <w:rPr>
          <w:rFonts w:ascii="Times New Roman" w:eastAsia="Times New Roman" w:hAnsi="Times New Roman"/>
          <w:sz w:val="24"/>
        </w:rPr>
        <w:lastRenderedPageBreak/>
        <w:t>salubrizare având ca sarcină principală de serviciu supravegherea sau asigurarea funcţionării în mod nemijlocit la un echipament, într-o instalaţie sau într-un ansamblu de instalaţii.</w:t>
      </w:r>
    </w:p>
    <w:p w:rsidR="00013F49" w:rsidRDefault="00013F49">
      <w:pPr>
        <w:spacing w:line="2" w:lineRule="exact"/>
        <w:rPr>
          <w:rFonts w:ascii="Times New Roman" w:eastAsia="Times New Roman" w:hAnsi="Times New Roman"/>
        </w:rPr>
      </w:pPr>
      <w:bookmarkStart w:id="8" w:name="page8"/>
      <w:bookmarkEnd w:id="8"/>
    </w:p>
    <w:p w:rsidR="00013F49" w:rsidRDefault="00013F49" w:rsidP="00EE5435">
      <w:pPr>
        <w:numPr>
          <w:ilvl w:val="0"/>
          <w:numId w:val="14"/>
        </w:numPr>
        <w:tabs>
          <w:tab w:val="left" w:pos="353"/>
        </w:tabs>
        <w:spacing w:line="236" w:lineRule="auto"/>
        <w:jc w:val="both"/>
        <w:rPr>
          <w:rFonts w:ascii="Times New Roman" w:eastAsia="Times New Roman" w:hAnsi="Times New Roman"/>
          <w:sz w:val="24"/>
        </w:rPr>
      </w:pPr>
      <w:r>
        <w:rPr>
          <w:rFonts w:ascii="Times New Roman" w:eastAsia="Times New Roman" w:hAnsi="Times New Roman"/>
          <w:sz w:val="24"/>
        </w:rPr>
        <w:t>Subordonarea pe linie operativă şi tehnico-administrativă, precum şi obligaţiile, drepturile şi responsabilităţile personalului de deservire operativă se trec în fişa postului şi în procedurile operaţionale.</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14"/>
        </w:numPr>
        <w:tabs>
          <w:tab w:val="left" w:pos="372"/>
        </w:tabs>
        <w:spacing w:line="234" w:lineRule="auto"/>
        <w:rPr>
          <w:rFonts w:ascii="Times New Roman" w:eastAsia="Times New Roman" w:hAnsi="Times New Roman"/>
          <w:sz w:val="24"/>
        </w:rPr>
      </w:pPr>
      <w:r>
        <w:rPr>
          <w:rFonts w:ascii="Times New Roman" w:eastAsia="Times New Roman" w:hAnsi="Times New Roman"/>
          <w:sz w:val="24"/>
        </w:rPr>
        <w:t>Locurile de muncă în care este necesară desfăşurarea activităţii se stabilesc de operator în procedurile proprii în funcţie de:</w:t>
      </w:r>
    </w:p>
    <w:p w:rsidR="00013F49" w:rsidRDefault="00013F49">
      <w:pPr>
        <w:spacing w:line="1" w:lineRule="exact"/>
        <w:rPr>
          <w:rFonts w:ascii="Times New Roman" w:eastAsia="Times New Roman" w:hAnsi="Times New Roman"/>
          <w:sz w:val="24"/>
        </w:rPr>
      </w:pPr>
    </w:p>
    <w:p w:rsidR="00013F49" w:rsidRDefault="00013F49" w:rsidP="00EE5435">
      <w:pPr>
        <w:numPr>
          <w:ilvl w:val="1"/>
          <w:numId w:val="1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gradul de periculozitate a instalaţiilor şi a procesului tehnologic;</w:t>
      </w:r>
    </w:p>
    <w:p w:rsidR="00013F49" w:rsidRDefault="00013F49" w:rsidP="00EE5435">
      <w:pPr>
        <w:numPr>
          <w:ilvl w:val="1"/>
          <w:numId w:val="1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gradul de automatizare a instalaţiilor/utilajelor și echipamentelor;</w:t>
      </w:r>
    </w:p>
    <w:p w:rsidR="00013F49" w:rsidRDefault="00013F49" w:rsidP="00EE5435">
      <w:pPr>
        <w:numPr>
          <w:ilvl w:val="1"/>
          <w:numId w:val="1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gradul de siguranţă necesar în asigurarea serviciului;</w:t>
      </w:r>
    </w:p>
    <w:p w:rsidR="00013F49" w:rsidRDefault="00013F49" w:rsidP="00EE5435">
      <w:pPr>
        <w:numPr>
          <w:ilvl w:val="1"/>
          <w:numId w:val="1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necesitatea supravegherii instalaţiilor şi procesului tehnologic.</w:t>
      </w:r>
    </w:p>
    <w:p w:rsidR="00013F49" w:rsidRDefault="00013F49">
      <w:pPr>
        <w:spacing w:line="288"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ART.13 </w:t>
      </w:r>
      <w:r>
        <w:rPr>
          <w:rFonts w:ascii="Times New Roman" w:eastAsia="Times New Roman" w:hAnsi="Times New Roman"/>
          <w:sz w:val="24"/>
        </w:rPr>
        <w:t>(1) În timpul prestării serviciului, personalul trebuie să asigure funcţionarea instalațiilor,echipamentelor, utilajelor și a proceselor tehnologice, în conformitate cu regulamentele de exploatare, instrucţiunile/procedurile tehnice interne, graficele/diagramele de lucru şi dispoziţiile personalului ierarhic superior pe linie operativă sau tehnică-administrativă.</w:t>
      </w:r>
    </w:p>
    <w:p w:rsidR="00013F49" w:rsidRDefault="00013F49">
      <w:pPr>
        <w:spacing w:line="2" w:lineRule="exact"/>
        <w:rPr>
          <w:rFonts w:ascii="Times New Roman" w:eastAsia="Times New Roman" w:hAnsi="Times New Roman"/>
        </w:rPr>
      </w:pPr>
    </w:p>
    <w:p w:rsidR="00013F49" w:rsidRDefault="00013F49" w:rsidP="00EE5435">
      <w:pPr>
        <w:numPr>
          <w:ilvl w:val="0"/>
          <w:numId w:val="15"/>
        </w:numPr>
        <w:tabs>
          <w:tab w:val="left" w:pos="340"/>
        </w:tabs>
        <w:spacing w:line="0" w:lineRule="atLeast"/>
        <w:ind w:left="340" w:hanging="340"/>
        <w:rPr>
          <w:rFonts w:ascii="Times New Roman" w:eastAsia="Times New Roman" w:hAnsi="Times New Roman"/>
          <w:sz w:val="24"/>
        </w:rPr>
      </w:pPr>
      <w:r>
        <w:rPr>
          <w:rFonts w:ascii="Times New Roman" w:eastAsia="Times New Roman" w:hAnsi="Times New Roman"/>
          <w:sz w:val="24"/>
        </w:rPr>
        <w:t>Prestarea serviciului de salubrizare trebuie realizată astfel încât să se asigure:</w:t>
      </w:r>
    </w:p>
    <w:p w:rsidR="00013F49" w:rsidRDefault="00013F49" w:rsidP="00EE5435">
      <w:pPr>
        <w:numPr>
          <w:ilvl w:val="1"/>
          <w:numId w:val="1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protejarea sănătăţii populaţiei;</w:t>
      </w:r>
    </w:p>
    <w:p w:rsidR="00013F49" w:rsidRDefault="00013F49" w:rsidP="00EE5435">
      <w:pPr>
        <w:numPr>
          <w:ilvl w:val="1"/>
          <w:numId w:val="1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protecţia mediului înconjurător;</w:t>
      </w:r>
    </w:p>
    <w:p w:rsidR="00013F49" w:rsidRDefault="00013F49" w:rsidP="00EE5435">
      <w:pPr>
        <w:numPr>
          <w:ilvl w:val="1"/>
          <w:numId w:val="1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menţinerea curăţeniei şi crearea unei estetici corespunzătoare a localităţilor;</w:t>
      </w:r>
    </w:p>
    <w:p w:rsidR="00013F49" w:rsidRDefault="00013F49" w:rsidP="00EE5435">
      <w:pPr>
        <w:numPr>
          <w:ilvl w:val="1"/>
          <w:numId w:val="1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conservarea resurselor naturale prin reducerea cantităţii de deşeuri şi reciclarea acestora;</w:t>
      </w:r>
    </w:p>
    <w:p w:rsidR="00013F49" w:rsidRDefault="00013F49" w:rsidP="00EE5435">
      <w:pPr>
        <w:numPr>
          <w:ilvl w:val="1"/>
          <w:numId w:val="1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continuitatea serviciului.</w:t>
      </w:r>
    </w:p>
    <w:p w:rsidR="00013F49" w:rsidRDefault="00013F49">
      <w:pPr>
        <w:spacing w:line="281" w:lineRule="exact"/>
        <w:rPr>
          <w:rFonts w:ascii="Times New Roman" w:eastAsia="Times New Roman" w:hAnsi="Times New Roman"/>
        </w:rPr>
      </w:pP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CAPITOLUL II</w:t>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ASIGURAREA SERVICIULUI DE SALUBRIZARE ŞI CONDIŢII DE FUNCŢIONARE</w:t>
      </w:r>
    </w:p>
    <w:p w:rsidR="00013F49" w:rsidRDefault="00013F49">
      <w:pPr>
        <w:spacing w:line="291" w:lineRule="exact"/>
        <w:rPr>
          <w:rFonts w:ascii="Times New Roman" w:eastAsia="Times New Roman" w:hAnsi="Times New Roman"/>
        </w:rPr>
      </w:pPr>
    </w:p>
    <w:p w:rsidR="00013F49" w:rsidRDefault="00013F49">
      <w:pPr>
        <w:spacing w:line="273" w:lineRule="auto"/>
        <w:jc w:val="both"/>
        <w:rPr>
          <w:rFonts w:ascii="Times New Roman" w:eastAsia="Times New Roman" w:hAnsi="Times New Roman"/>
          <w:b/>
          <w:sz w:val="24"/>
        </w:rPr>
      </w:pPr>
      <w:r>
        <w:rPr>
          <w:rFonts w:ascii="Times New Roman" w:eastAsia="Times New Roman" w:hAnsi="Times New Roman"/>
          <w:b/>
          <w:sz w:val="24"/>
        </w:rPr>
        <w:t>SECŢIUNEA 1 – Colectarea separată şi transportul separat al deşeurilor municipale provenind de la utilizatorii serviciului, respectiv persoane fizice, inclusiv asocia</w:t>
      </w:r>
      <w:r w:rsidR="00D26DF3">
        <w:rPr>
          <w:rFonts w:ascii="Times New Roman" w:eastAsia="Times New Roman" w:hAnsi="Times New Roman"/>
          <w:b/>
          <w:sz w:val="24"/>
        </w:rPr>
        <w:t>ț</w:t>
      </w:r>
      <w:r>
        <w:rPr>
          <w:rFonts w:ascii="Times New Roman" w:eastAsia="Times New Roman" w:hAnsi="Times New Roman"/>
          <w:b/>
          <w:sz w:val="24"/>
        </w:rPr>
        <w:t>ii de locatari/proprietari, de la agen</w:t>
      </w:r>
      <w:r w:rsidR="00D26DF3">
        <w:rPr>
          <w:rFonts w:ascii="Times New Roman" w:eastAsia="Times New Roman" w:hAnsi="Times New Roman"/>
          <w:b/>
          <w:sz w:val="24"/>
        </w:rPr>
        <w:t>ț</w:t>
      </w:r>
      <w:r>
        <w:rPr>
          <w:rFonts w:ascii="Times New Roman" w:eastAsia="Times New Roman" w:hAnsi="Times New Roman"/>
          <w:b/>
          <w:sz w:val="24"/>
        </w:rPr>
        <w:t>i economici şi instituţii publice, inclusiv de</w:t>
      </w:r>
      <w:r w:rsidR="00D26DF3">
        <w:rPr>
          <w:rFonts w:ascii="Times New Roman" w:eastAsia="Times New Roman" w:hAnsi="Times New Roman"/>
          <w:b/>
          <w:sz w:val="24"/>
        </w:rPr>
        <w:t>ș</w:t>
      </w:r>
      <w:r>
        <w:rPr>
          <w:rFonts w:ascii="Times New Roman" w:eastAsia="Times New Roman" w:hAnsi="Times New Roman"/>
          <w:b/>
          <w:sz w:val="24"/>
        </w:rPr>
        <w:t>euri periculoase din de</w:t>
      </w:r>
      <w:r w:rsidR="00D26DF3">
        <w:rPr>
          <w:rFonts w:ascii="Times New Roman" w:eastAsia="Times New Roman" w:hAnsi="Times New Roman"/>
          <w:b/>
          <w:sz w:val="24"/>
        </w:rPr>
        <w:t>ș</w:t>
      </w:r>
      <w:r>
        <w:rPr>
          <w:rFonts w:ascii="Times New Roman" w:eastAsia="Times New Roman" w:hAnsi="Times New Roman"/>
          <w:b/>
          <w:sz w:val="24"/>
        </w:rPr>
        <w:t>euri menajere, fără a aduce atingere fluxului de deşeuri de echipamente electrice şi electronice</w:t>
      </w:r>
    </w:p>
    <w:p w:rsidR="00013F49" w:rsidRDefault="00013F49">
      <w:pPr>
        <w:spacing w:line="327" w:lineRule="exact"/>
        <w:rPr>
          <w:rFonts w:ascii="Times New Roman" w:eastAsia="Times New Roman" w:hAnsi="Times New Roman"/>
        </w:rPr>
      </w:pPr>
    </w:p>
    <w:p w:rsidR="00013F49" w:rsidRDefault="00013F49" w:rsidP="003E2B3E">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ART.14 </w:t>
      </w:r>
      <w:r>
        <w:rPr>
          <w:rFonts w:ascii="Times New Roman" w:eastAsia="Times New Roman" w:hAnsi="Times New Roman"/>
          <w:sz w:val="24"/>
        </w:rPr>
        <w:t>Următoarele categorii de deşeuri vor fi colectate separat de pe teritoriul unităţiloradministrativ-teritoriale ale județului Bistrița-Năsăud şi transportate la Staţiile de Transfer/ Centrele de Colectare stabilite de unitatea administrativ teritorială în strategia locală, cu privire la dezvoltarea şi funcţionarea pe termen mediu şi lung a serviciului de salubrizare:</w:t>
      </w:r>
    </w:p>
    <w:p w:rsidR="00013F49" w:rsidRDefault="00013F49" w:rsidP="003E2B3E">
      <w:pPr>
        <w:spacing w:line="2" w:lineRule="exact"/>
        <w:jc w:val="both"/>
        <w:rPr>
          <w:rFonts w:ascii="Times New Roman" w:eastAsia="Times New Roman" w:hAnsi="Times New Roman"/>
        </w:rPr>
      </w:pPr>
    </w:p>
    <w:p w:rsidR="00013F49" w:rsidRDefault="00013F49" w:rsidP="00EE5435">
      <w:pPr>
        <w:numPr>
          <w:ilvl w:val="0"/>
          <w:numId w:val="1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deşeuri menajere si similare;</w:t>
      </w:r>
      <w:r w:rsidR="005B4A96">
        <w:rPr>
          <w:rFonts w:ascii="Times New Roman" w:eastAsia="Times New Roman" w:hAnsi="Times New Roman"/>
          <w:sz w:val="24"/>
        </w:rPr>
        <w:t xml:space="preserve"> se va asigura </w:t>
      </w:r>
      <w:r w:rsidR="003F018E">
        <w:rPr>
          <w:rFonts w:ascii="Times New Roman" w:eastAsia="Times New Roman" w:hAnsi="Times New Roman"/>
          <w:sz w:val="24"/>
        </w:rPr>
        <w:t>colectarea separată și transportul separat</w:t>
      </w:r>
      <w:r w:rsidR="005B4A96">
        <w:rPr>
          <w:rFonts w:ascii="Times New Roman" w:eastAsia="Times New Roman" w:hAnsi="Times New Roman"/>
          <w:sz w:val="24"/>
        </w:rPr>
        <w:t xml:space="preserve"> al deșeurilor menajere de la platformele publice din zona de blocuri a localităților urbane</w:t>
      </w:r>
      <w:r w:rsidR="003F018E">
        <w:rPr>
          <w:rFonts w:ascii="Times New Roman" w:eastAsia="Times New Roman" w:hAnsi="Times New Roman"/>
          <w:sz w:val="24"/>
        </w:rPr>
        <w:t>, într-un flux distinct de cel din zona de case</w:t>
      </w:r>
      <w:r w:rsidR="005B4A96">
        <w:rPr>
          <w:rFonts w:ascii="Times New Roman" w:eastAsia="Times New Roman" w:hAnsi="Times New Roman"/>
          <w:sz w:val="24"/>
        </w:rPr>
        <w:t>.</w:t>
      </w:r>
    </w:p>
    <w:p w:rsidR="00013F49" w:rsidRDefault="00013F49" w:rsidP="00EE5435">
      <w:pPr>
        <w:numPr>
          <w:ilvl w:val="0"/>
          <w:numId w:val="1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deşeuri periculoase din deşeurile menajere;</w:t>
      </w:r>
    </w:p>
    <w:p w:rsidR="00013F49" w:rsidRDefault="00013F49" w:rsidP="00EE5435">
      <w:pPr>
        <w:numPr>
          <w:ilvl w:val="0"/>
          <w:numId w:val="1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deşeuri reciclabile (</w:t>
      </w:r>
      <w:r w:rsidR="005B4A96">
        <w:rPr>
          <w:rFonts w:ascii="Times New Roman" w:eastAsia="Times New Roman" w:hAnsi="Times New Roman"/>
          <w:sz w:val="24"/>
        </w:rPr>
        <w:t xml:space="preserve">colectate </w:t>
      </w:r>
      <w:r w:rsidR="003E2B3E">
        <w:rPr>
          <w:rFonts w:ascii="Times New Roman" w:eastAsia="Times New Roman" w:hAnsi="Times New Roman"/>
          <w:sz w:val="24"/>
        </w:rPr>
        <w:t xml:space="preserve">separat </w:t>
      </w:r>
      <w:r w:rsidR="005B4A96">
        <w:rPr>
          <w:rFonts w:ascii="Times New Roman" w:eastAsia="Times New Roman" w:hAnsi="Times New Roman"/>
          <w:sz w:val="24"/>
        </w:rPr>
        <w:t xml:space="preserve">pe fracții de </w:t>
      </w:r>
      <w:r>
        <w:rPr>
          <w:rFonts w:ascii="Times New Roman" w:eastAsia="Times New Roman" w:hAnsi="Times New Roman"/>
          <w:sz w:val="24"/>
        </w:rPr>
        <w:t>hârtie+carton, plastic+metal, sticlă), inclusiv deşeuri de ambalaje;</w:t>
      </w:r>
    </w:p>
    <w:p w:rsidR="00013F49" w:rsidRDefault="00013F49" w:rsidP="003E2B3E">
      <w:pPr>
        <w:spacing w:line="12" w:lineRule="exact"/>
        <w:jc w:val="both"/>
        <w:rPr>
          <w:rFonts w:ascii="Times New Roman" w:eastAsia="Times New Roman" w:hAnsi="Times New Roman"/>
          <w:sz w:val="24"/>
        </w:rPr>
      </w:pPr>
    </w:p>
    <w:p w:rsidR="00013F49" w:rsidRDefault="00013F49" w:rsidP="00EE5435">
      <w:pPr>
        <w:numPr>
          <w:ilvl w:val="0"/>
          <w:numId w:val="16"/>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deşeuri generate de activităţi de reamenajare şi reabilitare interioară şi/sau exterioară, provenite din locuinţe/institutii</w:t>
      </w:r>
      <w:r w:rsidR="003E2B3E">
        <w:rPr>
          <w:rFonts w:ascii="Times New Roman" w:eastAsia="Times New Roman" w:hAnsi="Times New Roman"/>
          <w:sz w:val="24"/>
        </w:rPr>
        <w:t xml:space="preserve"> (construcţii şi desfiinţări)</w:t>
      </w:r>
      <w:r>
        <w:rPr>
          <w:rFonts w:ascii="Times New Roman" w:eastAsia="Times New Roman" w:hAnsi="Times New Roman"/>
          <w:sz w:val="24"/>
        </w:rPr>
        <w:t>;</w:t>
      </w:r>
    </w:p>
    <w:p w:rsidR="00013F49" w:rsidRDefault="00013F49" w:rsidP="003E2B3E">
      <w:pPr>
        <w:spacing w:line="1" w:lineRule="exact"/>
        <w:jc w:val="both"/>
        <w:rPr>
          <w:rFonts w:ascii="Times New Roman" w:eastAsia="Times New Roman" w:hAnsi="Times New Roman"/>
          <w:sz w:val="24"/>
        </w:rPr>
      </w:pPr>
    </w:p>
    <w:p w:rsidR="00013F49" w:rsidRDefault="00013F49" w:rsidP="00EE5435">
      <w:pPr>
        <w:numPr>
          <w:ilvl w:val="0"/>
          <w:numId w:val="1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deşeuri voluminoase provenite de la populaţie, instituţii publice şi operatori economici.</w:t>
      </w:r>
    </w:p>
    <w:p w:rsidR="00013F49" w:rsidRDefault="00013F49" w:rsidP="00EE5435">
      <w:pPr>
        <w:numPr>
          <w:ilvl w:val="0"/>
          <w:numId w:val="1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deşeuri biodegradabile (verzi);</w:t>
      </w:r>
    </w:p>
    <w:p w:rsidR="00013F49" w:rsidRDefault="00013F49" w:rsidP="003E2B3E">
      <w:pPr>
        <w:spacing w:line="276" w:lineRule="exact"/>
        <w:jc w:val="both"/>
        <w:rPr>
          <w:rFonts w:ascii="Times New Roman" w:eastAsia="Times New Roman" w:hAnsi="Times New Roman"/>
        </w:rPr>
      </w:pPr>
    </w:p>
    <w:p w:rsidR="00013F49" w:rsidRDefault="00013F49" w:rsidP="003E2B3E">
      <w:pPr>
        <w:spacing w:line="0" w:lineRule="atLeast"/>
        <w:jc w:val="both"/>
        <w:rPr>
          <w:rFonts w:ascii="Times New Roman" w:eastAsia="Times New Roman" w:hAnsi="Times New Roman"/>
          <w:sz w:val="24"/>
        </w:rPr>
      </w:pPr>
      <w:r>
        <w:rPr>
          <w:rFonts w:ascii="Times New Roman" w:eastAsia="Times New Roman" w:hAnsi="Times New Roman"/>
          <w:b/>
          <w:sz w:val="24"/>
        </w:rPr>
        <w:t xml:space="preserve">ART.15 </w:t>
      </w:r>
      <w:r>
        <w:rPr>
          <w:rFonts w:ascii="Times New Roman" w:eastAsia="Times New Roman" w:hAnsi="Times New Roman"/>
          <w:sz w:val="24"/>
        </w:rPr>
        <w:t>Operatorul care colectează şi transportă deşeurimunicipaletrebuie să cunoască:</w:t>
      </w:r>
    </w:p>
    <w:p w:rsidR="00013F49" w:rsidRDefault="00013F49" w:rsidP="003E2B3E">
      <w:pPr>
        <w:spacing w:line="12" w:lineRule="exact"/>
        <w:jc w:val="both"/>
        <w:rPr>
          <w:rFonts w:ascii="Times New Roman" w:eastAsia="Times New Roman" w:hAnsi="Times New Roman"/>
        </w:rPr>
      </w:pPr>
    </w:p>
    <w:p w:rsidR="00013F49" w:rsidRDefault="00013F49" w:rsidP="00EE5435">
      <w:pPr>
        <w:numPr>
          <w:ilvl w:val="0"/>
          <w:numId w:val="17"/>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tipul şi cantitatea de deşeuri care urmează să fie transportate, pentru fiecare categorie de deşeuri în parte</w:t>
      </w:r>
      <w:r w:rsidR="005B4A96">
        <w:rPr>
          <w:rFonts w:ascii="Times New Roman" w:eastAsia="Times New Roman" w:hAnsi="Times New Roman"/>
          <w:sz w:val="24"/>
        </w:rPr>
        <w:t xml:space="preserve">, asigurând trasabilitatea acestora, astfel încât cantitățile colectate să poată fi neechivoc </w:t>
      </w:r>
      <w:r w:rsidR="003F018E">
        <w:rPr>
          <w:rFonts w:ascii="Times New Roman" w:eastAsia="Times New Roman" w:hAnsi="Times New Roman"/>
          <w:sz w:val="24"/>
        </w:rPr>
        <w:t xml:space="preserve">asociate/ înregistrate în contul </w:t>
      </w:r>
      <w:r w:rsidR="005B4A96">
        <w:rPr>
          <w:rFonts w:ascii="Times New Roman" w:eastAsia="Times New Roman" w:hAnsi="Times New Roman"/>
          <w:sz w:val="24"/>
        </w:rPr>
        <w:t xml:space="preserve"> UAT-ul</w:t>
      </w:r>
      <w:r w:rsidR="003F018E">
        <w:rPr>
          <w:rFonts w:ascii="Times New Roman" w:eastAsia="Times New Roman" w:hAnsi="Times New Roman"/>
          <w:sz w:val="24"/>
        </w:rPr>
        <w:t>ui</w:t>
      </w:r>
      <w:r w:rsidR="005B4A96">
        <w:rPr>
          <w:rFonts w:ascii="Times New Roman" w:eastAsia="Times New Roman" w:hAnsi="Times New Roman"/>
          <w:sz w:val="24"/>
        </w:rPr>
        <w:t xml:space="preserve"> de unde acestea provin</w:t>
      </w:r>
      <w:r>
        <w:rPr>
          <w:rFonts w:ascii="Times New Roman" w:eastAsia="Times New Roman" w:hAnsi="Times New Roman"/>
          <w:sz w:val="24"/>
        </w:rPr>
        <w:t>;</w:t>
      </w:r>
    </w:p>
    <w:p w:rsidR="00013F49" w:rsidRDefault="00013F49" w:rsidP="003E2B3E">
      <w:pPr>
        <w:spacing w:line="1" w:lineRule="exact"/>
        <w:jc w:val="both"/>
        <w:rPr>
          <w:rFonts w:ascii="Times New Roman" w:eastAsia="Times New Roman" w:hAnsi="Times New Roman"/>
          <w:sz w:val="24"/>
        </w:rPr>
      </w:pPr>
    </w:p>
    <w:p w:rsidR="00083B55" w:rsidRPr="00083B55" w:rsidRDefault="00013F49" w:rsidP="00EE5435">
      <w:pPr>
        <w:numPr>
          <w:ilvl w:val="0"/>
          <w:numId w:val="17"/>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cerinţele tehnice generale;</w:t>
      </w:r>
      <w:bookmarkStart w:id="9" w:name="page9"/>
      <w:bookmarkEnd w:id="9"/>
    </w:p>
    <w:p w:rsidR="00083B55" w:rsidRPr="00083B55" w:rsidRDefault="00013F49" w:rsidP="00EE5435">
      <w:pPr>
        <w:numPr>
          <w:ilvl w:val="0"/>
          <w:numId w:val="17"/>
        </w:numPr>
        <w:tabs>
          <w:tab w:val="left" w:pos="720"/>
        </w:tabs>
        <w:spacing w:line="0" w:lineRule="atLeast"/>
        <w:ind w:left="720" w:hanging="360"/>
        <w:jc w:val="both"/>
        <w:rPr>
          <w:rFonts w:ascii="Times New Roman" w:eastAsia="Times New Roman" w:hAnsi="Times New Roman"/>
          <w:sz w:val="24"/>
        </w:rPr>
      </w:pPr>
      <w:r w:rsidRPr="00083B55">
        <w:rPr>
          <w:rFonts w:ascii="Times New Roman" w:eastAsia="Times New Roman" w:hAnsi="Times New Roman"/>
          <w:sz w:val="24"/>
        </w:rPr>
        <w:lastRenderedPageBreak/>
        <w:t>măsurile de precauţie necesare;</w:t>
      </w:r>
    </w:p>
    <w:p w:rsidR="00013F49" w:rsidRPr="00083B55" w:rsidRDefault="00013F49" w:rsidP="00EE5435">
      <w:pPr>
        <w:numPr>
          <w:ilvl w:val="0"/>
          <w:numId w:val="17"/>
        </w:numPr>
        <w:tabs>
          <w:tab w:val="left" w:pos="720"/>
        </w:tabs>
        <w:spacing w:line="0" w:lineRule="atLeast"/>
        <w:ind w:left="720" w:hanging="360"/>
        <w:jc w:val="both"/>
        <w:rPr>
          <w:rFonts w:ascii="Times New Roman" w:eastAsia="Times New Roman" w:hAnsi="Times New Roman"/>
          <w:sz w:val="24"/>
        </w:rPr>
      </w:pPr>
      <w:r w:rsidRPr="00083B55">
        <w:rPr>
          <w:rFonts w:ascii="Times New Roman" w:eastAsia="Times New Roman" w:hAnsi="Times New Roman"/>
          <w:sz w:val="24"/>
        </w:rPr>
        <w:t>informaţiile privind originea, destinaţia şi tratarea deşeurilor, precum şi tipul şi cantitatea de deşeuri, date care trebuie prezentate, la cerere, autorităţilor competente.</w:t>
      </w:r>
    </w:p>
    <w:p w:rsidR="00013F49" w:rsidRPr="00E3245C" w:rsidRDefault="00013F49">
      <w:pPr>
        <w:spacing w:line="290" w:lineRule="exact"/>
        <w:rPr>
          <w:rFonts w:ascii="Times New Roman" w:eastAsia="Times New Roman" w:hAnsi="Times New Roman"/>
          <w:sz w:val="24"/>
          <w:szCs w:val="24"/>
        </w:rPr>
      </w:pPr>
    </w:p>
    <w:p w:rsidR="00013F49" w:rsidRPr="00E3245C" w:rsidRDefault="00013F49">
      <w:pPr>
        <w:spacing w:line="250" w:lineRule="auto"/>
        <w:jc w:val="both"/>
        <w:rPr>
          <w:rFonts w:ascii="Times New Roman" w:eastAsia="Times New Roman" w:hAnsi="Times New Roman"/>
          <w:sz w:val="24"/>
          <w:szCs w:val="24"/>
        </w:rPr>
      </w:pPr>
      <w:r w:rsidRPr="00E3245C">
        <w:rPr>
          <w:rFonts w:ascii="Times New Roman" w:eastAsia="Times New Roman" w:hAnsi="Times New Roman"/>
          <w:b/>
          <w:sz w:val="24"/>
          <w:szCs w:val="24"/>
        </w:rPr>
        <w:t xml:space="preserve">ART.16 </w:t>
      </w:r>
      <w:r w:rsidRPr="00E3245C">
        <w:rPr>
          <w:rFonts w:ascii="Times New Roman" w:eastAsia="Times New Roman" w:hAnsi="Times New Roman"/>
          <w:sz w:val="24"/>
          <w:szCs w:val="24"/>
        </w:rPr>
        <w:t xml:space="preserve"> Operatorul va colectadeşeurilemenajere sau asimilabiledeşeurilormenajere, </w:t>
      </w:r>
      <w:r w:rsidR="00D61F55" w:rsidRPr="00E3245C">
        <w:rPr>
          <w:rFonts w:ascii="Times New Roman" w:eastAsia="Times New Roman" w:hAnsi="Times New Roman"/>
          <w:sz w:val="24"/>
          <w:szCs w:val="24"/>
        </w:rPr>
        <w:t xml:space="preserve"> de lautilizatorii </w:t>
      </w:r>
      <w:r w:rsidRPr="00E3245C">
        <w:rPr>
          <w:rFonts w:ascii="Times New Roman" w:eastAsia="Times New Roman" w:hAnsi="Times New Roman"/>
          <w:sz w:val="24"/>
          <w:szCs w:val="24"/>
        </w:rPr>
        <w:t>final</w:t>
      </w:r>
      <w:r w:rsidR="00D61F55" w:rsidRPr="00E3245C">
        <w:rPr>
          <w:rFonts w:ascii="Times New Roman" w:eastAsia="Times New Roman" w:hAnsi="Times New Roman"/>
          <w:sz w:val="24"/>
          <w:szCs w:val="24"/>
        </w:rPr>
        <w:t>i</w:t>
      </w:r>
      <w:r w:rsidRPr="00E3245C">
        <w:rPr>
          <w:rFonts w:ascii="Times New Roman" w:eastAsia="Times New Roman" w:hAnsi="Times New Roman"/>
          <w:sz w:val="24"/>
          <w:szCs w:val="24"/>
        </w:rPr>
        <w:t>, respectiv p</w:t>
      </w:r>
      <w:r w:rsidR="00051114">
        <w:rPr>
          <w:rFonts w:ascii="Times New Roman" w:eastAsia="Times New Roman" w:hAnsi="Times New Roman"/>
          <w:sz w:val="24"/>
          <w:szCs w:val="24"/>
        </w:rPr>
        <w:t>ersoane fizice, inclusiv asociaț</w:t>
      </w:r>
      <w:r w:rsidRPr="00E3245C">
        <w:rPr>
          <w:rFonts w:ascii="Times New Roman" w:eastAsia="Times New Roman" w:hAnsi="Times New Roman"/>
          <w:sz w:val="24"/>
          <w:szCs w:val="24"/>
        </w:rPr>
        <w:t>ii de locatari/proprie</w:t>
      </w:r>
      <w:r w:rsidR="00051114">
        <w:rPr>
          <w:rFonts w:ascii="Times New Roman" w:eastAsia="Times New Roman" w:hAnsi="Times New Roman"/>
          <w:sz w:val="24"/>
          <w:szCs w:val="24"/>
        </w:rPr>
        <w:t>tari, agenți economici, instituții publice ș</w:t>
      </w:r>
      <w:r w:rsidRPr="00E3245C">
        <w:rPr>
          <w:rFonts w:ascii="Times New Roman" w:eastAsia="Times New Roman" w:hAnsi="Times New Roman"/>
          <w:sz w:val="24"/>
          <w:szCs w:val="24"/>
        </w:rPr>
        <w:t>i instituţiile descentralizate ale statului care funcţionează pe teritoriul</w:t>
      </w:r>
      <w:r w:rsidR="00051114">
        <w:rPr>
          <w:rFonts w:ascii="Times New Roman" w:eastAsia="Times New Roman" w:hAnsi="Times New Roman"/>
          <w:sz w:val="24"/>
          <w:szCs w:val="24"/>
        </w:rPr>
        <w:t xml:space="preserve"> administrativ al autorităț</w:t>
      </w:r>
      <w:r w:rsidRPr="00E3245C">
        <w:rPr>
          <w:rFonts w:ascii="Times New Roman" w:eastAsia="Times New Roman" w:hAnsi="Times New Roman"/>
          <w:sz w:val="24"/>
          <w:szCs w:val="24"/>
        </w:rPr>
        <w:t>ii contractante</w:t>
      </w:r>
      <w:r w:rsidR="00D61F55" w:rsidRPr="00E3245C">
        <w:rPr>
          <w:rFonts w:ascii="Times New Roman" w:eastAsia="Times New Roman" w:hAnsi="Times New Roman"/>
          <w:sz w:val="24"/>
          <w:szCs w:val="24"/>
        </w:rPr>
        <w:t xml:space="preserve">, </w:t>
      </w:r>
      <w:r w:rsidR="00051114" w:rsidRPr="00051114">
        <w:rPr>
          <w:rFonts w:ascii="Times New Roman" w:eastAsia="Times New Roman" w:hAnsi="Times New Roman"/>
          <w:sz w:val="24"/>
          <w:szCs w:val="24"/>
        </w:rPr>
        <w:t xml:space="preserve">contravaloarea serviciilor prestate de acesta calculata pe baza tarifelor aprobatefiind </w:t>
      </w:r>
      <w:r w:rsidR="00051114">
        <w:rPr>
          <w:rFonts w:ascii="Times New Roman" w:eastAsia="Times New Roman" w:hAnsi="Times New Roman"/>
          <w:sz w:val="24"/>
          <w:szCs w:val="24"/>
        </w:rPr>
        <w:t>asigurată</w:t>
      </w:r>
      <w:r w:rsidR="00051114" w:rsidRPr="00051114">
        <w:rPr>
          <w:rFonts w:ascii="Times New Roman" w:eastAsia="Times New Roman" w:hAnsi="Times New Roman"/>
          <w:sz w:val="24"/>
          <w:szCs w:val="24"/>
        </w:rPr>
        <w:t>/</w:t>
      </w:r>
      <w:r w:rsidR="00D61F55" w:rsidRPr="00E3245C">
        <w:rPr>
          <w:rFonts w:ascii="Times New Roman" w:eastAsia="Times New Roman" w:hAnsi="Times New Roman"/>
          <w:sz w:val="24"/>
          <w:szCs w:val="24"/>
        </w:rPr>
        <w:t>acoperit</w:t>
      </w:r>
      <w:r w:rsidR="00051114">
        <w:rPr>
          <w:rFonts w:ascii="Times New Roman" w:eastAsia="Times New Roman" w:hAnsi="Times New Roman"/>
          <w:sz w:val="24"/>
          <w:szCs w:val="24"/>
        </w:rPr>
        <w:t>ă</w:t>
      </w:r>
      <w:r w:rsidR="00D61F55" w:rsidRPr="00E3245C">
        <w:rPr>
          <w:rFonts w:ascii="Times New Roman" w:eastAsia="Times New Roman" w:hAnsi="Times New Roman"/>
          <w:sz w:val="24"/>
          <w:szCs w:val="24"/>
        </w:rPr>
        <w:t xml:space="preserve"> din</w:t>
      </w:r>
      <w:r w:rsidRPr="00E3245C">
        <w:rPr>
          <w:rFonts w:ascii="Times New Roman" w:eastAsia="Times New Roman" w:hAnsi="Times New Roman"/>
          <w:sz w:val="24"/>
          <w:szCs w:val="24"/>
        </w:rPr>
        <w:t xml:space="preserve"> taxa de salubrizare instituită/aprobată de autoritatea administraţiei publice locale, conform legislatiei in vigoare.</w:t>
      </w:r>
    </w:p>
    <w:p w:rsidR="00013F49" w:rsidRDefault="00013F49">
      <w:pPr>
        <w:spacing w:line="280" w:lineRule="exact"/>
        <w:rPr>
          <w:rFonts w:ascii="Times New Roman" w:eastAsia="Times New Roman" w:hAnsi="Times New Roman"/>
        </w:rPr>
      </w:pPr>
    </w:p>
    <w:p w:rsidR="00013F49" w:rsidRDefault="00013F49" w:rsidP="003E2B3E">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ART.17 </w:t>
      </w:r>
      <w:r>
        <w:rPr>
          <w:rFonts w:ascii="Times New Roman" w:eastAsia="Times New Roman" w:hAnsi="Times New Roman"/>
          <w:sz w:val="24"/>
        </w:rPr>
        <w:t>(1) Operatorul, împreună cu autoritatea administraţiei publice locale are obligaţia săidentifice toţi producătorii de deşeuri, indiferent de natura acestor deşeuri, şi să acţioneze în vederea creării facilităţilor necesare prestării activităţii de colectare separată şi transport separat al acestora.</w:t>
      </w:r>
    </w:p>
    <w:p w:rsidR="00013F49" w:rsidRDefault="00013F49" w:rsidP="003E2B3E">
      <w:pPr>
        <w:spacing w:line="14" w:lineRule="exact"/>
        <w:jc w:val="both"/>
        <w:rPr>
          <w:rFonts w:ascii="Times New Roman" w:eastAsia="Times New Roman" w:hAnsi="Times New Roman"/>
        </w:rPr>
      </w:pPr>
    </w:p>
    <w:p w:rsidR="00013F49" w:rsidRDefault="00013F49" w:rsidP="00EE5435">
      <w:pPr>
        <w:numPr>
          <w:ilvl w:val="0"/>
          <w:numId w:val="18"/>
        </w:numPr>
        <w:tabs>
          <w:tab w:val="left" w:pos="338"/>
        </w:tabs>
        <w:spacing w:line="234" w:lineRule="auto"/>
        <w:jc w:val="both"/>
        <w:rPr>
          <w:rFonts w:ascii="Times New Roman" w:eastAsia="Times New Roman" w:hAnsi="Times New Roman"/>
          <w:sz w:val="24"/>
        </w:rPr>
      </w:pPr>
      <w:r>
        <w:rPr>
          <w:rFonts w:ascii="Times New Roman" w:eastAsia="Times New Roman" w:hAnsi="Times New Roman"/>
          <w:sz w:val="24"/>
        </w:rPr>
        <w:t>Toți producătorii de deșeuri</w:t>
      </w:r>
      <w:r w:rsidR="00051114">
        <w:rPr>
          <w:rFonts w:ascii="Times New Roman" w:eastAsia="Times New Roman" w:hAnsi="Times New Roman"/>
          <w:sz w:val="24"/>
        </w:rPr>
        <w:t>, utilizatori casnici ș</w:t>
      </w:r>
      <w:r w:rsidR="00051114" w:rsidRPr="00051114">
        <w:rPr>
          <w:rFonts w:ascii="Times New Roman" w:eastAsia="Times New Roman" w:hAnsi="Times New Roman"/>
          <w:sz w:val="24"/>
        </w:rPr>
        <w:t xml:space="preserve">i non casnici </w:t>
      </w:r>
      <w:r w:rsidR="00051114">
        <w:rPr>
          <w:rFonts w:ascii="Times New Roman" w:eastAsia="Times New Roman" w:hAnsi="Times New Roman"/>
          <w:sz w:val="24"/>
        </w:rPr>
        <w:t>ai serviciului de gestiune a deș</w:t>
      </w:r>
      <w:r w:rsidR="00051114" w:rsidRPr="00051114">
        <w:rPr>
          <w:rFonts w:ascii="Times New Roman" w:eastAsia="Times New Roman" w:hAnsi="Times New Roman"/>
          <w:sz w:val="24"/>
        </w:rPr>
        <w:t>eurilor</w:t>
      </w:r>
      <w:r>
        <w:rPr>
          <w:rFonts w:ascii="Times New Roman" w:eastAsia="Times New Roman" w:hAnsi="Times New Roman"/>
          <w:sz w:val="24"/>
        </w:rPr>
        <w:t xml:space="preserve"> au obligația, conform legislației în vigoare</w:t>
      </w:r>
      <w:r w:rsidR="00D61F55">
        <w:rPr>
          <w:rFonts w:ascii="Times New Roman" w:eastAsia="Times New Roman" w:hAnsi="Times New Roman"/>
          <w:sz w:val="24"/>
        </w:rPr>
        <w:t xml:space="preserve"> si al principiului ´poluatorul plătește´ </w:t>
      </w:r>
      <w:r>
        <w:rPr>
          <w:rFonts w:ascii="Times New Roman" w:eastAsia="Times New Roman" w:hAnsi="Times New Roman"/>
          <w:sz w:val="24"/>
        </w:rPr>
        <w:t xml:space="preserve">să </w:t>
      </w:r>
      <w:r w:rsidR="00D61F55">
        <w:rPr>
          <w:rFonts w:ascii="Times New Roman" w:eastAsia="Times New Roman" w:hAnsi="Times New Roman"/>
          <w:sz w:val="24"/>
        </w:rPr>
        <w:t>achite taxa</w:t>
      </w:r>
      <w:r>
        <w:rPr>
          <w:rFonts w:ascii="Times New Roman" w:eastAsia="Times New Roman" w:hAnsi="Times New Roman"/>
          <w:sz w:val="24"/>
        </w:rPr>
        <w:t xml:space="preserve"> de salubrizare </w:t>
      </w:r>
      <w:r w:rsidR="00D61F55">
        <w:rPr>
          <w:rFonts w:ascii="Times New Roman" w:eastAsia="Times New Roman" w:hAnsi="Times New Roman"/>
          <w:sz w:val="24"/>
        </w:rPr>
        <w:t xml:space="preserve">pentru </w:t>
      </w:r>
      <w:r>
        <w:rPr>
          <w:rFonts w:ascii="Times New Roman" w:eastAsia="Times New Roman" w:hAnsi="Times New Roman"/>
          <w:sz w:val="24"/>
        </w:rPr>
        <w:t>gestiunea serviciului</w:t>
      </w:r>
      <w:r w:rsidR="00D61F55">
        <w:rPr>
          <w:rFonts w:ascii="Times New Roman" w:eastAsia="Times New Roman" w:hAnsi="Times New Roman"/>
          <w:sz w:val="24"/>
        </w:rPr>
        <w:t>, a</w:t>
      </w:r>
      <w:r w:rsidR="002C73D1">
        <w:rPr>
          <w:rFonts w:ascii="Times New Roman" w:eastAsia="Times New Roman" w:hAnsi="Times New Roman"/>
          <w:sz w:val="24"/>
        </w:rPr>
        <w:t>ș</w:t>
      </w:r>
      <w:r w:rsidR="00D61F55">
        <w:rPr>
          <w:rFonts w:ascii="Times New Roman" w:eastAsia="Times New Roman" w:hAnsi="Times New Roman"/>
          <w:sz w:val="24"/>
        </w:rPr>
        <w:t>a cum a fost ea instituită de autoritățile publice locale</w:t>
      </w:r>
      <w:r>
        <w:rPr>
          <w:rFonts w:ascii="Times New Roman" w:eastAsia="Times New Roman" w:hAnsi="Times New Roman"/>
          <w:sz w:val="24"/>
        </w:rPr>
        <w:t>.</w:t>
      </w:r>
    </w:p>
    <w:p w:rsidR="00013F49" w:rsidRDefault="00013F49">
      <w:pPr>
        <w:spacing w:line="13" w:lineRule="exact"/>
        <w:rPr>
          <w:rFonts w:ascii="Times New Roman" w:eastAsia="Times New Roman" w:hAnsi="Times New Roman"/>
          <w:sz w:val="24"/>
        </w:rPr>
      </w:pPr>
    </w:p>
    <w:p w:rsidR="00013F49" w:rsidRDefault="00013F49">
      <w:pPr>
        <w:spacing w:line="290"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ART.18 </w:t>
      </w:r>
      <w:r>
        <w:rPr>
          <w:rFonts w:ascii="Times New Roman" w:eastAsia="Times New Roman" w:hAnsi="Times New Roman"/>
          <w:sz w:val="24"/>
        </w:rPr>
        <w:t>În situaţia cazurilor sociale, autoritatile administraţiei publice localepot suventiona contravaloarea prestarii serviciului pentru aceşti producatori de deseuri in conditiile stabilite de fiecare UAT in parte in baza h</w:t>
      </w:r>
      <w:r w:rsidR="00D5006C">
        <w:rPr>
          <w:rFonts w:ascii="Times New Roman" w:eastAsia="Times New Roman" w:hAnsi="Times New Roman"/>
          <w:sz w:val="24"/>
        </w:rPr>
        <w:t>otararii emise de consiliu local</w:t>
      </w:r>
      <w:r>
        <w:rPr>
          <w:rFonts w:ascii="Times New Roman" w:eastAsia="Times New Roman" w:hAnsi="Times New Roman"/>
          <w:sz w:val="24"/>
        </w:rPr>
        <w:t>. Acestora, le revine obligatia de a achita lunar operator</w:t>
      </w:r>
      <w:r w:rsidR="003F4B13">
        <w:rPr>
          <w:rFonts w:ascii="Times New Roman" w:eastAsia="Times New Roman" w:hAnsi="Times New Roman"/>
          <w:sz w:val="24"/>
        </w:rPr>
        <w:t xml:space="preserve">ilor </w:t>
      </w:r>
      <w:r>
        <w:rPr>
          <w:rFonts w:ascii="Times New Roman" w:eastAsia="Times New Roman" w:hAnsi="Times New Roman"/>
          <w:sz w:val="24"/>
        </w:rPr>
        <w:t>de salubrizare contravaloarea serviciilor prestate pentru acestia.</w:t>
      </w:r>
    </w:p>
    <w:p w:rsidR="00013F49" w:rsidRDefault="00013F49">
      <w:pPr>
        <w:spacing w:line="294"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ART.19 </w:t>
      </w:r>
      <w:r>
        <w:rPr>
          <w:rFonts w:ascii="Times New Roman" w:eastAsia="Times New Roman" w:hAnsi="Times New Roman"/>
          <w:sz w:val="24"/>
        </w:rPr>
        <w:t>(1) Persoanele fizice şi juridice, producătoare de deşeuri municipale, trebuie să realizezeactivitatea de colectare separată, potrivit specificului locului de producere a deșeurilor, în condiţii salubre, în spaţii special amenajate.</w:t>
      </w:r>
    </w:p>
    <w:p w:rsidR="00013F49" w:rsidRDefault="00013F49">
      <w:pPr>
        <w:spacing w:line="14" w:lineRule="exact"/>
        <w:rPr>
          <w:rFonts w:ascii="Times New Roman" w:eastAsia="Times New Roman" w:hAnsi="Times New Roman"/>
        </w:rPr>
      </w:pPr>
    </w:p>
    <w:p w:rsidR="00013F49" w:rsidRDefault="00013F49" w:rsidP="00EE5435">
      <w:pPr>
        <w:numPr>
          <w:ilvl w:val="0"/>
          <w:numId w:val="19"/>
        </w:numPr>
        <w:tabs>
          <w:tab w:val="left" w:pos="350"/>
        </w:tabs>
        <w:spacing w:line="234" w:lineRule="auto"/>
        <w:rPr>
          <w:rFonts w:ascii="Times New Roman" w:eastAsia="Times New Roman" w:hAnsi="Times New Roman"/>
          <w:sz w:val="24"/>
        </w:rPr>
      </w:pPr>
      <w:r>
        <w:rPr>
          <w:rFonts w:ascii="Times New Roman" w:eastAsia="Times New Roman" w:hAnsi="Times New Roman"/>
          <w:sz w:val="24"/>
        </w:rPr>
        <w:t>Colectarea se va realiza selectiv, pe tipuri de deșeuri, în recipienți diferiți aferent</w:t>
      </w:r>
      <w:r w:rsidR="00D61F55">
        <w:rPr>
          <w:rFonts w:ascii="Times New Roman" w:eastAsia="Times New Roman" w:hAnsi="Times New Roman"/>
          <w:sz w:val="24"/>
        </w:rPr>
        <w:t>i</w:t>
      </w:r>
      <w:r>
        <w:rPr>
          <w:rFonts w:ascii="Times New Roman" w:eastAsia="Times New Roman" w:hAnsi="Times New Roman"/>
          <w:sz w:val="24"/>
        </w:rPr>
        <w:t xml:space="preserve"> fiecărui tip de deșeu </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19"/>
        </w:numPr>
        <w:tabs>
          <w:tab w:val="left" w:pos="350"/>
        </w:tabs>
        <w:spacing w:line="236" w:lineRule="auto"/>
        <w:jc w:val="both"/>
        <w:rPr>
          <w:rFonts w:ascii="Times New Roman" w:eastAsia="Times New Roman" w:hAnsi="Times New Roman"/>
          <w:sz w:val="24"/>
        </w:rPr>
      </w:pPr>
      <w:r>
        <w:rPr>
          <w:rFonts w:ascii="Times New Roman" w:eastAsia="Times New Roman" w:hAnsi="Times New Roman"/>
          <w:sz w:val="24"/>
        </w:rPr>
        <w:t>Colectarea deşeurilor în funcţie de sezon şi de categoria utilizatorului, conform normelor in vigoare, se realizează astfel incat sa fie respectate frecventele de colectare precizate in prezentul regulament.</w:t>
      </w:r>
    </w:p>
    <w:p w:rsidR="00013F49" w:rsidRDefault="00013F49">
      <w:pPr>
        <w:spacing w:line="13" w:lineRule="exact"/>
        <w:rPr>
          <w:rFonts w:ascii="Times New Roman" w:eastAsia="Times New Roman" w:hAnsi="Times New Roman"/>
          <w:sz w:val="24"/>
        </w:rPr>
      </w:pPr>
    </w:p>
    <w:p w:rsidR="00013F49" w:rsidRDefault="005B3013" w:rsidP="00EE5435">
      <w:pPr>
        <w:numPr>
          <w:ilvl w:val="0"/>
          <w:numId w:val="19"/>
        </w:numPr>
        <w:tabs>
          <w:tab w:val="left" w:pos="343"/>
        </w:tabs>
        <w:spacing w:line="234" w:lineRule="auto"/>
        <w:jc w:val="both"/>
        <w:rPr>
          <w:rFonts w:ascii="Times New Roman" w:eastAsia="Times New Roman" w:hAnsi="Times New Roman"/>
          <w:sz w:val="24"/>
        </w:rPr>
      </w:pPr>
      <w:r>
        <w:rPr>
          <w:rFonts w:ascii="Times New Roman" w:eastAsia="Times New Roman" w:hAnsi="Times New Roman"/>
          <w:sz w:val="24"/>
        </w:rPr>
        <w:t>Pe parcursul efectuării operaț</w:t>
      </w:r>
      <w:r w:rsidR="00013F49">
        <w:rPr>
          <w:rFonts w:ascii="Times New Roman" w:eastAsia="Times New Roman" w:hAnsi="Times New Roman"/>
          <w:sz w:val="24"/>
        </w:rPr>
        <w:t>iunii</w:t>
      </w:r>
      <w:r>
        <w:rPr>
          <w:rFonts w:ascii="Times New Roman" w:eastAsia="Times New Roman" w:hAnsi="Times New Roman"/>
          <w:sz w:val="24"/>
        </w:rPr>
        <w:t xml:space="preserve"> de colectare/golire a recipienț</w:t>
      </w:r>
      <w:r w:rsidR="00013F49">
        <w:rPr>
          <w:rFonts w:ascii="Times New Roman" w:eastAsia="Times New Roman" w:hAnsi="Times New Roman"/>
          <w:sz w:val="24"/>
        </w:rPr>
        <w:t>ilor de depo</w:t>
      </w:r>
      <w:r>
        <w:rPr>
          <w:rFonts w:ascii="Times New Roman" w:eastAsia="Times New Roman" w:hAnsi="Times New Roman"/>
          <w:sz w:val="24"/>
        </w:rPr>
        <w:t>zitare temporară a deș</w:t>
      </w:r>
      <w:r w:rsidR="00013F49">
        <w:rPr>
          <w:rFonts w:ascii="Times New Roman" w:eastAsia="Times New Roman" w:hAnsi="Times New Roman"/>
          <w:sz w:val="24"/>
        </w:rPr>
        <w:t>eurilor, operatorul va proceda astfel:</w:t>
      </w:r>
    </w:p>
    <w:p w:rsidR="00013F49" w:rsidRDefault="00013F49" w:rsidP="00014DFC">
      <w:pPr>
        <w:spacing w:line="14" w:lineRule="exact"/>
        <w:jc w:val="both"/>
        <w:rPr>
          <w:rFonts w:ascii="Times New Roman" w:eastAsia="Times New Roman" w:hAnsi="Times New Roman"/>
          <w:sz w:val="24"/>
        </w:rPr>
      </w:pPr>
    </w:p>
    <w:p w:rsidR="00013F49" w:rsidRDefault="005B3013" w:rsidP="00EE5435">
      <w:pPr>
        <w:numPr>
          <w:ilvl w:val="1"/>
          <w:numId w:val="19"/>
        </w:numPr>
        <w:tabs>
          <w:tab w:val="left" w:pos="720"/>
        </w:tabs>
        <w:spacing w:line="226" w:lineRule="auto"/>
        <w:ind w:left="720" w:hanging="360"/>
        <w:jc w:val="both"/>
        <w:rPr>
          <w:rFonts w:ascii="Courier New" w:eastAsia="Courier New" w:hAnsi="Courier New"/>
          <w:sz w:val="24"/>
        </w:rPr>
      </w:pPr>
      <w:r>
        <w:rPr>
          <w:rFonts w:ascii="Times New Roman" w:eastAsia="Times New Roman" w:hAnsi="Times New Roman"/>
          <w:sz w:val="24"/>
        </w:rPr>
        <w:t>Toți recipienții vor fi manevrați cu atenție și vor fi repuși în locul inițial, î</w:t>
      </w:r>
      <w:r w:rsidR="00013F49">
        <w:rPr>
          <w:rFonts w:ascii="Times New Roman" w:eastAsia="Times New Roman" w:hAnsi="Times New Roman"/>
          <w:sz w:val="24"/>
        </w:rPr>
        <w:t xml:space="preserve">n picioare, cu capacul </w:t>
      </w:r>
      <w:r w:rsidR="00D61F55">
        <w:rPr>
          <w:rFonts w:ascii="Times New Roman" w:eastAsia="Times New Roman" w:hAnsi="Times New Roman"/>
          <w:sz w:val="24"/>
        </w:rPr>
        <w:t>închis</w:t>
      </w:r>
      <w:r w:rsidR="00013F49">
        <w:rPr>
          <w:rFonts w:ascii="Times New Roman" w:eastAsia="Times New Roman" w:hAnsi="Times New Roman"/>
          <w:sz w:val="24"/>
        </w:rPr>
        <w:t>;</w:t>
      </w:r>
    </w:p>
    <w:p w:rsidR="00013F49" w:rsidRDefault="00013F49" w:rsidP="00014DFC">
      <w:pPr>
        <w:spacing w:line="1" w:lineRule="exact"/>
        <w:jc w:val="both"/>
        <w:rPr>
          <w:rFonts w:ascii="Courier New" w:eastAsia="Courier New" w:hAnsi="Courier New"/>
          <w:sz w:val="24"/>
        </w:rPr>
      </w:pPr>
    </w:p>
    <w:p w:rsidR="00013F49" w:rsidRDefault="005763CC" w:rsidP="00EE5435">
      <w:pPr>
        <w:numPr>
          <w:ilvl w:val="1"/>
          <w:numId w:val="19"/>
        </w:numPr>
        <w:tabs>
          <w:tab w:val="left" w:pos="720"/>
        </w:tabs>
        <w:spacing w:line="223" w:lineRule="auto"/>
        <w:ind w:left="720" w:hanging="360"/>
        <w:jc w:val="both"/>
        <w:rPr>
          <w:rFonts w:ascii="Courier New" w:eastAsia="Courier New" w:hAnsi="Courier New"/>
          <w:sz w:val="24"/>
        </w:rPr>
      </w:pPr>
      <w:r>
        <w:rPr>
          <w:rFonts w:ascii="Times New Roman" w:eastAsia="Times New Roman" w:hAnsi="Times New Roman"/>
          <w:sz w:val="24"/>
        </w:rPr>
        <w:t>P</w:t>
      </w:r>
      <w:r w:rsidR="005B3013">
        <w:rPr>
          <w:rFonts w:ascii="Times New Roman" w:eastAsia="Times New Roman" w:hAnsi="Times New Roman"/>
          <w:sz w:val="24"/>
        </w:rPr>
        <w:t>unctele de colectare vor fi lăsate în stare de curățenie după acț</w:t>
      </w:r>
      <w:r w:rsidR="00013F49">
        <w:rPr>
          <w:rFonts w:ascii="Times New Roman" w:eastAsia="Times New Roman" w:hAnsi="Times New Roman"/>
          <w:sz w:val="24"/>
        </w:rPr>
        <w:t>iunea de colectare;</w:t>
      </w:r>
      <w:r w:rsidR="00D61F55">
        <w:rPr>
          <w:rFonts w:ascii="Times New Roman" w:eastAsia="Times New Roman" w:hAnsi="Times New Roman"/>
          <w:sz w:val="24"/>
        </w:rPr>
        <w:t xml:space="preserve"> în situația deșeurilor abandonate lângă recipienții de colectare, procedura de preluare a deșeurilor abandonate va fi aplic</w:t>
      </w:r>
      <w:r w:rsidR="005B3013">
        <w:rPr>
          <w:rFonts w:ascii="Times New Roman" w:eastAsia="Times New Roman" w:hAnsi="Times New Roman"/>
          <w:sz w:val="24"/>
        </w:rPr>
        <w:t>a</w:t>
      </w:r>
      <w:r w:rsidR="00D61F55">
        <w:rPr>
          <w:rFonts w:ascii="Times New Roman" w:eastAsia="Times New Roman" w:hAnsi="Times New Roman"/>
          <w:sz w:val="24"/>
        </w:rPr>
        <w:t>tă de operator.</w:t>
      </w:r>
    </w:p>
    <w:p w:rsidR="00013F49" w:rsidRDefault="005763CC" w:rsidP="00EE5435">
      <w:pPr>
        <w:numPr>
          <w:ilvl w:val="1"/>
          <w:numId w:val="19"/>
        </w:numPr>
        <w:tabs>
          <w:tab w:val="left" w:pos="720"/>
        </w:tabs>
        <w:spacing w:line="223" w:lineRule="auto"/>
        <w:ind w:left="720" w:hanging="360"/>
        <w:jc w:val="both"/>
        <w:rPr>
          <w:rFonts w:ascii="Courier New" w:eastAsia="Courier New" w:hAnsi="Courier New"/>
          <w:sz w:val="24"/>
        </w:rPr>
      </w:pPr>
      <w:r>
        <w:rPr>
          <w:rFonts w:ascii="Times New Roman" w:eastAsia="Times New Roman" w:hAnsi="Times New Roman"/>
          <w:sz w:val="24"/>
        </w:rPr>
        <w:t>R</w:t>
      </w:r>
      <w:r w:rsidR="00013F49">
        <w:rPr>
          <w:rFonts w:ascii="Times New Roman" w:eastAsia="Times New Roman" w:hAnsi="Times New Roman"/>
          <w:sz w:val="24"/>
        </w:rPr>
        <w:t>ecipien</w:t>
      </w:r>
      <w:r>
        <w:rPr>
          <w:rFonts w:ascii="Times New Roman" w:eastAsia="Times New Roman" w:hAnsi="Times New Roman"/>
          <w:sz w:val="24"/>
        </w:rPr>
        <w:t>ții vor fi corect manevraț</w:t>
      </w:r>
      <w:r w:rsidR="00013F49">
        <w:rPr>
          <w:rFonts w:ascii="Times New Roman" w:eastAsia="Times New Roman" w:hAnsi="Times New Roman"/>
          <w:sz w:val="24"/>
        </w:rPr>
        <w:t>i, pentru a se evita orice deteriorare a acestora;</w:t>
      </w:r>
    </w:p>
    <w:p w:rsidR="00013F49" w:rsidRPr="00891F50" w:rsidRDefault="005763CC" w:rsidP="00EE5435">
      <w:pPr>
        <w:numPr>
          <w:ilvl w:val="1"/>
          <w:numId w:val="19"/>
        </w:numPr>
        <w:tabs>
          <w:tab w:val="left" w:pos="720"/>
        </w:tabs>
        <w:spacing w:line="223" w:lineRule="auto"/>
        <w:ind w:left="720" w:hanging="360"/>
        <w:jc w:val="both"/>
        <w:rPr>
          <w:rFonts w:ascii="Courier New" w:eastAsia="Courier New" w:hAnsi="Courier New"/>
          <w:sz w:val="24"/>
        </w:rPr>
      </w:pPr>
      <w:r>
        <w:rPr>
          <w:rFonts w:ascii="Times New Roman" w:eastAsia="Times New Roman" w:hAnsi="Times New Roman"/>
          <w:sz w:val="24"/>
        </w:rPr>
        <w:t>Recipienț</w:t>
      </w:r>
      <w:r w:rsidR="00013F49">
        <w:rPr>
          <w:rFonts w:ascii="Times New Roman" w:eastAsia="Times New Roman" w:hAnsi="Times New Roman"/>
          <w:sz w:val="24"/>
        </w:rPr>
        <w:t>ii vor fi complet goli</w:t>
      </w:r>
      <w:r>
        <w:rPr>
          <w:rFonts w:ascii="Times New Roman" w:eastAsia="Times New Roman" w:hAnsi="Times New Roman"/>
          <w:sz w:val="24"/>
        </w:rPr>
        <w:t>ți în timpul operaț</w:t>
      </w:r>
      <w:r w:rsidR="00013F49">
        <w:rPr>
          <w:rFonts w:ascii="Times New Roman" w:eastAsia="Times New Roman" w:hAnsi="Times New Roman"/>
          <w:sz w:val="24"/>
        </w:rPr>
        <w:t>iunii de golire.</w:t>
      </w:r>
    </w:p>
    <w:p w:rsidR="00D61F55" w:rsidRPr="003F4B13" w:rsidRDefault="00793323" w:rsidP="00EE5435">
      <w:pPr>
        <w:numPr>
          <w:ilvl w:val="1"/>
          <w:numId w:val="19"/>
        </w:numPr>
        <w:tabs>
          <w:tab w:val="left" w:pos="720"/>
        </w:tabs>
        <w:spacing w:line="223" w:lineRule="auto"/>
        <w:ind w:left="720" w:hanging="360"/>
        <w:jc w:val="both"/>
        <w:rPr>
          <w:rFonts w:ascii="Courier New" w:eastAsia="Courier New" w:hAnsi="Courier New"/>
          <w:sz w:val="24"/>
        </w:rPr>
      </w:pPr>
      <w:r w:rsidRPr="003F4B13">
        <w:rPr>
          <w:rFonts w:ascii="Times New Roman" w:eastAsia="Times New Roman" w:hAnsi="Times New Roman"/>
          <w:sz w:val="24"/>
        </w:rPr>
        <w:t>Frecvența de igienizare a platformelor este prevăzută în manualul de întreținere ș</w:t>
      </w:r>
      <w:r w:rsidR="005763CC">
        <w:rPr>
          <w:rFonts w:ascii="Times New Roman" w:eastAsia="Times New Roman" w:hAnsi="Times New Roman"/>
          <w:sz w:val="24"/>
        </w:rPr>
        <w:t>i operare a containerelor semi-î</w:t>
      </w:r>
      <w:r w:rsidRPr="003F4B13">
        <w:rPr>
          <w:rFonts w:ascii="Times New Roman" w:eastAsia="Times New Roman" w:hAnsi="Times New Roman"/>
          <w:sz w:val="24"/>
        </w:rPr>
        <w:t>ngropate</w:t>
      </w:r>
      <w:r w:rsidR="00916AC6" w:rsidRPr="003F4B13">
        <w:rPr>
          <w:rFonts w:ascii="Times New Roman" w:eastAsia="Times New Roman" w:hAnsi="Times New Roman"/>
          <w:sz w:val="24"/>
        </w:rPr>
        <w:t xml:space="preserve"> și în</w:t>
      </w:r>
      <w:r w:rsidR="002A6307" w:rsidRPr="003F4B13">
        <w:rPr>
          <w:rFonts w:ascii="Times New Roman" w:eastAsia="Times New Roman" w:hAnsi="Times New Roman"/>
          <w:sz w:val="24"/>
        </w:rPr>
        <w:t xml:space="preserve"> prezentul</w:t>
      </w:r>
      <w:r w:rsidR="00916AC6" w:rsidRPr="003F4B13">
        <w:rPr>
          <w:rFonts w:ascii="Times New Roman" w:eastAsia="Times New Roman" w:hAnsi="Times New Roman"/>
          <w:sz w:val="24"/>
        </w:rPr>
        <w:t xml:space="preserve"> regulament în</w:t>
      </w:r>
      <w:r w:rsidR="002A6307" w:rsidRPr="003F4B13">
        <w:rPr>
          <w:rFonts w:ascii="Times New Roman" w:eastAsia="Times New Roman" w:hAnsi="Times New Roman"/>
          <w:sz w:val="24"/>
        </w:rPr>
        <w:t xml:space="preserve"> cadruldescrierii </w:t>
      </w:r>
      <w:r w:rsidR="00916AC6" w:rsidRPr="003F4B13">
        <w:rPr>
          <w:rFonts w:ascii="Times New Roman" w:eastAsia="Times New Roman" w:hAnsi="Times New Roman"/>
          <w:sz w:val="24"/>
        </w:rPr>
        <w:t>activității</w:t>
      </w:r>
      <w:r w:rsidR="002A6307" w:rsidRPr="003F4B13">
        <w:rPr>
          <w:rFonts w:ascii="Times New Roman" w:eastAsia="Times New Roman" w:hAnsi="Times New Roman"/>
          <w:sz w:val="24"/>
        </w:rPr>
        <w:t>.</w:t>
      </w:r>
    </w:p>
    <w:p w:rsidR="00013F49" w:rsidRDefault="00013F49" w:rsidP="00014DFC">
      <w:pPr>
        <w:spacing w:line="13" w:lineRule="exact"/>
        <w:jc w:val="both"/>
        <w:rPr>
          <w:rFonts w:ascii="Times New Roman" w:eastAsia="Times New Roman" w:hAnsi="Times New Roman"/>
        </w:rPr>
      </w:pPr>
    </w:p>
    <w:p w:rsidR="00013F49" w:rsidRDefault="00013F49" w:rsidP="00014DFC">
      <w:pPr>
        <w:spacing w:line="236" w:lineRule="auto"/>
        <w:jc w:val="both"/>
        <w:rPr>
          <w:rFonts w:ascii="Times New Roman" w:eastAsia="Times New Roman" w:hAnsi="Times New Roman"/>
          <w:sz w:val="24"/>
        </w:rPr>
      </w:pPr>
      <w:r>
        <w:rPr>
          <w:rFonts w:ascii="Times New Roman" w:eastAsia="Times New Roman" w:hAnsi="Times New Roman"/>
          <w:sz w:val="24"/>
        </w:rPr>
        <w:t xml:space="preserve">(5) În vederea realizării activităţii de colectare separată, </w:t>
      </w:r>
      <w:r w:rsidR="002A6307">
        <w:rPr>
          <w:rFonts w:ascii="Times New Roman" w:eastAsia="Times New Roman" w:hAnsi="Times New Roman"/>
          <w:sz w:val="24"/>
        </w:rPr>
        <w:t>gospodării</w:t>
      </w:r>
      <w:r w:rsidR="003F4B13">
        <w:rPr>
          <w:rFonts w:ascii="Times New Roman" w:eastAsia="Times New Roman" w:hAnsi="Times New Roman"/>
          <w:sz w:val="24"/>
        </w:rPr>
        <w:t>le</w:t>
      </w:r>
      <w:r w:rsidR="002A6307">
        <w:rPr>
          <w:rFonts w:ascii="Times New Roman" w:eastAsia="Times New Roman" w:hAnsi="Times New Roman"/>
          <w:sz w:val="24"/>
        </w:rPr>
        <w:t xml:space="preserve"> individuale</w:t>
      </w:r>
      <w:r w:rsidR="004F7ABA">
        <w:rPr>
          <w:rFonts w:ascii="Times New Roman" w:eastAsia="Times New Roman" w:hAnsi="Times New Roman"/>
          <w:sz w:val="24"/>
        </w:rPr>
        <w:t xml:space="preserve"> și </w:t>
      </w:r>
      <w:r>
        <w:rPr>
          <w:rFonts w:ascii="Times New Roman" w:eastAsia="Times New Roman" w:hAnsi="Times New Roman"/>
          <w:sz w:val="24"/>
        </w:rPr>
        <w:t>punctele de colectare amenajate sunt dota</w:t>
      </w:r>
      <w:r w:rsidR="005763CC">
        <w:rPr>
          <w:rFonts w:ascii="Times New Roman" w:eastAsia="Times New Roman" w:hAnsi="Times New Roman"/>
          <w:sz w:val="24"/>
        </w:rPr>
        <w:t>te, conform legii, cu recipienț</w:t>
      </w:r>
      <w:r w:rsidR="00D5006C">
        <w:rPr>
          <w:rFonts w:ascii="Times New Roman" w:eastAsia="Times New Roman" w:hAnsi="Times New Roman"/>
          <w:sz w:val="24"/>
        </w:rPr>
        <w:t>i</w:t>
      </w:r>
      <w:r>
        <w:rPr>
          <w:rFonts w:ascii="Times New Roman" w:eastAsia="Times New Roman" w:hAnsi="Times New Roman"/>
          <w:sz w:val="24"/>
        </w:rPr>
        <w:t xml:space="preserve"> şi</w:t>
      </w:r>
      <w:r w:rsidR="004F7ABA">
        <w:rPr>
          <w:rFonts w:ascii="Times New Roman" w:eastAsia="Times New Roman" w:hAnsi="Times New Roman"/>
          <w:sz w:val="24"/>
        </w:rPr>
        <w:t>/sau</w:t>
      </w:r>
      <w:r>
        <w:rPr>
          <w:rFonts w:ascii="Times New Roman" w:eastAsia="Times New Roman" w:hAnsi="Times New Roman"/>
          <w:sz w:val="24"/>
        </w:rPr>
        <w:t xml:space="preserve"> containere de colectare prin grija Consiliului Județean Bistrița</w:t>
      </w:r>
      <w:r w:rsidR="00C87687">
        <w:rPr>
          <w:rFonts w:ascii="Times New Roman" w:eastAsia="Times New Roman" w:hAnsi="Times New Roman"/>
          <w:sz w:val="24"/>
        </w:rPr>
        <w:t xml:space="preserve"> Năsăud/A.D.I. Deșeuri Bistrița-</w:t>
      </w:r>
      <w:r>
        <w:rPr>
          <w:rFonts w:ascii="Times New Roman" w:eastAsia="Times New Roman" w:hAnsi="Times New Roman"/>
          <w:sz w:val="24"/>
        </w:rPr>
        <w:t xml:space="preserve">Năsăud sau a operatorului serviciului de salubrizare. </w:t>
      </w:r>
      <w:bookmarkStart w:id="10" w:name="page10"/>
      <w:bookmarkEnd w:id="10"/>
    </w:p>
    <w:p w:rsidR="00013F49" w:rsidRDefault="00013F49">
      <w:pPr>
        <w:spacing w:line="14" w:lineRule="exact"/>
        <w:rPr>
          <w:rFonts w:ascii="Times New Roman" w:eastAsia="Times New Roman" w:hAnsi="Times New Roman"/>
        </w:rPr>
      </w:pPr>
    </w:p>
    <w:p w:rsidR="00013F49" w:rsidRDefault="00013F49" w:rsidP="00EE5435">
      <w:pPr>
        <w:numPr>
          <w:ilvl w:val="0"/>
          <w:numId w:val="20"/>
        </w:numPr>
        <w:tabs>
          <w:tab w:val="left" w:pos="396"/>
        </w:tabs>
        <w:spacing w:line="237" w:lineRule="auto"/>
        <w:jc w:val="both"/>
        <w:rPr>
          <w:rFonts w:ascii="Times New Roman" w:eastAsia="Times New Roman" w:hAnsi="Times New Roman"/>
          <w:sz w:val="24"/>
        </w:rPr>
      </w:pPr>
      <w:r>
        <w:rPr>
          <w:rFonts w:ascii="Times New Roman" w:eastAsia="Times New Roman" w:hAnsi="Times New Roman"/>
          <w:sz w:val="24"/>
        </w:rPr>
        <w:t>Operatorul care asigură activitatea de colectare și transport deșeuri se va asigura că în punctele amenajate, recipientele de colectare au capacitatea de înmagazinare corelată cu numărul de utilizatori arondați, cu ritmicitatea de ridicare și numărul de fracții colectate în funcție de frecvența stabilită.</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20"/>
        </w:numPr>
        <w:tabs>
          <w:tab w:val="left" w:pos="357"/>
        </w:tabs>
        <w:spacing w:line="238" w:lineRule="auto"/>
        <w:jc w:val="both"/>
        <w:rPr>
          <w:rFonts w:ascii="Times New Roman" w:eastAsia="Times New Roman" w:hAnsi="Times New Roman"/>
          <w:sz w:val="24"/>
        </w:rPr>
      </w:pPr>
      <w:r>
        <w:rPr>
          <w:rFonts w:ascii="Times New Roman" w:eastAsia="Times New Roman" w:hAnsi="Times New Roman"/>
          <w:sz w:val="24"/>
        </w:rPr>
        <w:t xml:space="preserve">Recipientele şi containerele folosite pentru colectarea separată a diferitelor tipuri de deşeuri vor fi inscripţionate cu denumirea deşeurilor pentru care sunt destinate şi marcate în diverse culori prin </w:t>
      </w:r>
      <w:r>
        <w:rPr>
          <w:rFonts w:ascii="Times New Roman" w:eastAsia="Times New Roman" w:hAnsi="Times New Roman"/>
          <w:sz w:val="24"/>
        </w:rPr>
        <w:lastRenderedPageBreak/>
        <w:t>vopsire sau prin aplicare de folie adezivă, conform prevederilor Ordinului ministrului mediului şi gospodăririi apelor nr. 1.281/2005 şi al ministrului administraţiei şi internelor nr. 1.121/2006 privind stabilirea modalităţilor de identificare a containerelor pentru diferite tipuri de material/deșeuri în scopul aplicării colectării selective.</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20"/>
        </w:numPr>
        <w:tabs>
          <w:tab w:val="left" w:pos="341"/>
        </w:tabs>
        <w:spacing w:line="236" w:lineRule="auto"/>
        <w:jc w:val="both"/>
        <w:rPr>
          <w:rFonts w:ascii="Times New Roman" w:eastAsia="Times New Roman" w:hAnsi="Times New Roman"/>
          <w:sz w:val="24"/>
        </w:rPr>
      </w:pPr>
      <w:r>
        <w:rPr>
          <w:rFonts w:ascii="Times New Roman" w:eastAsia="Times New Roman" w:hAnsi="Times New Roman"/>
          <w:sz w:val="24"/>
        </w:rPr>
        <w:t>Operatorul care realizează activitatea de colectare, transport şi transfer al deşeurilor trebuie să aibă o evidenţă strictă a deşeurilor pe care le colectează, pe tip de deseuri, locul de colectare şi cantitatea</w:t>
      </w:r>
      <w:r w:rsidR="007166C8">
        <w:rPr>
          <w:rFonts w:ascii="Times New Roman" w:eastAsia="Times New Roman" w:hAnsi="Times New Roman"/>
          <w:sz w:val="24"/>
        </w:rPr>
        <w:t>, asigurând astfel trasabilitatea acestor fracții de deșeuri</w:t>
      </w:r>
      <w:r>
        <w:rPr>
          <w:rFonts w:ascii="Times New Roman" w:eastAsia="Times New Roman" w:hAnsi="Times New Roman"/>
          <w:sz w:val="24"/>
        </w:rPr>
        <w:t>.</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20"/>
        </w:numPr>
        <w:tabs>
          <w:tab w:val="left" w:pos="413"/>
        </w:tabs>
        <w:spacing w:line="236" w:lineRule="auto"/>
        <w:jc w:val="both"/>
        <w:rPr>
          <w:rFonts w:ascii="Times New Roman" w:eastAsia="Times New Roman" w:hAnsi="Times New Roman"/>
          <w:sz w:val="24"/>
        </w:rPr>
      </w:pPr>
      <w:r>
        <w:rPr>
          <w:rFonts w:ascii="Times New Roman" w:eastAsia="Times New Roman" w:hAnsi="Times New Roman"/>
          <w:sz w:val="24"/>
        </w:rPr>
        <w:t>Serviciul cuprinde colectarea la intervale regulate şi continuu a deşeurilor municipale rezultate de la toţi utilizatorii, respectiv,</w:t>
      </w:r>
      <w:r w:rsidR="00124C3F">
        <w:rPr>
          <w:rFonts w:ascii="Times New Roman" w:eastAsia="Times New Roman" w:hAnsi="Times New Roman"/>
          <w:sz w:val="24"/>
        </w:rPr>
        <w:t xml:space="preserve"> gospodării individuale, </w:t>
      </w:r>
      <w:r w:rsidR="003D0ED9">
        <w:rPr>
          <w:rFonts w:ascii="Times New Roman" w:eastAsia="Times New Roman" w:hAnsi="Times New Roman"/>
          <w:sz w:val="24"/>
        </w:rPr>
        <w:t>condominii</w:t>
      </w:r>
      <w:r w:rsidR="001F7029">
        <w:rPr>
          <w:rFonts w:ascii="Times New Roman" w:eastAsia="Times New Roman" w:hAnsi="Times New Roman"/>
          <w:sz w:val="24"/>
        </w:rPr>
        <w:t>,</w:t>
      </w:r>
      <w:r>
        <w:rPr>
          <w:rFonts w:ascii="Times New Roman" w:eastAsia="Times New Roman" w:hAnsi="Times New Roman"/>
          <w:sz w:val="24"/>
        </w:rPr>
        <w:t xml:space="preserve"> agenti economici şi instituţii publice incluse în schema de cole</w:t>
      </w:r>
      <w:r w:rsidR="00C87687">
        <w:rPr>
          <w:rFonts w:ascii="Times New Roman" w:eastAsia="Times New Roman" w:hAnsi="Times New Roman"/>
          <w:sz w:val="24"/>
        </w:rPr>
        <w:t>ctare a deşeurilor municipale</w:t>
      </w:r>
      <w:r>
        <w:rPr>
          <w:rFonts w:ascii="Times New Roman" w:eastAsia="Times New Roman" w:hAnsi="Times New Roman"/>
          <w:sz w:val="24"/>
        </w:rPr>
        <w:t xml:space="preserve"> din întreaga zonă de servicii.</w:t>
      </w:r>
    </w:p>
    <w:p w:rsidR="00013F49" w:rsidRDefault="00013F49">
      <w:pPr>
        <w:spacing w:line="290"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ART.20 </w:t>
      </w:r>
      <w:r>
        <w:rPr>
          <w:rFonts w:ascii="Times New Roman" w:eastAsia="Times New Roman" w:hAnsi="Times New Roman"/>
          <w:sz w:val="24"/>
        </w:rPr>
        <w:t>(1) Punctele de colectare vor fi dotate cu recipiente cu capace marcate în culorilestabilite de actele normative în vigoare, având capacitatea de stocare corelată cu numărul de utilizatori arondaţi şi cu frecvenţa de ridicare, asigurând condiţii de acces uşor pentru autovehiculele destinate colectării.</w:t>
      </w:r>
    </w:p>
    <w:p w:rsidR="00013F49" w:rsidRDefault="00013F49">
      <w:pPr>
        <w:spacing w:line="14" w:lineRule="exact"/>
        <w:rPr>
          <w:rFonts w:ascii="Times New Roman" w:eastAsia="Times New Roman" w:hAnsi="Times New Roman"/>
        </w:rPr>
      </w:pPr>
    </w:p>
    <w:p w:rsidR="00013F49" w:rsidRDefault="00013F49" w:rsidP="00EE5435">
      <w:pPr>
        <w:numPr>
          <w:ilvl w:val="0"/>
          <w:numId w:val="21"/>
        </w:numPr>
        <w:tabs>
          <w:tab w:val="left" w:pos="357"/>
        </w:tabs>
        <w:spacing w:line="236" w:lineRule="auto"/>
        <w:jc w:val="both"/>
        <w:rPr>
          <w:rFonts w:ascii="Times New Roman" w:eastAsia="Times New Roman" w:hAnsi="Times New Roman"/>
          <w:sz w:val="24"/>
        </w:rPr>
      </w:pPr>
      <w:r>
        <w:rPr>
          <w:rFonts w:ascii="Times New Roman" w:eastAsia="Times New Roman" w:hAnsi="Times New Roman"/>
          <w:sz w:val="24"/>
        </w:rPr>
        <w:t>Numărul de recipiente de colectare a deşeurilor municipale este stabilit conform tabelului 2 din Standardul SR 13387:1997, Salubrizarea localităţilor. Deşeuri urbane. Prescripţii de proiectare a punctelor pentru colectare.</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21"/>
        </w:numPr>
        <w:tabs>
          <w:tab w:val="left" w:pos="350"/>
        </w:tabs>
        <w:spacing w:line="236" w:lineRule="auto"/>
        <w:jc w:val="both"/>
        <w:rPr>
          <w:rFonts w:ascii="Times New Roman" w:eastAsia="Times New Roman" w:hAnsi="Times New Roman"/>
          <w:sz w:val="24"/>
        </w:rPr>
      </w:pPr>
      <w:r>
        <w:rPr>
          <w:rFonts w:ascii="Times New Roman" w:eastAsia="Times New Roman" w:hAnsi="Times New Roman"/>
          <w:sz w:val="24"/>
        </w:rPr>
        <w:t>În vederea prevenirii utilizării fără drept a recipientelor de colectare a deşeurilor municipale</w:t>
      </w:r>
      <w:r w:rsidR="007166C8">
        <w:rPr>
          <w:rFonts w:ascii="Times New Roman" w:eastAsia="Times New Roman" w:hAnsi="Times New Roman"/>
          <w:sz w:val="24"/>
        </w:rPr>
        <w:t xml:space="preserve"> ampl</w:t>
      </w:r>
      <w:r w:rsidR="00793323">
        <w:rPr>
          <w:rFonts w:ascii="Times New Roman" w:eastAsia="Times New Roman" w:hAnsi="Times New Roman"/>
          <w:sz w:val="24"/>
        </w:rPr>
        <w:t>a</w:t>
      </w:r>
      <w:r w:rsidR="007166C8">
        <w:rPr>
          <w:rFonts w:ascii="Times New Roman" w:eastAsia="Times New Roman" w:hAnsi="Times New Roman"/>
          <w:sz w:val="24"/>
        </w:rPr>
        <w:t>sate pe platforme de colectare</w:t>
      </w:r>
      <w:r>
        <w:rPr>
          <w:rFonts w:ascii="Times New Roman" w:eastAsia="Times New Roman" w:hAnsi="Times New Roman"/>
          <w:sz w:val="24"/>
        </w:rPr>
        <w:t>, acestea vor fi inscripţionate cu un marcaj de identificare realizat astfel încât să nu poată fi şters fără ca prin această operaţie să nu rămână urme vizibile.</w:t>
      </w:r>
      <w:r w:rsidR="007166C8">
        <w:rPr>
          <w:rFonts w:ascii="Times New Roman" w:eastAsia="Times New Roman" w:hAnsi="Times New Roman"/>
          <w:sz w:val="24"/>
        </w:rPr>
        <w:t xml:space="preserve"> Totdată, ele vor fi prevăzute cu un sistem de închidere care să permită arondarea doar a unui num</w:t>
      </w:r>
      <w:r w:rsidR="00051114">
        <w:rPr>
          <w:rFonts w:ascii="Times New Roman" w:eastAsia="Times New Roman" w:hAnsi="Times New Roman"/>
          <w:sz w:val="24"/>
        </w:rPr>
        <w:t>ă</w:t>
      </w:r>
      <w:r w:rsidR="007166C8">
        <w:rPr>
          <w:rFonts w:ascii="Times New Roman" w:eastAsia="Times New Roman" w:hAnsi="Times New Roman"/>
          <w:sz w:val="24"/>
        </w:rPr>
        <w:t xml:space="preserve">r predefinit de locatari la respectiva platformă. </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21"/>
        </w:numPr>
        <w:tabs>
          <w:tab w:val="left" w:pos="384"/>
        </w:tabs>
        <w:spacing w:line="237" w:lineRule="auto"/>
        <w:jc w:val="both"/>
        <w:rPr>
          <w:rFonts w:ascii="Times New Roman" w:eastAsia="Times New Roman" w:hAnsi="Times New Roman"/>
          <w:sz w:val="24"/>
        </w:rPr>
      </w:pPr>
      <w:r>
        <w:rPr>
          <w:rFonts w:ascii="Times New Roman" w:eastAsia="Times New Roman" w:hAnsi="Times New Roman"/>
          <w:sz w:val="24"/>
        </w:rPr>
        <w:t>Operatorul va suplimenta, pe cheltuiala sa, capacitatea de stocare/colectare, inclusiv prin mărirea numărului de recipiente/containere, în cazul în care se dovedeşte că volumul acestora este insuficient şi se stochează deşeuri municipale în afara lor, notificând în acest caz</w:t>
      </w:r>
      <w:r w:rsidR="00C87687">
        <w:rPr>
          <w:rFonts w:ascii="Times New Roman" w:eastAsia="Times New Roman" w:hAnsi="Times New Roman"/>
          <w:sz w:val="24"/>
        </w:rPr>
        <w:t xml:space="preserve"> Consiliului Județean Bistrița-Năsăud/A.D.I. Deșeuri Bistrița-</w:t>
      </w:r>
      <w:r>
        <w:rPr>
          <w:rFonts w:ascii="Times New Roman" w:eastAsia="Times New Roman" w:hAnsi="Times New Roman"/>
          <w:sz w:val="24"/>
        </w:rPr>
        <w:t>Năsăud</w:t>
      </w:r>
      <w:r w:rsidR="00017A2B">
        <w:rPr>
          <w:rFonts w:ascii="Times New Roman" w:eastAsia="Times New Roman" w:hAnsi="Times New Roman"/>
          <w:sz w:val="24"/>
        </w:rPr>
        <w:t xml:space="preserve"> și UAT-ul în cauză</w:t>
      </w:r>
      <w:r>
        <w:rPr>
          <w:rFonts w:ascii="Times New Roman" w:eastAsia="Times New Roman" w:hAnsi="Times New Roman"/>
          <w:sz w:val="24"/>
        </w:rPr>
        <w:t>.</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21"/>
        </w:numPr>
        <w:tabs>
          <w:tab w:val="left" w:pos="374"/>
        </w:tabs>
        <w:spacing w:line="237" w:lineRule="auto"/>
        <w:jc w:val="both"/>
        <w:rPr>
          <w:rFonts w:ascii="Times New Roman" w:eastAsia="Times New Roman" w:hAnsi="Times New Roman"/>
          <w:sz w:val="24"/>
        </w:rPr>
      </w:pPr>
      <w:r>
        <w:rPr>
          <w:rFonts w:ascii="Times New Roman" w:eastAsia="Times New Roman" w:hAnsi="Times New Roman"/>
          <w:sz w:val="24"/>
        </w:rPr>
        <w:t>Menţinerea în stare salubră, ventilarea, deratizarea, dezinfecţia şi dezinsecţia punctelor de colectare revin persoanelor fizice şi/sau juridice în cazul în care acestea se află în spaţii aparţinând utilizatorului</w:t>
      </w:r>
      <w:r w:rsidR="00C87687">
        <w:rPr>
          <w:rFonts w:ascii="Times New Roman" w:eastAsia="Times New Roman" w:hAnsi="Times New Roman"/>
          <w:sz w:val="24"/>
        </w:rPr>
        <w:t>,</w:t>
      </w:r>
      <w:r>
        <w:rPr>
          <w:rFonts w:ascii="Times New Roman" w:eastAsia="Times New Roman" w:hAnsi="Times New Roman"/>
          <w:sz w:val="24"/>
        </w:rPr>
        <w:t xml:space="preserve"> respectiv operatorului în cazul când acestea sunt amplasate pe domeniul public.</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21"/>
        </w:numPr>
        <w:tabs>
          <w:tab w:val="left" w:pos="391"/>
        </w:tabs>
        <w:spacing w:line="238" w:lineRule="auto"/>
        <w:jc w:val="both"/>
        <w:rPr>
          <w:rFonts w:ascii="Times New Roman" w:eastAsia="Times New Roman" w:hAnsi="Times New Roman"/>
          <w:sz w:val="24"/>
        </w:rPr>
      </w:pPr>
      <w:r>
        <w:rPr>
          <w:rFonts w:ascii="Times New Roman" w:eastAsia="Times New Roman" w:hAnsi="Times New Roman"/>
          <w:sz w:val="24"/>
        </w:rPr>
        <w:t xml:space="preserve">Pentru asociaţiile de locatari/proprietari, condominii </w:t>
      </w:r>
      <w:r w:rsidR="001F7029">
        <w:rPr>
          <w:rFonts w:ascii="Times New Roman" w:eastAsia="Times New Roman" w:hAnsi="Times New Roman"/>
          <w:sz w:val="24"/>
        </w:rPr>
        <w:t>sunt amenajate/</w:t>
      </w:r>
      <w:r w:rsidRPr="001F7029">
        <w:rPr>
          <w:rFonts w:ascii="Times New Roman" w:eastAsia="Times New Roman" w:hAnsi="Times New Roman"/>
          <w:sz w:val="24"/>
        </w:rPr>
        <w:t>se vor amenaja</w:t>
      </w:r>
      <w:r>
        <w:rPr>
          <w:rFonts w:ascii="Times New Roman" w:eastAsia="Times New Roman" w:hAnsi="Times New Roman"/>
          <w:sz w:val="24"/>
        </w:rPr>
        <w:t xml:space="preserve"> puncte de colectare dotate cu recipiente pentru colectarea separată a deşeurilor. Aceste puncte vor fi amenajate conform prevederilor din strategia locală de dezvoltare a serviciului şi amplasate în locuri care să permită accesul uşor al autovehiculelor de colectare. Stabilirea locului de amplasare a punctelor de colectare se va face astfel încât distanţa până la ferestrele spaţiilor cu destinaţie de locuinţă să fie mai mare de 10 m.</w:t>
      </w:r>
    </w:p>
    <w:p w:rsidR="00013F49" w:rsidRDefault="00013F49">
      <w:pPr>
        <w:spacing w:line="13" w:lineRule="exact"/>
        <w:rPr>
          <w:rFonts w:ascii="Times New Roman" w:eastAsia="Times New Roman" w:hAnsi="Times New Roman"/>
          <w:sz w:val="24"/>
        </w:rPr>
      </w:pPr>
    </w:p>
    <w:p w:rsidR="00013F49" w:rsidRPr="00083B55" w:rsidRDefault="00013F49" w:rsidP="00EE5435">
      <w:pPr>
        <w:numPr>
          <w:ilvl w:val="0"/>
          <w:numId w:val="21"/>
        </w:numPr>
        <w:tabs>
          <w:tab w:val="left" w:pos="398"/>
        </w:tabs>
        <w:spacing w:line="234" w:lineRule="auto"/>
        <w:jc w:val="both"/>
        <w:rPr>
          <w:rFonts w:ascii="Times New Roman" w:eastAsia="Times New Roman" w:hAnsi="Times New Roman"/>
          <w:sz w:val="24"/>
        </w:rPr>
      </w:pPr>
      <w:r>
        <w:rPr>
          <w:rFonts w:ascii="Times New Roman" w:eastAsia="Times New Roman" w:hAnsi="Times New Roman"/>
          <w:sz w:val="24"/>
        </w:rPr>
        <w:t xml:space="preserve">Stabilirea locului de amplasare a platformelor de colectare a deşeurilor municipale, pe domeniul public, se va face numai cu autorizarea </w:t>
      </w:r>
      <w:r w:rsidR="003D25A6">
        <w:rPr>
          <w:rFonts w:ascii="Times New Roman" w:eastAsia="Times New Roman" w:hAnsi="Times New Roman"/>
          <w:sz w:val="24"/>
        </w:rPr>
        <w:t xml:space="preserve">autorității publice locale si a </w:t>
      </w:r>
      <w:r>
        <w:rPr>
          <w:rFonts w:ascii="Times New Roman" w:eastAsia="Times New Roman" w:hAnsi="Times New Roman"/>
          <w:sz w:val="24"/>
        </w:rPr>
        <w:t>A.D.I. Deseuri Bistrita-Nasaud.</w:t>
      </w:r>
    </w:p>
    <w:p w:rsidR="00013F49" w:rsidRDefault="00013F49">
      <w:pPr>
        <w:spacing w:line="2" w:lineRule="exact"/>
        <w:rPr>
          <w:rFonts w:ascii="Times New Roman" w:eastAsia="Times New Roman" w:hAnsi="Times New Roman"/>
        </w:rPr>
      </w:pPr>
      <w:bookmarkStart w:id="11" w:name="page11"/>
      <w:bookmarkEnd w:id="11"/>
    </w:p>
    <w:p w:rsidR="00013F49" w:rsidRDefault="00013F49" w:rsidP="00EE5435">
      <w:pPr>
        <w:numPr>
          <w:ilvl w:val="0"/>
          <w:numId w:val="22"/>
        </w:numPr>
        <w:tabs>
          <w:tab w:val="left" w:pos="374"/>
        </w:tabs>
        <w:spacing w:line="237" w:lineRule="auto"/>
        <w:jc w:val="both"/>
        <w:rPr>
          <w:rFonts w:ascii="Times New Roman" w:eastAsia="Times New Roman" w:hAnsi="Times New Roman"/>
          <w:sz w:val="24"/>
        </w:rPr>
      </w:pPr>
      <w:r>
        <w:rPr>
          <w:rFonts w:ascii="Times New Roman" w:eastAsia="Times New Roman" w:hAnsi="Times New Roman"/>
          <w:sz w:val="24"/>
        </w:rPr>
        <w:t>Platformele spaţiilor necesare colectării deşeurilor realizate prin grija Consiliului Județean Bistrița Năsăud/A.D.I. Deșeuri Bistrița Năsăud sunt pavate, impermeabilizate și prevăzute cu sisteme de colectare etanș, care vor fi golite periodic prin grija operatorului serviciului de salubrizare.</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22"/>
        </w:numPr>
        <w:tabs>
          <w:tab w:val="left" w:pos="358"/>
        </w:tabs>
        <w:spacing w:line="236" w:lineRule="auto"/>
        <w:jc w:val="both"/>
        <w:rPr>
          <w:rFonts w:ascii="Times New Roman" w:eastAsia="Times New Roman" w:hAnsi="Times New Roman"/>
          <w:sz w:val="24"/>
        </w:rPr>
      </w:pPr>
      <w:r>
        <w:rPr>
          <w:rFonts w:ascii="Times New Roman" w:eastAsia="Times New Roman" w:hAnsi="Times New Roman"/>
          <w:sz w:val="24"/>
        </w:rPr>
        <w:t>Platformele spaţiilor necesare colectării deşeurilor care se vor realiza prin grija operatorului</w:t>
      </w:r>
      <w:r w:rsidR="003D25A6">
        <w:rPr>
          <w:rFonts w:ascii="Times New Roman" w:eastAsia="Times New Roman" w:hAnsi="Times New Roman"/>
          <w:sz w:val="24"/>
        </w:rPr>
        <w:t xml:space="preserve"> sau a autoritatilor publice locale</w:t>
      </w:r>
      <w:r w:rsidR="001F7029">
        <w:rPr>
          <w:rFonts w:ascii="Times New Roman" w:eastAsia="Times New Roman" w:hAnsi="Times New Roman"/>
          <w:sz w:val="24"/>
        </w:rPr>
        <w:t>/ADI</w:t>
      </w:r>
      <w:r>
        <w:rPr>
          <w:rFonts w:ascii="Times New Roman" w:eastAsia="Times New Roman" w:hAnsi="Times New Roman"/>
          <w:sz w:val="24"/>
        </w:rPr>
        <w:t xml:space="preserve"> vor respecta in mod obligatoriu criteriile tehnice specificate in Manual de intretinere si operare pentru containere semiingropate si lucrari aferente</w:t>
      </w:r>
      <w:r w:rsidR="003D25A6">
        <w:rPr>
          <w:rFonts w:ascii="Times New Roman" w:eastAsia="Times New Roman" w:hAnsi="Times New Roman"/>
          <w:sz w:val="24"/>
        </w:rPr>
        <w:t>, sau cu respectarea prevederilor legale in cazul altor tipu</w:t>
      </w:r>
      <w:r w:rsidR="001F7029">
        <w:rPr>
          <w:rFonts w:ascii="Times New Roman" w:eastAsia="Times New Roman" w:hAnsi="Times New Roman"/>
          <w:sz w:val="24"/>
        </w:rPr>
        <w:t>r</w:t>
      </w:r>
      <w:r w:rsidR="003D25A6">
        <w:rPr>
          <w:rFonts w:ascii="Times New Roman" w:eastAsia="Times New Roman" w:hAnsi="Times New Roman"/>
          <w:sz w:val="24"/>
        </w:rPr>
        <w:t>i de platforme/puncte de colectare</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22"/>
        </w:numPr>
        <w:tabs>
          <w:tab w:val="left" w:pos="463"/>
        </w:tabs>
        <w:spacing w:line="234" w:lineRule="auto"/>
        <w:rPr>
          <w:rFonts w:ascii="Times New Roman" w:eastAsia="Times New Roman" w:hAnsi="Times New Roman"/>
          <w:sz w:val="24"/>
        </w:rPr>
      </w:pPr>
      <w:r>
        <w:rPr>
          <w:rFonts w:ascii="Times New Roman" w:eastAsia="Times New Roman" w:hAnsi="Times New Roman"/>
          <w:sz w:val="24"/>
        </w:rPr>
        <w:t>Operatorul va urmări starea de etanşeitate a recipientilor de colec</w:t>
      </w:r>
      <w:r w:rsidR="00EE316C">
        <w:rPr>
          <w:rFonts w:ascii="Times New Roman" w:eastAsia="Times New Roman" w:hAnsi="Times New Roman"/>
          <w:sz w:val="24"/>
        </w:rPr>
        <w:t>tare, urmând a îi înlocui î</w:t>
      </w:r>
      <w:r>
        <w:rPr>
          <w:rFonts w:ascii="Times New Roman" w:eastAsia="Times New Roman" w:hAnsi="Times New Roman"/>
          <w:sz w:val="24"/>
        </w:rPr>
        <w:t>n maxim 2 zile de la sesizare, pe cei care s-au deteriorat.</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22"/>
        </w:numPr>
        <w:tabs>
          <w:tab w:val="left" w:pos="511"/>
        </w:tabs>
        <w:spacing w:line="236" w:lineRule="auto"/>
        <w:jc w:val="both"/>
        <w:rPr>
          <w:rFonts w:ascii="Times New Roman" w:eastAsia="Times New Roman" w:hAnsi="Times New Roman"/>
          <w:sz w:val="24"/>
        </w:rPr>
      </w:pPr>
      <w:r>
        <w:rPr>
          <w:rFonts w:ascii="Times New Roman" w:eastAsia="Times New Roman" w:hAnsi="Times New Roman"/>
          <w:sz w:val="24"/>
        </w:rPr>
        <w:t xml:space="preserve">Înainte de golirea deșeurilor în autogunoiere, operatorul se va asigura că recipienții de colectare conțin deșeuri aparținând </w:t>
      </w:r>
      <w:r w:rsidR="00017A2B">
        <w:rPr>
          <w:rFonts w:ascii="Times New Roman" w:eastAsia="Times New Roman" w:hAnsi="Times New Roman"/>
          <w:sz w:val="24"/>
        </w:rPr>
        <w:t>fracț</w:t>
      </w:r>
      <w:r w:rsidR="00017A2B" w:rsidRPr="00017A2B">
        <w:rPr>
          <w:rFonts w:ascii="Times New Roman" w:eastAsia="Times New Roman" w:hAnsi="Times New Roman"/>
          <w:sz w:val="24"/>
        </w:rPr>
        <w:t>iei pentru</w:t>
      </w:r>
      <w:r w:rsidR="00017A2B">
        <w:rPr>
          <w:rFonts w:ascii="Times New Roman" w:eastAsia="Times New Roman" w:hAnsi="Times New Roman"/>
          <w:sz w:val="24"/>
        </w:rPr>
        <w:t xml:space="preserve"> care aceștia sunt destinaț</w:t>
      </w:r>
      <w:r w:rsidR="00017A2B" w:rsidRPr="00017A2B">
        <w:rPr>
          <w:rFonts w:ascii="Times New Roman" w:eastAsia="Times New Roman" w:hAnsi="Times New Roman"/>
          <w:sz w:val="24"/>
        </w:rPr>
        <w:t>i,</w:t>
      </w:r>
      <w:r>
        <w:rPr>
          <w:rFonts w:ascii="Times New Roman" w:eastAsia="Times New Roman" w:hAnsi="Times New Roman"/>
          <w:sz w:val="24"/>
        </w:rPr>
        <w:t xml:space="preserve"> notificând atât utilizatorul cât și A.D.I. Deșeuri Bistrița Năsăud de nerespectarea separării lor</w:t>
      </w:r>
      <w:r w:rsidR="008E01EF">
        <w:rPr>
          <w:rFonts w:ascii="Times New Roman" w:eastAsia="Times New Roman" w:hAnsi="Times New Roman"/>
          <w:sz w:val="24"/>
        </w:rPr>
        <w:t>.</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22"/>
        </w:numPr>
        <w:tabs>
          <w:tab w:val="left" w:pos="485"/>
        </w:tabs>
        <w:spacing w:line="236" w:lineRule="auto"/>
        <w:jc w:val="both"/>
        <w:rPr>
          <w:rFonts w:ascii="Times New Roman" w:eastAsia="Times New Roman" w:hAnsi="Times New Roman"/>
          <w:sz w:val="24"/>
        </w:rPr>
      </w:pPr>
      <w:r>
        <w:rPr>
          <w:rFonts w:ascii="Times New Roman" w:eastAsia="Times New Roman" w:hAnsi="Times New Roman"/>
          <w:sz w:val="24"/>
        </w:rPr>
        <w:t xml:space="preserve">Preluarea deșeurilor din recipientii amplasati în punctele de colectare din județul Bistrița-Năsăud, </w:t>
      </w:r>
      <w:r w:rsidR="00A51888">
        <w:rPr>
          <w:rFonts w:ascii="Times New Roman" w:eastAsia="Times New Roman" w:hAnsi="Times New Roman"/>
          <w:sz w:val="24"/>
        </w:rPr>
        <w:t xml:space="preserve">care sunt proprietate a UAT-urilor pe care sunt amplasate acestea, </w:t>
      </w:r>
      <w:r>
        <w:rPr>
          <w:rFonts w:ascii="Times New Roman" w:eastAsia="Times New Roman" w:hAnsi="Times New Roman"/>
          <w:sz w:val="24"/>
        </w:rPr>
        <w:t xml:space="preserve">de către alte persoane decât operatorul serviciului de salubrizare, </w:t>
      </w:r>
      <w:r w:rsidR="00A51888">
        <w:rPr>
          <w:rFonts w:ascii="Times New Roman" w:eastAsia="Times New Roman" w:hAnsi="Times New Roman"/>
          <w:sz w:val="24"/>
        </w:rPr>
        <w:t>este considerată infracți</w:t>
      </w:r>
      <w:r w:rsidR="00EE316C">
        <w:rPr>
          <w:rFonts w:ascii="Times New Roman" w:eastAsia="Times New Roman" w:hAnsi="Times New Roman"/>
          <w:sz w:val="24"/>
        </w:rPr>
        <w:t>u</w:t>
      </w:r>
      <w:r w:rsidR="00A51888">
        <w:rPr>
          <w:rFonts w:ascii="Times New Roman" w:eastAsia="Times New Roman" w:hAnsi="Times New Roman"/>
          <w:sz w:val="24"/>
        </w:rPr>
        <w:t xml:space="preserve">ne și </w:t>
      </w:r>
      <w:r>
        <w:rPr>
          <w:rFonts w:ascii="Times New Roman" w:eastAsia="Times New Roman" w:hAnsi="Times New Roman"/>
          <w:sz w:val="24"/>
        </w:rPr>
        <w:t>se sancționează potrivit legii.</w:t>
      </w:r>
    </w:p>
    <w:p w:rsidR="00013F49" w:rsidRDefault="00013F49">
      <w:pPr>
        <w:spacing w:line="290" w:lineRule="exact"/>
        <w:rPr>
          <w:rFonts w:ascii="Times New Roman" w:eastAsia="Times New Roman" w:hAnsi="Times New Roman"/>
        </w:rPr>
      </w:pPr>
    </w:p>
    <w:p w:rsidR="00013F49" w:rsidRDefault="00013F49" w:rsidP="00014DFC">
      <w:pPr>
        <w:spacing w:after="240" w:line="236" w:lineRule="auto"/>
        <w:jc w:val="both"/>
        <w:rPr>
          <w:rFonts w:ascii="Times New Roman" w:eastAsia="Times New Roman" w:hAnsi="Times New Roman"/>
          <w:sz w:val="24"/>
        </w:rPr>
      </w:pPr>
      <w:r>
        <w:rPr>
          <w:rFonts w:ascii="Times New Roman" w:eastAsia="Times New Roman" w:hAnsi="Times New Roman"/>
          <w:b/>
          <w:sz w:val="24"/>
        </w:rPr>
        <w:t xml:space="preserve">ART.21 </w:t>
      </w:r>
      <w:r>
        <w:rPr>
          <w:rFonts w:ascii="Times New Roman" w:eastAsia="Times New Roman" w:hAnsi="Times New Roman"/>
          <w:sz w:val="24"/>
        </w:rPr>
        <w:t>Colectareadeșeurilormunicipale,se realizează numaiînurmătorii</w:t>
      </w:r>
      <w:r w:rsidR="00D72BD8">
        <w:rPr>
          <w:rFonts w:ascii="Times New Roman" w:eastAsia="Times New Roman" w:hAnsi="Times New Roman"/>
          <w:sz w:val="24"/>
        </w:rPr>
        <w:t>recipienţ</w:t>
      </w:r>
      <w:r>
        <w:rPr>
          <w:rFonts w:ascii="Times New Roman" w:eastAsia="Times New Roman" w:hAnsi="Times New Roman"/>
          <w:sz w:val="24"/>
        </w:rPr>
        <w:t xml:space="preserve">i asiguratide către Consiliul Județean Bistrița Năsăud/A.D.I. Deșeuri Bistrița Năsăud </w:t>
      </w:r>
      <w:r w:rsidR="00D05476">
        <w:rPr>
          <w:rFonts w:ascii="Times New Roman" w:eastAsia="Times New Roman" w:hAnsi="Times New Roman"/>
          <w:sz w:val="24"/>
        </w:rPr>
        <w:t>sau</w:t>
      </w:r>
      <w:r>
        <w:rPr>
          <w:rFonts w:ascii="Times New Roman" w:eastAsia="Times New Roman" w:hAnsi="Times New Roman"/>
          <w:sz w:val="24"/>
        </w:rPr>
        <w:t>de către Operator</w:t>
      </w:r>
      <w:r w:rsidR="00290EB6">
        <w:rPr>
          <w:rFonts w:ascii="Times New Roman" w:eastAsia="Times New Roman" w:hAnsi="Times New Roman"/>
          <w:sz w:val="24"/>
        </w:rPr>
        <w:t xml:space="preserve">, dotați cu sisteme digitale de identificare, numărare a golirii, transmisie a datelor, care permit aplicarea automată a instrumentului economic ´Platește Pentru Cât Arunci´ </w:t>
      </w:r>
      <w:r w:rsidR="002616F7">
        <w:rPr>
          <w:rFonts w:ascii="Times New Roman" w:eastAsia="Times New Roman" w:hAnsi="Times New Roman"/>
          <w:sz w:val="24"/>
        </w:rPr>
        <w:t xml:space="preserve">după </w:t>
      </w:r>
      <w:r w:rsidR="00290EB6">
        <w:rPr>
          <w:rFonts w:ascii="Times New Roman" w:eastAsia="Times New Roman" w:hAnsi="Times New Roman"/>
          <w:sz w:val="24"/>
        </w:rPr>
        <w:t xml:space="preserve">metoda frecvenței de colectare si a volumului ridicat lunar, asa cum se precizează in legislația incidentă </w:t>
      </w:r>
      <w:r>
        <w:rPr>
          <w:rFonts w:ascii="Times New Roman" w:eastAsia="Times New Roman" w:hAnsi="Times New Roman"/>
          <w:sz w:val="24"/>
        </w:rPr>
        <w:t>:</w:t>
      </w:r>
    </w:p>
    <w:p w:rsidR="00013F49" w:rsidRDefault="00013F49" w:rsidP="00014DFC">
      <w:pPr>
        <w:spacing w:line="14" w:lineRule="exact"/>
        <w:jc w:val="both"/>
        <w:rPr>
          <w:rFonts w:ascii="Times New Roman" w:eastAsia="Times New Roman" w:hAnsi="Times New Roman"/>
        </w:rPr>
      </w:pPr>
    </w:p>
    <w:p w:rsidR="00013F49" w:rsidRDefault="00013F49" w:rsidP="00EE5435">
      <w:pPr>
        <w:numPr>
          <w:ilvl w:val="0"/>
          <w:numId w:val="23"/>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deşeurile menajere din mediul urban - zona de blocuri se colectează în containere</w:t>
      </w:r>
      <w:r w:rsidR="00BD60AF">
        <w:rPr>
          <w:rFonts w:ascii="Times New Roman" w:eastAsia="Times New Roman" w:hAnsi="Times New Roman"/>
          <w:sz w:val="24"/>
        </w:rPr>
        <w:t xml:space="preserve"> supraterane de 1100l,  prevăzute cu sisteme de inchidere care permit arondarea acestora exclusiv utilizatorilor din proximitate</w:t>
      </w:r>
      <w:r>
        <w:rPr>
          <w:rFonts w:ascii="Times New Roman" w:eastAsia="Times New Roman" w:hAnsi="Times New Roman"/>
          <w:sz w:val="24"/>
        </w:rPr>
        <w:t xml:space="preserve">. </w:t>
      </w:r>
      <w:r w:rsidR="00EE316C">
        <w:rPr>
          <w:rFonts w:ascii="Times New Roman" w:eastAsia="Times New Roman" w:hAnsi="Times New Roman"/>
          <w:sz w:val="24"/>
        </w:rPr>
        <w:t xml:space="preserve"> Dimensionarea numar</w:t>
      </w:r>
      <w:r w:rsidR="00BD60AF">
        <w:rPr>
          <w:rFonts w:ascii="Times New Roman" w:eastAsia="Times New Roman" w:hAnsi="Times New Roman"/>
          <w:sz w:val="24"/>
        </w:rPr>
        <w:t>ului acestora va fi efectuată de operator printr-o formulă care ia în calcul numărul de locatari, frecvența de colectare, indicatorii de performanță privind colectarea selectivă si volumul recipienților. Aceste containere vor fi prevazute cu un tag RFID pentru identificare și  pentru numărarea automată a ridicărilor acestora de către autocompactoare dotate cu cititoare. Totodată, aceste sisteme digitale vor permite aplicarea instrumentului economic ´</w:t>
      </w:r>
      <w:r w:rsidR="00BD60AF" w:rsidRPr="00BD60AF">
        <w:rPr>
          <w:rFonts w:ascii="Times New Roman" w:eastAsia="Times New Roman" w:hAnsi="Times New Roman"/>
          <w:i/>
          <w:iCs/>
          <w:sz w:val="24"/>
        </w:rPr>
        <w:t>Plătește Pentru Cât Arunci</w:t>
      </w:r>
      <w:r w:rsidR="00BD60AF">
        <w:rPr>
          <w:rFonts w:ascii="Times New Roman" w:eastAsia="Times New Roman" w:hAnsi="Times New Roman"/>
          <w:sz w:val="24"/>
        </w:rPr>
        <w:t>´ (PPCA) prin aplicarea mecanismului tehnic prevăzut in Regulamentele de Instituire a Taxei de Salubrizare;</w:t>
      </w:r>
      <w:r w:rsidR="006C5147">
        <w:rPr>
          <w:rFonts w:ascii="Times New Roman" w:eastAsia="Times New Roman" w:hAnsi="Times New Roman"/>
          <w:sz w:val="24"/>
        </w:rPr>
        <w:t xml:space="preserve"> Pentru extinderea capacității de colectare, de la momentul punerii în operare a containerelor supraterane cu sistem de închidere, destinate colectării deșeurilor reziduale din zona de blocuri, containerele semiîngropate de pe platformele urbane din zona de blocuri, destinate colectării deseurilor reziduale, vor fi transformate și utilizate în continuare, după o prealabilă inscripționare, pentru colectarea separată a fracției reciclabile de plastic/metal</w:t>
      </w:r>
      <w:r w:rsidR="00A45E78">
        <w:rPr>
          <w:rFonts w:ascii="Times New Roman" w:eastAsia="Times New Roman" w:hAnsi="Times New Roman"/>
          <w:sz w:val="24"/>
        </w:rPr>
        <w:t>, sau pentru colectarea separată a fracției de sticlă acolo unde platforma nu a fost prevazută cu container semiîngropat pentru colectarea acestei fracții.</w:t>
      </w:r>
    </w:p>
    <w:p w:rsidR="00013F49" w:rsidRDefault="00013F49" w:rsidP="00014DFC">
      <w:pPr>
        <w:spacing w:line="13" w:lineRule="exact"/>
        <w:jc w:val="both"/>
        <w:rPr>
          <w:rFonts w:ascii="Times New Roman" w:eastAsia="Times New Roman" w:hAnsi="Times New Roman"/>
          <w:sz w:val="24"/>
        </w:rPr>
      </w:pPr>
    </w:p>
    <w:p w:rsidR="00013F49" w:rsidRDefault="00013F49" w:rsidP="00EE5435">
      <w:pPr>
        <w:numPr>
          <w:ilvl w:val="0"/>
          <w:numId w:val="23"/>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deşeurile menajere din mediul urban și rural - zona de case se colectează în pubele de 120 litri;</w:t>
      </w:r>
    </w:p>
    <w:p w:rsidR="00013F49" w:rsidRDefault="00013F49" w:rsidP="00014DFC">
      <w:pPr>
        <w:spacing w:line="13" w:lineRule="exact"/>
        <w:jc w:val="both"/>
        <w:rPr>
          <w:rFonts w:ascii="Times New Roman" w:eastAsia="Times New Roman" w:hAnsi="Times New Roman"/>
          <w:sz w:val="24"/>
        </w:rPr>
      </w:pPr>
    </w:p>
    <w:p w:rsidR="00013F49" w:rsidRDefault="00013F49" w:rsidP="00EE5435">
      <w:pPr>
        <w:numPr>
          <w:ilvl w:val="0"/>
          <w:numId w:val="23"/>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deseurile menajeredin mediul rural – zona de blocuri se colecteaza din puncte de regrupare dotate de catre operator cu containere de 1.100 litri</w:t>
      </w:r>
      <w:r w:rsidR="00BD60AF">
        <w:rPr>
          <w:rFonts w:ascii="Times New Roman" w:eastAsia="Times New Roman" w:hAnsi="Times New Roman"/>
          <w:sz w:val="24"/>
        </w:rPr>
        <w:t xml:space="preserve"> prevăzute cu taguri RFID pentru identificare si </w:t>
      </w:r>
      <w:r w:rsidR="00BD60AF" w:rsidRPr="00AC4278">
        <w:rPr>
          <w:rFonts w:ascii="Times New Roman" w:eastAsia="Times New Roman" w:hAnsi="Times New Roman"/>
          <w:sz w:val="24"/>
        </w:rPr>
        <w:t>citire</w:t>
      </w:r>
      <w:r w:rsidRPr="00AC4278">
        <w:rPr>
          <w:rFonts w:ascii="Times New Roman" w:eastAsia="Times New Roman" w:hAnsi="Times New Roman"/>
          <w:sz w:val="24"/>
        </w:rPr>
        <w:t>;</w:t>
      </w:r>
    </w:p>
    <w:p w:rsidR="00013F49" w:rsidRDefault="00013F49" w:rsidP="00014DFC">
      <w:pPr>
        <w:spacing w:line="14" w:lineRule="exact"/>
        <w:jc w:val="both"/>
        <w:rPr>
          <w:rFonts w:ascii="Times New Roman" w:eastAsia="Times New Roman" w:hAnsi="Times New Roman"/>
          <w:sz w:val="24"/>
        </w:rPr>
      </w:pPr>
    </w:p>
    <w:p w:rsidR="00013F49" w:rsidRDefault="00013F49" w:rsidP="00EE5435">
      <w:pPr>
        <w:numPr>
          <w:ilvl w:val="0"/>
          <w:numId w:val="23"/>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deseurile menajer</w:t>
      </w:r>
      <w:r w:rsidR="00AC4278">
        <w:rPr>
          <w:rFonts w:ascii="Times New Roman" w:eastAsia="Times New Roman" w:hAnsi="Times New Roman"/>
          <w:sz w:val="24"/>
        </w:rPr>
        <w:t>e</w:t>
      </w:r>
      <w:r>
        <w:rPr>
          <w:rFonts w:ascii="Times New Roman" w:eastAsia="Times New Roman" w:hAnsi="Times New Roman"/>
          <w:sz w:val="24"/>
        </w:rPr>
        <w:t xml:space="preserve"> din mediul urban – zonele de blocuri de pe domeniul privat, se colecteaza din puncte de regrupare dotate de catre operator cu containere de 1.100 litri</w:t>
      </w:r>
      <w:r w:rsidR="00312A59">
        <w:rPr>
          <w:rFonts w:ascii="Times New Roman" w:eastAsia="Times New Roman" w:hAnsi="Times New Roman"/>
          <w:sz w:val="24"/>
        </w:rPr>
        <w:t xml:space="preserve"> prevăzute cu taguri RFID pentru </w:t>
      </w:r>
      <w:r w:rsidR="00312A59" w:rsidRPr="00AC4278">
        <w:rPr>
          <w:rFonts w:ascii="Times New Roman" w:eastAsia="Times New Roman" w:hAnsi="Times New Roman"/>
          <w:sz w:val="24"/>
        </w:rPr>
        <w:t>identificare și citire</w:t>
      </w:r>
      <w:r w:rsidRPr="00AC4278">
        <w:rPr>
          <w:rFonts w:ascii="Times New Roman" w:eastAsia="Times New Roman" w:hAnsi="Times New Roman"/>
          <w:sz w:val="24"/>
        </w:rPr>
        <w:t>;</w:t>
      </w:r>
    </w:p>
    <w:p w:rsidR="00013F49" w:rsidRDefault="00013F49" w:rsidP="00014DFC">
      <w:pPr>
        <w:spacing w:line="13" w:lineRule="exact"/>
        <w:jc w:val="both"/>
        <w:rPr>
          <w:rFonts w:ascii="Times New Roman" w:eastAsia="Times New Roman" w:hAnsi="Times New Roman"/>
          <w:sz w:val="24"/>
        </w:rPr>
      </w:pPr>
    </w:p>
    <w:p w:rsidR="00013F49" w:rsidRDefault="00013F49" w:rsidP="00EE5435">
      <w:pPr>
        <w:numPr>
          <w:ilvl w:val="0"/>
          <w:numId w:val="23"/>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 xml:space="preserve">deseurile menajere din mediul urban si rural – zonele greu accesibile autocompactoarelor de colectare, se colecteaza din puncte de regrupare dotate de catre operator cu containere de 1.100 </w:t>
      </w:r>
      <w:r w:rsidR="00312A59">
        <w:rPr>
          <w:rFonts w:ascii="Times New Roman" w:eastAsia="Times New Roman" w:hAnsi="Times New Roman"/>
          <w:sz w:val="24"/>
        </w:rPr>
        <w:t>litri prevăzute cu taguri RFID pentru identificare și citire</w:t>
      </w:r>
      <w:r w:rsidR="00312A59" w:rsidRPr="00AC4278">
        <w:rPr>
          <w:rFonts w:ascii="Times New Roman" w:eastAsia="Times New Roman" w:hAnsi="Times New Roman"/>
          <w:sz w:val="24"/>
        </w:rPr>
        <w:t>;</w:t>
      </w:r>
    </w:p>
    <w:p w:rsidR="00013F49" w:rsidRDefault="00013F49" w:rsidP="00014DFC">
      <w:pPr>
        <w:spacing w:line="13" w:lineRule="exact"/>
        <w:jc w:val="both"/>
        <w:rPr>
          <w:rFonts w:ascii="Times New Roman" w:eastAsia="Times New Roman" w:hAnsi="Times New Roman"/>
          <w:sz w:val="24"/>
        </w:rPr>
      </w:pPr>
    </w:p>
    <w:p w:rsidR="00013F49" w:rsidRDefault="00013F49" w:rsidP="00EE5435">
      <w:pPr>
        <w:numPr>
          <w:ilvl w:val="0"/>
          <w:numId w:val="23"/>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deşeurile similare de la agenti economici/institutii publice se colectează în recipienți standardizati</w:t>
      </w:r>
      <w:r w:rsidR="00312A59">
        <w:rPr>
          <w:rFonts w:ascii="Times New Roman" w:eastAsia="Times New Roman" w:hAnsi="Times New Roman"/>
          <w:sz w:val="24"/>
        </w:rPr>
        <w:t xml:space="preserve"> tip EN 840-1pusi la dispoziție </w:t>
      </w:r>
      <w:r>
        <w:rPr>
          <w:rFonts w:ascii="Times New Roman" w:eastAsia="Times New Roman" w:hAnsi="Times New Roman"/>
          <w:sz w:val="24"/>
        </w:rPr>
        <w:t xml:space="preserve"> de  operatorul serviciului de salubrizare</w:t>
      </w:r>
      <w:r w:rsidR="00312A59">
        <w:rPr>
          <w:rFonts w:ascii="Times New Roman" w:eastAsia="Times New Roman" w:hAnsi="Times New Roman"/>
          <w:sz w:val="24"/>
        </w:rPr>
        <w:t xml:space="preserve"> pe baza solicitării acestora privind volumul și frecvența de colectare estimate</w:t>
      </w:r>
      <w:r w:rsidR="00CA2750">
        <w:rPr>
          <w:rFonts w:ascii="Times New Roman" w:eastAsia="Times New Roman" w:hAnsi="Times New Roman"/>
          <w:sz w:val="24"/>
        </w:rPr>
        <w:t>;</w:t>
      </w:r>
    </w:p>
    <w:p w:rsidR="00013F49" w:rsidRDefault="00013F49" w:rsidP="00014DFC">
      <w:pPr>
        <w:spacing w:line="13" w:lineRule="exact"/>
        <w:jc w:val="both"/>
        <w:rPr>
          <w:rFonts w:ascii="Times New Roman" w:eastAsia="Times New Roman" w:hAnsi="Times New Roman"/>
          <w:sz w:val="24"/>
        </w:rPr>
      </w:pPr>
    </w:p>
    <w:p w:rsidR="00013F49" w:rsidRDefault="00013F49" w:rsidP="00EE5435">
      <w:pPr>
        <w:numPr>
          <w:ilvl w:val="0"/>
          <w:numId w:val="23"/>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deşeurile reciclabile</w:t>
      </w:r>
      <w:r w:rsidR="00913198">
        <w:rPr>
          <w:rFonts w:ascii="Times New Roman" w:eastAsia="Times New Roman" w:hAnsi="Times New Roman"/>
          <w:sz w:val="24"/>
        </w:rPr>
        <w:t xml:space="preserve"> de tip hârtie/</w:t>
      </w:r>
      <w:r>
        <w:rPr>
          <w:rFonts w:ascii="Times New Roman" w:eastAsia="Times New Roman" w:hAnsi="Times New Roman"/>
          <w:sz w:val="24"/>
        </w:rPr>
        <w:t>carton se colectează în containere semi-îngropate de 3 mc. cu capac de culoare albastră;</w:t>
      </w:r>
    </w:p>
    <w:p w:rsidR="00013F49" w:rsidRDefault="00013F49" w:rsidP="00014DFC">
      <w:pPr>
        <w:spacing w:line="13" w:lineRule="exact"/>
        <w:jc w:val="both"/>
        <w:rPr>
          <w:rFonts w:ascii="Times New Roman" w:eastAsia="Times New Roman" w:hAnsi="Times New Roman"/>
          <w:sz w:val="24"/>
        </w:rPr>
      </w:pPr>
    </w:p>
    <w:p w:rsidR="00013F49" w:rsidRDefault="00013F49" w:rsidP="00EE5435">
      <w:pPr>
        <w:numPr>
          <w:ilvl w:val="0"/>
          <w:numId w:val="23"/>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deşeu</w:t>
      </w:r>
      <w:r w:rsidR="00913198">
        <w:rPr>
          <w:rFonts w:ascii="Times New Roman" w:eastAsia="Times New Roman" w:hAnsi="Times New Roman"/>
          <w:sz w:val="24"/>
        </w:rPr>
        <w:t>rile reciclabile de tip plastic/</w:t>
      </w:r>
      <w:r>
        <w:rPr>
          <w:rFonts w:ascii="Times New Roman" w:eastAsia="Times New Roman" w:hAnsi="Times New Roman"/>
          <w:sz w:val="24"/>
        </w:rPr>
        <w:t>metal</w:t>
      </w:r>
      <w:r w:rsidR="00CA2750">
        <w:rPr>
          <w:rFonts w:ascii="Times New Roman" w:eastAsia="Times New Roman" w:hAnsi="Times New Roman"/>
          <w:sz w:val="24"/>
        </w:rPr>
        <w:t xml:space="preserve"> din zona de blocuri din mediul urban şi rural,</w:t>
      </w:r>
      <w:r>
        <w:rPr>
          <w:rFonts w:ascii="Times New Roman" w:eastAsia="Times New Roman" w:hAnsi="Times New Roman"/>
          <w:sz w:val="24"/>
        </w:rPr>
        <w:t xml:space="preserve"> se colectează în containere semi-îngropate de 3 mc. cu capac de culoare galbenă;</w:t>
      </w:r>
    </w:p>
    <w:p w:rsidR="00013F49" w:rsidRDefault="00013F49" w:rsidP="00014DFC">
      <w:pPr>
        <w:spacing w:line="14" w:lineRule="exact"/>
        <w:jc w:val="both"/>
        <w:rPr>
          <w:rFonts w:ascii="Times New Roman" w:eastAsia="Times New Roman" w:hAnsi="Times New Roman"/>
          <w:sz w:val="24"/>
        </w:rPr>
      </w:pPr>
    </w:p>
    <w:p w:rsidR="00312A59" w:rsidRPr="0082087C" w:rsidRDefault="00013F49" w:rsidP="00EE5435">
      <w:pPr>
        <w:numPr>
          <w:ilvl w:val="0"/>
          <w:numId w:val="23"/>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deşeurile reciclabile de tip sticlă se colectează în containere semi-îngropate de 3 mc. cu capac de culoare verde, nefiind permis amestecul sticlei cu deşeuri din materiale de tip porţelan/ceramică.</w:t>
      </w:r>
    </w:p>
    <w:p w:rsidR="00312A59" w:rsidRDefault="00312A59" w:rsidP="001441BE">
      <w:pPr>
        <w:numPr>
          <w:ilvl w:val="0"/>
          <w:numId w:val="23"/>
        </w:numPr>
        <w:tabs>
          <w:tab w:val="left" w:pos="567"/>
        </w:tabs>
        <w:spacing w:line="236" w:lineRule="auto"/>
        <w:ind w:left="720" w:hanging="294"/>
        <w:jc w:val="both"/>
        <w:rPr>
          <w:rFonts w:ascii="Times New Roman" w:eastAsia="Times New Roman" w:hAnsi="Times New Roman"/>
          <w:sz w:val="24"/>
        </w:rPr>
      </w:pPr>
      <w:r>
        <w:rPr>
          <w:rFonts w:ascii="Times New Roman" w:eastAsia="Times New Roman" w:hAnsi="Times New Roman"/>
          <w:sz w:val="24"/>
        </w:rPr>
        <w:t xml:space="preserve">Pentru locuințele individuale din mediul rural și urban, se vor amplasa pubele galbene de 240l prevăzute cu tag RFID pentru colectarea </w:t>
      </w:r>
      <w:r w:rsidR="00AA4C9D">
        <w:rPr>
          <w:rFonts w:ascii="Times New Roman" w:eastAsia="Times New Roman" w:hAnsi="Times New Roman"/>
          <w:sz w:val="24"/>
        </w:rPr>
        <w:t>”</w:t>
      </w:r>
      <w:r>
        <w:rPr>
          <w:rFonts w:ascii="Times New Roman" w:eastAsia="Times New Roman" w:hAnsi="Times New Roman"/>
          <w:sz w:val="24"/>
        </w:rPr>
        <w:t>din poartă in poartă</w:t>
      </w:r>
      <w:r w:rsidR="00AA4C9D">
        <w:rPr>
          <w:rFonts w:ascii="Times New Roman" w:eastAsia="Times New Roman" w:hAnsi="Times New Roman"/>
          <w:sz w:val="24"/>
        </w:rPr>
        <w:t>”</w:t>
      </w:r>
      <w:r>
        <w:rPr>
          <w:rFonts w:ascii="Times New Roman" w:eastAsia="Times New Roman" w:hAnsi="Times New Roman"/>
          <w:sz w:val="24"/>
        </w:rPr>
        <w:t>a fracției reciclabile de plastic/metal. Acestea vor permite implementarea sistemului PPCA în zona de case, după cum este descris in Regulamentul de Instituire a Taxei de Salubrizare.</w:t>
      </w:r>
    </w:p>
    <w:p w:rsidR="001441BE" w:rsidRPr="00BF3179" w:rsidRDefault="001441BE" w:rsidP="001441BE">
      <w:pPr>
        <w:numPr>
          <w:ilvl w:val="0"/>
          <w:numId w:val="23"/>
        </w:numPr>
        <w:tabs>
          <w:tab w:val="left" w:pos="567"/>
        </w:tabs>
        <w:ind w:left="720" w:hanging="294"/>
        <w:jc w:val="both"/>
        <w:rPr>
          <w:rFonts w:ascii="Times New Roman" w:eastAsia="Courier New" w:hAnsi="Times New Roman" w:cs="Times New Roman"/>
          <w:sz w:val="24"/>
          <w:szCs w:val="24"/>
        </w:rPr>
      </w:pPr>
      <w:r>
        <w:rPr>
          <w:rFonts w:ascii="Times New Roman" w:eastAsia="Times New Roman" w:hAnsi="Times New Roman" w:cs="Times New Roman"/>
          <w:sz w:val="24"/>
          <w:szCs w:val="24"/>
        </w:rPr>
        <w:t xml:space="preserve">Înființarea de puncte de colectare a </w:t>
      </w:r>
      <w:r w:rsidRPr="008558C1">
        <w:rPr>
          <w:rFonts w:ascii="Times New Roman" w:eastAsia="Times New Roman" w:hAnsi="Times New Roman" w:cs="Times New Roman"/>
          <w:sz w:val="24"/>
          <w:szCs w:val="24"/>
        </w:rPr>
        <w:t xml:space="preserve">deșeurilor </w:t>
      </w:r>
      <w:r w:rsidRPr="008558C1">
        <w:rPr>
          <w:rFonts w:ascii="Times New Roman" w:eastAsia="Times New Roman" w:hAnsi="Times New Roman"/>
          <w:sz w:val="24"/>
        </w:rPr>
        <w:t>reciclabile de tip pla</w:t>
      </w:r>
      <w:r w:rsidR="00EE316C">
        <w:rPr>
          <w:rFonts w:ascii="Times New Roman" w:eastAsia="Times New Roman" w:hAnsi="Times New Roman"/>
          <w:sz w:val="24"/>
        </w:rPr>
        <w:t>stic/metal, hârtie/carton şi st</w:t>
      </w:r>
      <w:r w:rsidRPr="008558C1">
        <w:rPr>
          <w:rFonts w:ascii="Times New Roman" w:eastAsia="Times New Roman" w:hAnsi="Times New Roman"/>
          <w:sz w:val="24"/>
        </w:rPr>
        <w:t xml:space="preserve">iclă </w:t>
      </w:r>
      <w:r>
        <w:rPr>
          <w:rFonts w:ascii="Times New Roman" w:eastAsia="Times New Roman" w:hAnsi="Times New Roman"/>
          <w:sz w:val="24"/>
        </w:rPr>
        <w:t>în</w:t>
      </w:r>
      <w:r w:rsidRPr="008558C1">
        <w:rPr>
          <w:rFonts w:ascii="Times New Roman" w:eastAsia="Times New Roman" w:hAnsi="Times New Roman"/>
          <w:sz w:val="24"/>
        </w:rPr>
        <w:t xml:space="preserve"> zona de blocuri din mediul rural şi zona de blocuri de pe domeniul privat</w:t>
      </w:r>
      <w:r>
        <w:rPr>
          <w:rFonts w:ascii="Times New Roman" w:eastAsia="Times New Roman" w:hAnsi="Times New Roman"/>
          <w:sz w:val="24"/>
        </w:rPr>
        <w:t xml:space="preserve"> și dotarea acestora</w:t>
      </w:r>
      <w:r w:rsidRPr="008558C1">
        <w:rPr>
          <w:rFonts w:ascii="Times New Roman" w:eastAsia="Times New Roman" w:hAnsi="Times New Roman"/>
          <w:sz w:val="24"/>
        </w:rPr>
        <w:t xml:space="preserve"> cu containere de 1.100 litri, marcate corespunzător fiecărei fracţii de deşeuri reciclabile</w:t>
      </w:r>
      <w:r>
        <w:rPr>
          <w:rFonts w:ascii="Times New Roman" w:eastAsia="Times New Roman" w:hAnsi="Times New Roman"/>
          <w:sz w:val="24"/>
        </w:rPr>
        <w:t xml:space="preserve"> și </w:t>
      </w:r>
      <w:r w:rsidRPr="008558C1">
        <w:rPr>
          <w:rFonts w:ascii="Times New Roman" w:eastAsia="Times New Roman" w:hAnsi="Times New Roman"/>
          <w:sz w:val="24"/>
        </w:rPr>
        <w:t>prevăzute cu tag</w:t>
      </w:r>
      <w:r>
        <w:rPr>
          <w:rFonts w:ascii="Times New Roman" w:eastAsia="Times New Roman" w:hAnsi="Times New Roman"/>
          <w:sz w:val="24"/>
        </w:rPr>
        <w:t>-</w:t>
      </w:r>
      <w:r w:rsidRPr="008558C1">
        <w:rPr>
          <w:rFonts w:ascii="Times New Roman" w:eastAsia="Times New Roman" w:hAnsi="Times New Roman"/>
          <w:sz w:val="24"/>
        </w:rPr>
        <w:t>uri RFID pentru identificare și citire și sistem, în situ</w:t>
      </w:r>
      <w:r w:rsidR="00EE316C">
        <w:rPr>
          <w:rFonts w:ascii="Times New Roman" w:eastAsia="Times New Roman" w:hAnsi="Times New Roman"/>
          <w:sz w:val="24"/>
        </w:rPr>
        <w:t>a</w:t>
      </w:r>
      <w:r w:rsidRPr="008558C1">
        <w:rPr>
          <w:rFonts w:ascii="Times New Roman" w:eastAsia="Times New Roman" w:hAnsi="Times New Roman"/>
          <w:sz w:val="24"/>
        </w:rPr>
        <w:t xml:space="preserve">ţia în </w:t>
      </w:r>
      <w:r w:rsidRPr="008558C1">
        <w:rPr>
          <w:rFonts w:ascii="Times New Roman" w:eastAsia="Times New Roman" w:hAnsi="Times New Roman"/>
          <w:sz w:val="24"/>
        </w:rPr>
        <w:lastRenderedPageBreak/>
        <w:t xml:space="preserve">care în </w:t>
      </w:r>
      <w:r>
        <w:rPr>
          <w:rFonts w:ascii="Times New Roman" w:eastAsia="Times New Roman" w:hAnsi="Times New Roman"/>
          <w:sz w:val="24"/>
        </w:rPr>
        <w:t>proximitat</w:t>
      </w:r>
      <w:r w:rsidR="00EE316C">
        <w:rPr>
          <w:rFonts w:ascii="Times New Roman" w:eastAsia="Times New Roman" w:hAnsi="Times New Roman"/>
          <w:sz w:val="24"/>
        </w:rPr>
        <w:t>e</w:t>
      </w:r>
      <w:r>
        <w:rPr>
          <w:rFonts w:ascii="Times New Roman" w:eastAsia="Times New Roman" w:hAnsi="Times New Roman"/>
          <w:sz w:val="24"/>
        </w:rPr>
        <w:t>a imediată a blocurilor de locuințe</w:t>
      </w:r>
      <w:r w:rsidRPr="008558C1">
        <w:rPr>
          <w:rFonts w:ascii="Times New Roman" w:eastAsia="Times New Roman" w:hAnsi="Times New Roman"/>
          <w:sz w:val="24"/>
        </w:rPr>
        <w:t xml:space="preserve"> nu există amplasate platforme cu containere semi-îngropate destinate colectării selective a deşeurilor</w:t>
      </w:r>
      <w:r>
        <w:rPr>
          <w:rFonts w:ascii="Times New Roman" w:eastAsia="Times New Roman" w:hAnsi="Times New Roman"/>
          <w:sz w:val="24"/>
        </w:rPr>
        <w:t xml:space="preserve"> reciclabile</w:t>
      </w:r>
      <w:r w:rsidRPr="008558C1">
        <w:rPr>
          <w:rFonts w:ascii="Times New Roman" w:eastAsia="Times New Roman" w:hAnsi="Times New Roman"/>
          <w:sz w:val="24"/>
        </w:rPr>
        <w:t>.</w:t>
      </w: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ART.22 </w:t>
      </w:r>
      <w:r>
        <w:rPr>
          <w:rFonts w:ascii="Times New Roman" w:eastAsia="Times New Roman" w:hAnsi="Times New Roman"/>
          <w:sz w:val="24"/>
        </w:rPr>
        <w:t>(1) Serviciul cuprinde colectarea a 3 tipuri de deseuri reciclabile colectate separat de lapersoane fizice,</w:t>
      </w:r>
      <w:r w:rsidR="00EE316C">
        <w:rPr>
          <w:rFonts w:ascii="Times New Roman" w:eastAsia="Times New Roman" w:hAnsi="Times New Roman"/>
          <w:sz w:val="24"/>
        </w:rPr>
        <w:t xml:space="preserve"> inclusiv asociatii de locatari/</w:t>
      </w:r>
      <w:r>
        <w:rPr>
          <w:rFonts w:ascii="Times New Roman" w:eastAsia="Times New Roman" w:hAnsi="Times New Roman"/>
          <w:sz w:val="24"/>
        </w:rPr>
        <w:t>proprietar</w:t>
      </w:r>
      <w:r w:rsidR="00EE316C">
        <w:rPr>
          <w:rFonts w:ascii="Times New Roman" w:eastAsia="Times New Roman" w:hAnsi="Times New Roman"/>
          <w:sz w:val="24"/>
        </w:rPr>
        <w:t>i</w:t>
      </w:r>
      <w:r>
        <w:rPr>
          <w:rFonts w:ascii="Times New Roman" w:eastAsia="Times New Roman" w:hAnsi="Times New Roman"/>
          <w:sz w:val="24"/>
        </w:rPr>
        <w:t>, agenti economici/instituţii publice incluse în schema de colectare a deşeurilor municipale din întreaga arie de servicii.</w:t>
      </w:r>
    </w:p>
    <w:p w:rsidR="00AA4C9D" w:rsidRPr="00AA4C9D" w:rsidRDefault="00013F49" w:rsidP="00EE5435">
      <w:pPr>
        <w:numPr>
          <w:ilvl w:val="0"/>
          <w:numId w:val="24"/>
        </w:numPr>
        <w:tabs>
          <w:tab w:val="left" w:pos="384"/>
        </w:tabs>
        <w:spacing w:line="236" w:lineRule="auto"/>
        <w:ind w:right="20"/>
        <w:jc w:val="both"/>
        <w:rPr>
          <w:rFonts w:ascii="Times New Roman" w:eastAsia="Times New Roman" w:hAnsi="Times New Roman"/>
          <w:sz w:val="24"/>
        </w:rPr>
      </w:pPr>
      <w:bookmarkStart w:id="12" w:name="page12"/>
      <w:bookmarkEnd w:id="12"/>
      <w:r>
        <w:rPr>
          <w:rFonts w:ascii="Times New Roman" w:eastAsia="Times New Roman" w:hAnsi="Times New Roman"/>
          <w:sz w:val="24"/>
        </w:rPr>
        <w:t>Colectarea deşeurilor reciclabile din mediul rural si urban,</w:t>
      </w:r>
      <w:r w:rsidR="005523A5">
        <w:rPr>
          <w:rFonts w:ascii="Times New Roman" w:eastAsia="Times New Roman" w:hAnsi="Times New Roman"/>
          <w:sz w:val="24"/>
        </w:rPr>
        <w:t xml:space="preserve"> cu excepția celor de plastic/metal, în</w:t>
      </w:r>
      <w:r>
        <w:rPr>
          <w:rFonts w:ascii="Times New Roman" w:eastAsia="Times New Roman" w:hAnsi="Times New Roman"/>
          <w:sz w:val="24"/>
        </w:rPr>
        <w:t xml:space="preserve"> zona de case</w:t>
      </w:r>
      <w:r w:rsidR="005523A5">
        <w:rPr>
          <w:rFonts w:ascii="Times New Roman" w:eastAsia="Times New Roman" w:hAnsi="Times New Roman"/>
          <w:sz w:val="24"/>
        </w:rPr>
        <w:t>,</w:t>
      </w:r>
      <w:r>
        <w:rPr>
          <w:rFonts w:ascii="Times New Roman" w:eastAsia="Times New Roman" w:hAnsi="Times New Roman"/>
          <w:sz w:val="24"/>
        </w:rPr>
        <w:t xml:space="preserve"> se realizeaza in containere semiingropate de 3 mc. de pe platformele de colectare, unde detinatorii de deşeuri îşi aduc, prin aport voluntar, materialele reciclabile separat.</w:t>
      </w:r>
      <w:r w:rsidR="00C33D74">
        <w:rPr>
          <w:rFonts w:ascii="Times New Roman" w:eastAsia="Times New Roman" w:hAnsi="Times New Roman"/>
          <w:sz w:val="24"/>
        </w:rPr>
        <w:t xml:space="preserve"> De la data implementării colectarii separate a fractiei de deseuri reciclabile din plastic/metal în sistem </w:t>
      </w:r>
      <w:r w:rsidR="00C33D74" w:rsidRPr="00A45E78">
        <w:rPr>
          <w:rFonts w:ascii="Times New Roman" w:eastAsia="Times New Roman" w:hAnsi="Times New Roman"/>
          <w:i/>
          <w:iCs/>
          <w:sz w:val="24"/>
        </w:rPr>
        <w:t>„din poartă în poartă”</w:t>
      </w:r>
      <w:r w:rsidR="00C33D74">
        <w:rPr>
          <w:rFonts w:ascii="Times New Roman" w:eastAsia="Times New Roman" w:hAnsi="Times New Roman"/>
          <w:sz w:val="24"/>
        </w:rPr>
        <w:t xml:space="preserve">, din pubela galbenă, care va fi furnizată fiecarei </w:t>
      </w:r>
      <w:r w:rsidR="00A45E78">
        <w:rPr>
          <w:rFonts w:ascii="Times New Roman" w:eastAsia="Times New Roman" w:hAnsi="Times New Roman"/>
          <w:sz w:val="24"/>
        </w:rPr>
        <w:t xml:space="preserve">gospodării individuale </w:t>
      </w:r>
      <w:r w:rsidR="00C33D74">
        <w:rPr>
          <w:rFonts w:ascii="Times New Roman" w:eastAsia="Times New Roman" w:hAnsi="Times New Roman"/>
          <w:sz w:val="24"/>
        </w:rPr>
        <w:t xml:space="preserve">din aria de delegare, containerelor semiîngropate destinate colectării fracției de </w:t>
      </w:r>
      <w:r w:rsidR="00A45E78">
        <w:rPr>
          <w:rFonts w:ascii="Times New Roman" w:eastAsia="Times New Roman" w:hAnsi="Times New Roman"/>
          <w:sz w:val="24"/>
        </w:rPr>
        <w:t>plastic/metal</w:t>
      </w:r>
      <w:r w:rsidR="00C33D74">
        <w:rPr>
          <w:rFonts w:ascii="Times New Roman" w:eastAsia="Times New Roman" w:hAnsi="Times New Roman"/>
          <w:sz w:val="24"/>
        </w:rPr>
        <w:t>, de pe platformele cu containere semiîngropate din mediul rural</w:t>
      </w:r>
      <w:r w:rsidR="00CA2750">
        <w:rPr>
          <w:rFonts w:ascii="Times New Roman" w:eastAsia="Times New Roman" w:hAnsi="Times New Roman"/>
          <w:sz w:val="24"/>
        </w:rPr>
        <w:t xml:space="preserve"> şi mediul urban zona de case,</w:t>
      </w:r>
      <w:r w:rsidR="00C33D74">
        <w:rPr>
          <w:rFonts w:ascii="Times New Roman" w:eastAsia="Times New Roman" w:hAnsi="Times New Roman"/>
          <w:sz w:val="24"/>
        </w:rPr>
        <w:t xml:space="preserve"> le va fi schimbată destinația</w:t>
      </w:r>
      <w:r w:rsidR="00F3735B">
        <w:rPr>
          <w:rFonts w:ascii="Times New Roman" w:eastAsia="Times New Roman" w:hAnsi="Times New Roman"/>
          <w:sz w:val="24"/>
        </w:rPr>
        <w:t>,</w:t>
      </w:r>
      <w:r w:rsidR="00C33D74">
        <w:rPr>
          <w:rFonts w:ascii="Times New Roman" w:eastAsia="Times New Roman" w:hAnsi="Times New Roman"/>
          <w:sz w:val="24"/>
        </w:rPr>
        <w:t xml:space="preserve"> fiind utilizate</w:t>
      </w:r>
      <w:r w:rsidR="00F3735B">
        <w:rPr>
          <w:rFonts w:ascii="Times New Roman" w:eastAsia="Times New Roman" w:hAnsi="Times New Roman"/>
          <w:sz w:val="24"/>
        </w:rPr>
        <w:t xml:space="preserve"> în continuare</w:t>
      </w:r>
      <w:r w:rsidR="00C33D74">
        <w:rPr>
          <w:rFonts w:ascii="Times New Roman" w:eastAsia="Times New Roman" w:hAnsi="Times New Roman"/>
          <w:sz w:val="24"/>
        </w:rPr>
        <w:t xml:space="preserve">, dupa o prealabila marcare și inscripționare, </w:t>
      </w:r>
      <w:r w:rsidR="00F3735B">
        <w:rPr>
          <w:rFonts w:ascii="Times New Roman" w:eastAsia="Times New Roman" w:hAnsi="Times New Roman"/>
          <w:sz w:val="24"/>
        </w:rPr>
        <w:t>pentru</w:t>
      </w:r>
      <w:r w:rsidR="00C33D74">
        <w:rPr>
          <w:rFonts w:ascii="Times New Roman" w:eastAsia="Times New Roman" w:hAnsi="Times New Roman"/>
          <w:sz w:val="24"/>
        </w:rPr>
        <w:t xml:space="preserve"> colect</w:t>
      </w:r>
      <w:r w:rsidR="00F3735B">
        <w:rPr>
          <w:rFonts w:ascii="Times New Roman" w:eastAsia="Times New Roman" w:hAnsi="Times New Roman"/>
          <w:sz w:val="24"/>
        </w:rPr>
        <w:t>area</w:t>
      </w:r>
      <w:r w:rsidR="00C33D74">
        <w:rPr>
          <w:rFonts w:ascii="Times New Roman" w:eastAsia="Times New Roman" w:hAnsi="Times New Roman"/>
          <w:sz w:val="24"/>
        </w:rPr>
        <w:t xml:space="preserve"> separat</w:t>
      </w:r>
      <w:r w:rsidR="00F3735B">
        <w:rPr>
          <w:rFonts w:ascii="Times New Roman" w:eastAsia="Times New Roman" w:hAnsi="Times New Roman"/>
          <w:sz w:val="24"/>
        </w:rPr>
        <w:t>ă</w:t>
      </w:r>
      <w:r w:rsidR="00C33D74">
        <w:rPr>
          <w:rFonts w:ascii="Times New Roman" w:eastAsia="Times New Roman" w:hAnsi="Times New Roman"/>
          <w:sz w:val="24"/>
        </w:rPr>
        <w:t xml:space="preserve"> a fracției reciclabile de sticlă. </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24"/>
        </w:numPr>
        <w:tabs>
          <w:tab w:val="left" w:pos="422"/>
        </w:tabs>
        <w:spacing w:line="234" w:lineRule="auto"/>
        <w:ind w:right="20"/>
        <w:jc w:val="both"/>
        <w:rPr>
          <w:rFonts w:ascii="Times New Roman" w:eastAsia="Times New Roman" w:hAnsi="Times New Roman"/>
          <w:sz w:val="24"/>
        </w:rPr>
      </w:pPr>
      <w:r>
        <w:rPr>
          <w:rFonts w:ascii="Times New Roman" w:eastAsia="Times New Roman" w:hAnsi="Times New Roman"/>
          <w:sz w:val="24"/>
        </w:rPr>
        <w:t>Agenţii economici/institutiile publice au următoarele optiuni cu privire la gestionarea deşeurilor reciclabile si a deşeurilor de ambalaje:</w:t>
      </w:r>
    </w:p>
    <w:p w:rsidR="00013F49" w:rsidRDefault="00013F49" w:rsidP="00CA2750">
      <w:pPr>
        <w:spacing w:line="13" w:lineRule="exact"/>
        <w:jc w:val="both"/>
        <w:rPr>
          <w:rFonts w:ascii="Times New Roman" w:eastAsia="Times New Roman" w:hAnsi="Times New Roman"/>
          <w:sz w:val="24"/>
        </w:rPr>
      </w:pPr>
    </w:p>
    <w:p w:rsidR="00013F49" w:rsidRDefault="00013F49" w:rsidP="00EE5435">
      <w:pPr>
        <w:numPr>
          <w:ilvl w:val="1"/>
          <w:numId w:val="24"/>
        </w:numPr>
        <w:tabs>
          <w:tab w:val="left" w:pos="720"/>
        </w:tabs>
        <w:spacing w:line="236" w:lineRule="auto"/>
        <w:ind w:left="720" w:right="20" w:hanging="360"/>
        <w:jc w:val="both"/>
        <w:rPr>
          <w:rFonts w:ascii="Times New Roman" w:eastAsia="Times New Roman" w:hAnsi="Times New Roman"/>
          <w:sz w:val="24"/>
        </w:rPr>
      </w:pPr>
      <w:r>
        <w:rPr>
          <w:rFonts w:ascii="Times New Roman" w:eastAsia="Times New Roman" w:hAnsi="Times New Roman"/>
          <w:sz w:val="24"/>
        </w:rPr>
        <w:t>au posibilitatea transferării responsabilităţilor privind colectarea selectiva a acestora în seama operatorului, pentru preluarea responsabilităţii în scopul atingerii ţintelor de valorificare si reciclare;</w:t>
      </w:r>
    </w:p>
    <w:p w:rsidR="00013F49" w:rsidRDefault="00013F49" w:rsidP="00CA2750">
      <w:pPr>
        <w:spacing w:line="1" w:lineRule="exact"/>
        <w:jc w:val="both"/>
        <w:rPr>
          <w:rFonts w:ascii="Times New Roman" w:eastAsia="Times New Roman" w:hAnsi="Times New Roman"/>
          <w:sz w:val="24"/>
        </w:rPr>
      </w:pPr>
    </w:p>
    <w:p w:rsidR="00013F49" w:rsidRDefault="00013F49" w:rsidP="00EE5435">
      <w:pPr>
        <w:numPr>
          <w:ilvl w:val="1"/>
          <w:numId w:val="24"/>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îşi gestionează individual aceste fracţii</w:t>
      </w:r>
      <w:r w:rsidR="005523A5">
        <w:rPr>
          <w:rFonts w:ascii="Times New Roman" w:eastAsia="Times New Roman" w:hAnsi="Times New Roman"/>
          <w:sz w:val="24"/>
        </w:rPr>
        <w:t>, prin intermediul unor operatori economici autorizați</w:t>
      </w:r>
      <w:r>
        <w:rPr>
          <w:rFonts w:ascii="Times New Roman" w:eastAsia="Times New Roman" w:hAnsi="Times New Roman"/>
          <w:sz w:val="24"/>
        </w:rPr>
        <w:t>.</w:t>
      </w:r>
    </w:p>
    <w:p w:rsidR="00013F49" w:rsidRDefault="00013F49">
      <w:pPr>
        <w:spacing w:line="288" w:lineRule="exact"/>
        <w:rPr>
          <w:rFonts w:ascii="Times New Roman" w:eastAsia="Times New Roman" w:hAnsi="Times New Roman"/>
          <w:sz w:val="24"/>
        </w:rPr>
      </w:pPr>
    </w:p>
    <w:p w:rsidR="00013F49" w:rsidRPr="00CA2750" w:rsidRDefault="00013F49" w:rsidP="00EE5435">
      <w:pPr>
        <w:numPr>
          <w:ilvl w:val="0"/>
          <w:numId w:val="24"/>
        </w:numPr>
        <w:tabs>
          <w:tab w:val="left" w:pos="362"/>
        </w:tabs>
        <w:spacing w:line="237" w:lineRule="auto"/>
        <w:ind w:right="20"/>
        <w:jc w:val="both"/>
        <w:rPr>
          <w:rFonts w:ascii="Times New Roman" w:eastAsia="Times New Roman" w:hAnsi="Times New Roman"/>
          <w:sz w:val="24"/>
        </w:rPr>
      </w:pPr>
      <w:r>
        <w:rPr>
          <w:rFonts w:ascii="Times New Roman" w:eastAsia="Times New Roman" w:hAnsi="Times New Roman"/>
          <w:sz w:val="24"/>
        </w:rPr>
        <w:t>Persoanele fizice, agentii economici, institutiile publice care genereaza deseuri de ambalaje din alte activitati decat cele comerciale, industriale sau de productie au obligatia sa le predea operatorilor de salubrizare sau operatorilor economici autorizati pentru colectarea acestora</w:t>
      </w:r>
      <w:r w:rsidR="005523A5">
        <w:rPr>
          <w:rFonts w:ascii="Times New Roman" w:eastAsia="Times New Roman" w:hAnsi="Times New Roman"/>
          <w:sz w:val="24"/>
        </w:rPr>
        <w:t xml:space="preserve">, potrivit dispozitiilor din Legea nr. 249/2015  </w:t>
      </w:r>
      <w:r>
        <w:rPr>
          <w:rFonts w:ascii="Times New Roman" w:eastAsia="Times New Roman" w:hAnsi="Times New Roman"/>
          <w:sz w:val="24"/>
        </w:rPr>
        <w:t>.</w:t>
      </w:r>
    </w:p>
    <w:p w:rsidR="00290EB6" w:rsidRDefault="00290EB6">
      <w:pPr>
        <w:spacing w:line="234" w:lineRule="auto"/>
        <w:ind w:right="20"/>
        <w:rPr>
          <w:rFonts w:ascii="Times New Roman" w:eastAsia="Times New Roman" w:hAnsi="Times New Roman"/>
          <w:b/>
          <w:sz w:val="24"/>
        </w:rPr>
      </w:pPr>
    </w:p>
    <w:p w:rsidR="00013F49" w:rsidRDefault="00013F49" w:rsidP="00CA2750">
      <w:pPr>
        <w:spacing w:line="234" w:lineRule="auto"/>
        <w:ind w:right="20"/>
        <w:jc w:val="both"/>
        <w:rPr>
          <w:rFonts w:ascii="Times New Roman" w:eastAsia="Times New Roman" w:hAnsi="Times New Roman"/>
          <w:sz w:val="24"/>
        </w:rPr>
      </w:pPr>
      <w:r>
        <w:rPr>
          <w:rFonts w:ascii="Times New Roman" w:eastAsia="Times New Roman" w:hAnsi="Times New Roman"/>
          <w:b/>
          <w:sz w:val="24"/>
        </w:rPr>
        <w:t xml:space="preserve">ART.23 </w:t>
      </w:r>
      <w:r>
        <w:rPr>
          <w:rFonts w:ascii="Times New Roman" w:eastAsia="Times New Roman" w:hAnsi="Times New Roman"/>
          <w:sz w:val="24"/>
        </w:rPr>
        <w:t>(1) După colectare, deşeurilemunicipale vor fi supuse procesului de sortare/tratare încadrul C.M.I.D. Tărpiu.</w:t>
      </w:r>
    </w:p>
    <w:p w:rsidR="00013F49" w:rsidRDefault="00013F49" w:rsidP="00CA2750">
      <w:pPr>
        <w:spacing w:line="2" w:lineRule="exact"/>
        <w:jc w:val="both"/>
        <w:rPr>
          <w:rFonts w:ascii="Times New Roman" w:eastAsia="Times New Roman" w:hAnsi="Times New Roman"/>
        </w:rPr>
      </w:pPr>
    </w:p>
    <w:p w:rsidR="009223FA" w:rsidRPr="00CA2750" w:rsidRDefault="00013F49" w:rsidP="00EE5435">
      <w:pPr>
        <w:numPr>
          <w:ilvl w:val="0"/>
          <w:numId w:val="25"/>
        </w:numPr>
        <w:tabs>
          <w:tab w:val="left" w:pos="340"/>
        </w:tabs>
        <w:spacing w:line="0" w:lineRule="atLeast"/>
        <w:ind w:left="340" w:hanging="340"/>
        <w:jc w:val="both"/>
        <w:rPr>
          <w:rFonts w:ascii="Times New Roman" w:eastAsia="Times New Roman" w:hAnsi="Times New Roman"/>
          <w:sz w:val="24"/>
        </w:rPr>
      </w:pPr>
      <w:r>
        <w:rPr>
          <w:rFonts w:ascii="Times New Roman" w:eastAsia="Times New Roman" w:hAnsi="Times New Roman"/>
          <w:sz w:val="24"/>
        </w:rPr>
        <w:t>Este interzisă depozitarea fără sortarea prealabilă a deșeurilor municipale.</w:t>
      </w:r>
    </w:p>
    <w:p w:rsidR="00013F49" w:rsidRDefault="00013F49">
      <w:pPr>
        <w:spacing w:line="234" w:lineRule="auto"/>
        <w:ind w:right="20"/>
        <w:jc w:val="both"/>
        <w:rPr>
          <w:rFonts w:ascii="Times New Roman" w:eastAsia="Times New Roman" w:hAnsi="Times New Roman"/>
          <w:sz w:val="24"/>
        </w:rPr>
      </w:pPr>
      <w:r>
        <w:rPr>
          <w:rFonts w:ascii="Times New Roman" w:eastAsia="Times New Roman" w:hAnsi="Times New Roman"/>
          <w:b/>
          <w:sz w:val="24"/>
        </w:rPr>
        <w:t xml:space="preserve">ART.24 </w:t>
      </w:r>
      <w:r>
        <w:rPr>
          <w:rFonts w:ascii="Times New Roman" w:eastAsia="Times New Roman" w:hAnsi="Times New Roman"/>
          <w:sz w:val="24"/>
        </w:rPr>
        <w:t>(1) Colectarea deşeurilor municipale se realizează cu următoarele frecvenţe decolectare:</w:t>
      </w:r>
    </w:p>
    <w:p w:rsidR="009223FA" w:rsidRDefault="009223FA">
      <w:pPr>
        <w:spacing w:line="268" w:lineRule="exact"/>
        <w:rPr>
          <w:rFonts w:ascii="Times New Roman" w:eastAsia="Times New Roman" w:hAnsi="Times New Roman"/>
        </w:rPr>
      </w:pPr>
    </w:p>
    <w:p w:rsidR="00013F49" w:rsidRDefault="00013F49">
      <w:pPr>
        <w:spacing w:line="279" w:lineRule="exact"/>
        <w:rPr>
          <w:rFonts w:ascii="Times New Roman" w:eastAsia="Times New Roman" w:hAnsi="Times New Roman"/>
          <w:sz w:val="12"/>
        </w:rPr>
      </w:pPr>
    </w:p>
    <w:tbl>
      <w:tblPr>
        <w:tblW w:w="0" w:type="auto"/>
        <w:tblInd w:w="30" w:type="dxa"/>
        <w:tblLayout w:type="fixed"/>
        <w:tblCellMar>
          <w:left w:w="0" w:type="dxa"/>
          <w:right w:w="0" w:type="dxa"/>
        </w:tblCellMar>
        <w:tblLook w:val="0000"/>
      </w:tblPr>
      <w:tblGrid>
        <w:gridCol w:w="2060"/>
        <w:gridCol w:w="2120"/>
        <w:gridCol w:w="2140"/>
        <w:gridCol w:w="1480"/>
        <w:gridCol w:w="1540"/>
      </w:tblGrid>
      <w:tr w:rsidR="004A4F6E" w:rsidTr="00F27F44">
        <w:trPr>
          <w:trHeight w:val="566"/>
        </w:trPr>
        <w:tc>
          <w:tcPr>
            <w:tcW w:w="2060" w:type="dxa"/>
            <w:tcBorders>
              <w:top w:val="single" w:sz="8" w:space="0" w:color="auto"/>
              <w:left w:val="single" w:sz="8" w:space="0" w:color="auto"/>
              <w:right w:val="single" w:sz="8" w:space="0" w:color="auto"/>
            </w:tcBorders>
            <w:shd w:val="clear" w:color="auto" w:fill="auto"/>
            <w:vAlign w:val="bottom"/>
          </w:tcPr>
          <w:p w:rsidR="004A4F6E" w:rsidRDefault="00CA2750" w:rsidP="00F27F44">
            <w:pPr>
              <w:spacing w:line="0" w:lineRule="atLeast"/>
              <w:ind w:left="520"/>
              <w:rPr>
                <w:rFonts w:ascii="Times New Roman" w:eastAsia="Times New Roman" w:hAnsi="Times New Roman"/>
                <w:b/>
                <w:sz w:val="24"/>
              </w:rPr>
            </w:pPr>
            <w:r>
              <w:rPr>
                <w:rFonts w:ascii="Times New Roman" w:eastAsia="Times New Roman" w:hAnsi="Times New Roman"/>
                <w:b/>
                <w:sz w:val="24"/>
              </w:rPr>
              <w:t>Tip deş</w:t>
            </w:r>
            <w:r w:rsidR="004A4F6E">
              <w:rPr>
                <w:rFonts w:ascii="Times New Roman" w:eastAsia="Times New Roman" w:hAnsi="Times New Roman"/>
                <w:b/>
                <w:sz w:val="24"/>
              </w:rPr>
              <w:t>eu</w:t>
            </w:r>
          </w:p>
        </w:tc>
        <w:tc>
          <w:tcPr>
            <w:tcW w:w="4260" w:type="dxa"/>
            <w:gridSpan w:val="2"/>
            <w:tcBorders>
              <w:top w:val="single" w:sz="8" w:space="0" w:color="auto"/>
              <w:right w:val="single" w:sz="8" w:space="0" w:color="auto"/>
            </w:tcBorders>
            <w:shd w:val="clear" w:color="auto" w:fill="auto"/>
            <w:vAlign w:val="bottom"/>
          </w:tcPr>
          <w:p w:rsidR="004A4F6E" w:rsidRDefault="004A4F6E" w:rsidP="00F27F44">
            <w:pPr>
              <w:spacing w:line="0" w:lineRule="atLeast"/>
              <w:ind w:left="1380"/>
              <w:rPr>
                <w:rFonts w:ascii="Times New Roman" w:eastAsia="Times New Roman" w:hAnsi="Times New Roman"/>
                <w:b/>
                <w:sz w:val="24"/>
              </w:rPr>
            </w:pPr>
            <w:r>
              <w:rPr>
                <w:rFonts w:ascii="Times New Roman" w:eastAsia="Times New Roman" w:hAnsi="Times New Roman"/>
                <w:b/>
                <w:sz w:val="24"/>
              </w:rPr>
              <w:t>Mediul Urban</w:t>
            </w:r>
          </w:p>
        </w:tc>
        <w:tc>
          <w:tcPr>
            <w:tcW w:w="3020" w:type="dxa"/>
            <w:gridSpan w:val="2"/>
            <w:tcBorders>
              <w:top w:val="single" w:sz="8" w:space="0" w:color="auto"/>
              <w:right w:val="single" w:sz="8" w:space="0" w:color="auto"/>
            </w:tcBorders>
            <w:shd w:val="clear" w:color="auto" w:fill="auto"/>
            <w:vAlign w:val="bottom"/>
          </w:tcPr>
          <w:p w:rsidR="004A4F6E" w:rsidRDefault="004A4F6E" w:rsidP="00F27F44">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Mediul Rural</w:t>
            </w:r>
          </w:p>
        </w:tc>
      </w:tr>
      <w:tr w:rsidR="004A4F6E" w:rsidTr="00F27F44">
        <w:trPr>
          <w:trHeight w:val="423"/>
        </w:trPr>
        <w:tc>
          <w:tcPr>
            <w:tcW w:w="2060" w:type="dxa"/>
            <w:tcBorders>
              <w:left w:val="single" w:sz="8" w:space="0" w:color="auto"/>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24"/>
              </w:rPr>
            </w:pPr>
          </w:p>
        </w:tc>
        <w:tc>
          <w:tcPr>
            <w:tcW w:w="2120" w:type="dxa"/>
            <w:tcBorders>
              <w:bottom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24"/>
              </w:rPr>
            </w:pPr>
          </w:p>
        </w:tc>
        <w:tc>
          <w:tcPr>
            <w:tcW w:w="214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24"/>
              </w:rPr>
            </w:pPr>
          </w:p>
        </w:tc>
      </w:tr>
      <w:tr w:rsidR="004A4F6E" w:rsidTr="00F27F44">
        <w:trPr>
          <w:trHeight w:val="263"/>
        </w:trPr>
        <w:tc>
          <w:tcPr>
            <w:tcW w:w="2060" w:type="dxa"/>
            <w:tcBorders>
              <w:left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22"/>
              </w:rPr>
            </w:pPr>
          </w:p>
        </w:tc>
        <w:tc>
          <w:tcPr>
            <w:tcW w:w="2120" w:type="dxa"/>
            <w:tcBorders>
              <w:right w:val="single" w:sz="8" w:space="0" w:color="auto"/>
            </w:tcBorders>
            <w:shd w:val="clear" w:color="auto" w:fill="auto"/>
            <w:vAlign w:val="bottom"/>
          </w:tcPr>
          <w:p w:rsidR="004A4F6E" w:rsidRDefault="004A4F6E" w:rsidP="00F27F44">
            <w:pPr>
              <w:spacing w:line="263" w:lineRule="exact"/>
              <w:jc w:val="center"/>
              <w:rPr>
                <w:rFonts w:ascii="Times New Roman" w:eastAsia="Times New Roman" w:hAnsi="Times New Roman"/>
                <w:b/>
                <w:sz w:val="24"/>
              </w:rPr>
            </w:pPr>
            <w:r>
              <w:rPr>
                <w:rFonts w:ascii="Times New Roman" w:eastAsia="Times New Roman" w:hAnsi="Times New Roman"/>
                <w:b/>
                <w:sz w:val="24"/>
              </w:rPr>
              <w:t>Case</w:t>
            </w:r>
          </w:p>
        </w:tc>
        <w:tc>
          <w:tcPr>
            <w:tcW w:w="2140" w:type="dxa"/>
            <w:tcBorders>
              <w:right w:val="single" w:sz="8" w:space="0" w:color="auto"/>
            </w:tcBorders>
            <w:shd w:val="clear" w:color="auto" w:fill="auto"/>
            <w:vAlign w:val="bottom"/>
          </w:tcPr>
          <w:p w:rsidR="004A4F6E" w:rsidRDefault="004A4F6E" w:rsidP="00F27F44">
            <w:pPr>
              <w:spacing w:line="263" w:lineRule="exact"/>
              <w:jc w:val="center"/>
              <w:rPr>
                <w:rFonts w:ascii="Times New Roman" w:eastAsia="Times New Roman" w:hAnsi="Times New Roman"/>
                <w:b/>
                <w:w w:val="99"/>
                <w:sz w:val="24"/>
              </w:rPr>
            </w:pPr>
            <w:r>
              <w:rPr>
                <w:rFonts w:ascii="Times New Roman" w:eastAsia="Times New Roman" w:hAnsi="Times New Roman"/>
                <w:b/>
                <w:w w:val="99"/>
                <w:sz w:val="24"/>
              </w:rPr>
              <w:t>Blocuri</w:t>
            </w:r>
          </w:p>
        </w:tc>
        <w:tc>
          <w:tcPr>
            <w:tcW w:w="1480" w:type="dxa"/>
            <w:tcBorders>
              <w:right w:val="single" w:sz="8" w:space="0" w:color="auto"/>
            </w:tcBorders>
            <w:shd w:val="clear" w:color="auto" w:fill="auto"/>
            <w:vAlign w:val="bottom"/>
          </w:tcPr>
          <w:p w:rsidR="004A4F6E" w:rsidRDefault="004A4F6E" w:rsidP="00F27F44">
            <w:pPr>
              <w:spacing w:line="263" w:lineRule="exact"/>
              <w:jc w:val="center"/>
              <w:rPr>
                <w:rFonts w:ascii="Times New Roman" w:eastAsia="Times New Roman" w:hAnsi="Times New Roman"/>
                <w:b/>
                <w:w w:val="97"/>
                <w:sz w:val="24"/>
              </w:rPr>
            </w:pPr>
            <w:r>
              <w:rPr>
                <w:rFonts w:ascii="Times New Roman" w:eastAsia="Times New Roman" w:hAnsi="Times New Roman"/>
                <w:b/>
                <w:w w:val="97"/>
                <w:sz w:val="24"/>
              </w:rPr>
              <w:t>Case</w:t>
            </w:r>
          </w:p>
        </w:tc>
        <w:tc>
          <w:tcPr>
            <w:tcW w:w="1540" w:type="dxa"/>
            <w:tcBorders>
              <w:right w:val="single" w:sz="8" w:space="0" w:color="auto"/>
            </w:tcBorders>
            <w:shd w:val="clear" w:color="auto" w:fill="auto"/>
            <w:vAlign w:val="bottom"/>
          </w:tcPr>
          <w:p w:rsidR="004A4F6E" w:rsidRDefault="004A4F6E" w:rsidP="00F27F44">
            <w:pPr>
              <w:spacing w:line="263" w:lineRule="exact"/>
              <w:jc w:val="center"/>
              <w:rPr>
                <w:rFonts w:ascii="Times New Roman" w:eastAsia="Times New Roman" w:hAnsi="Times New Roman"/>
                <w:b/>
                <w:w w:val="99"/>
                <w:sz w:val="24"/>
              </w:rPr>
            </w:pPr>
            <w:r>
              <w:rPr>
                <w:rFonts w:ascii="Times New Roman" w:eastAsia="Times New Roman" w:hAnsi="Times New Roman"/>
                <w:b/>
                <w:w w:val="99"/>
                <w:sz w:val="24"/>
              </w:rPr>
              <w:t>Blocuri</w:t>
            </w:r>
          </w:p>
        </w:tc>
      </w:tr>
      <w:tr w:rsidR="004A4F6E" w:rsidTr="00F27F44">
        <w:trPr>
          <w:trHeight w:val="142"/>
        </w:trPr>
        <w:tc>
          <w:tcPr>
            <w:tcW w:w="2060" w:type="dxa"/>
            <w:tcBorders>
              <w:left w:val="single" w:sz="8" w:space="0" w:color="auto"/>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212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214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154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r>
      <w:tr w:rsidR="004A4F6E" w:rsidTr="00F27F44">
        <w:trPr>
          <w:trHeight w:val="258"/>
        </w:trPr>
        <w:tc>
          <w:tcPr>
            <w:tcW w:w="2060" w:type="dxa"/>
            <w:vMerge w:val="restart"/>
            <w:tcBorders>
              <w:left w:val="single" w:sz="8" w:space="0" w:color="auto"/>
              <w:right w:val="single" w:sz="8" w:space="0" w:color="auto"/>
            </w:tcBorders>
            <w:shd w:val="clear" w:color="auto" w:fill="auto"/>
            <w:vAlign w:val="bottom"/>
          </w:tcPr>
          <w:p w:rsidR="004A4F6E"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menajer ş</w:t>
            </w:r>
            <w:r w:rsidR="004A4F6E">
              <w:rPr>
                <w:rFonts w:ascii="Times New Roman" w:eastAsia="Times New Roman" w:hAnsi="Times New Roman"/>
                <w:sz w:val="24"/>
              </w:rPr>
              <w:t>i similar</w:t>
            </w:r>
          </w:p>
        </w:tc>
        <w:tc>
          <w:tcPr>
            <w:tcW w:w="2120" w:type="dxa"/>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r w:rsidRPr="00CA2750">
              <w:rPr>
                <w:rFonts w:ascii="Times New Roman" w:eastAsia="Times New Roman" w:hAnsi="Times New Roman"/>
                <w:sz w:val="24"/>
              </w:rPr>
              <w:t xml:space="preserve"> 3ori/lună</w:t>
            </w:r>
          </w:p>
        </w:tc>
        <w:tc>
          <w:tcPr>
            <w:tcW w:w="2140" w:type="dxa"/>
            <w:tcBorders>
              <w:right w:val="single" w:sz="8" w:space="0" w:color="auto"/>
            </w:tcBorders>
            <w:shd w:val="clear" w:color="auto" w:fill="auto"/>
            <w:vAlign w:val="bottom"/>
          </w:tcPr>
          <w:tbl>
            <w:tblPr>
              <w:tblW w:w="0" w:type="auto"/>
              <w:tblInd w:w="30" w:type="dxa"/>
              <w:tblLayout w:type="fixed"/>
              <w:tblCellMar>
                <w:left w:w="0" w:type="dxa"/>
                <w:right w:w="0" w:type="dxa"/>
              </w:tblCellMar>
              <w:tblLook w:val="0000"/>
            </w:tblPr>
            <w:tblGrid>
              <w:gridCol w:w="2120"/>
            </w:tblGrid>
            <w:tr w:rsidR="004A4F6E" w:rsidRPr="00CA2750" w:rsidTr="00F27F44">
              <w:trPr>
                <w:trHeight w:val="258"/>
              </w:trPr>
              <w:tc>
                <w:tcPr>
                  <w:tcW w:w="2120" w:type="dxa"/>
                  <w:tcBorders>
                    <w:right w:val="single" w:sz="8" w:space="0" w:color="auto"/>
                  </w:tcBorders>
                  <w:shd w:val="clear" w:color="auto" w:fill="auto"/>
                  <w:vAlign w:val="bottom"/>
                </w:tcPr>
                <w:p w:rsidR="004A4F6E" w:rsidRPr="00CA2750" w:rsidRDefault="00CA2750" w:rsidP="006452A8">
                  <w:pPr>
                    <w:spacing w:before="240" w:line="265" w:lineRule="exact"/>
                    <w:jc w:val="center"/>
                    <w:rPr>
                      <w:rFonts w:ascii="Times New Roman" w:eastAsia="Times New Roman" w:hAnsi="Times New Roman"/>
                      <w:sz w:val="24"/>
                    </w:rPr>
                  </w:pPr>
                  <w:r>
                    <w:rPr>
                      <w:rFonts w:ascii="Times New Roman" w:eastAsia="Times New Roman" w:hAnsi="Times New Roman"/>
                      <w:sz w:val="24"/>
                    </w:rPr>
                    <w:t>1 dată</w:t>
                  </w:r>
                  <w:r w:rsidR="004A4F6E" w:rsidRPr="00CA2750">
                    <w:rPr>
                      <w:rFonts w:ascii="Times New Roman" w:eastAsia="Times New Roman" w:hAnsi="Times New Roman"/>
                      <w:sz w:val="24"/>
                    </w:rPr>
                    <w:t>/2 zile vara.</w:t>
                  </w:r>
                </w:p>
              </w:tc>
            </w:tr>
            <w:tr w:rsidR="004A4F6E" w:rsidRPr="00CA2750" w:rsidTr="00F27F44">
              <w:trPr>
                <w:trHeight w:val="276"/>
              </w:trPr>
              <w:tc>
                <w:tcPr>
                  <w:tcW w:w="2120" w:type="dxa"/>
                  <w:vMerge w:val="restart"/>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r w:rsidRPr="00CA2750">
                    <w:rPr>
                      <w:rFonts w:ascii="Times New Roman" w:eastAsia="Times New Roman" w:hAnsi="Times New Roman"/>
                      <w:sz w:val="24"/>
                    </w:rPr>
                    <w:t>1 dată/3 zile - iarna</w:t>
                  </w:r>
                </w:p>
              </w:tc>
            </w:tr>
            <w:tr w:rsidR="004A4F6E" w:rsidRPr="00CA2750" w:rsidTr="00F27F44">
              <w:trPr>
                <w:trHeight w:val="265"/>
              </w:trPr>
              <w:tc>
                <w:tcPr>
                  <w:tcW w:w="2120" w:type="dxa"/>
                  <w:vMerge/>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r>
          </w:tbl>
          <w:p w:rsidR="004A4F6E" w:rsidRPr="00CA2750" w:rsidRDefault="004A4F6E" w:rsidP="00CA2750">
            <w:pPr>
              <w:spacing w:line="265" w:lineRule="exact"/>
              <w:jc w:val="center"/>
              <w:rPr>
                <w:rFonts w:ascii="Times New Roman" w:eastAsia="Times New Roman" w:hAnsi="Times New Roman"/>
                <w:sz w:val="24"/>
              </w:rPr>
            </w:pPr>
          </w:p>
        </w:tc>
        <w:tc>
          <w:tcPr>
            <w:tcW w:w="1480" w:type="dxa"/>
            <w:vMerge w:val="restart"/>
            <w:tcBorders>
              <w:right w:val="single" w:sz="8" w:space="0" w:color="auto"/>
            </w:tcBorders>
            <w:shd w:val="clear" w:color="auto" w:fill="auto"/>
            <w:vAlign w:val="bottom"/>
          </w:tcPr>
          <w:p w:rsidR="004A4F6E" w:rsidRDefault="004A4F6E" w:rsidP="00CA2750">
            <w:pPr>
              <w:spacing w:line="265" w:lineRule="exact"/>
              <w:jc w:val="center"/>
              <w:rPr>
                <w:rFonts w:ascii="Times New Roman" w:eastAsia="Times New Roman" w:hAnsi="Times New Roman"/>
                <w:sz w:val="24"/>
              </w:rPr>
            </w:pPr>
            <w:r>
              <w:rPr>
                <w:rFonts w:ascii="Times New Roman" w:eastAsia="Times New Roman" w:hAnsi="Times New Roman"/>
                <w:sz w:val="24"/>
              </w:rPr>
              <w:t>3 ori/lună</w:t>
            </w:r>
          </w:p>
        </w:tc>
        <w:tc>
          <w:tcPr>
            <w:tcW w:w="1540" w:type="dxa"/>
            <w:vMerge w:val="restart"/>
            <w:tcBorders>
              <w:right w:val="single" w:sz="8" w:space="0" w:color="auto"/>
            </w:tcBorders>
            <w:shd w:val="clear" w:color="auto" w:fill="auto"/>
            <w:vAlign w:val="bottom"/>
          </w:tcPr>
          <w:p w:rsidR="004A4F6E"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de 2 ori/să</w:t>
            </w:r>
            <w:r w:rsidR="004A4F6E">
              <w:rPr>
                <w:rFonts w:ascii="Times New Roman" w:eastAsia="Times New Roman" w:hAnsi="Times New Roman"/>
                <w:sz w:val="24"/>
              </w:rPr>
              <w:t>pt.</w:t>
            </w:r>
          </w:p>
        </w:tc>
      </w:tr>
      <w:tr w:rsidR="004A4F6E" w:rsidTr="00F27F44">
        <w:trPr>
          <w:trHeight w:val="265"/>
        </w:trPr>
        <w:tc>
          <w:tcPr>
            <w:tcW w:w="2060" w:type="dxa"/>
            <w:vMerge/>
            <w:tcBorders>
              <w:left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20" w:type="dxa"/>
            <w:vMerge w:val="restart"/>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40" w:type="dxa"/>
            <w:vMerge w:val="restart"/>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1480" w:type="dxa"/>
            <w:vMerge/>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1540" w:type="dxa"/>
            <w:vMerge/>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r>
      <w:tr w:rsidR="004A4F6E" w:rsidTr="007C0398">
        <w:trPr>
          <w:trHeight w:val="209"/>
        </w:trPr>
        <w:tc>
          <w:tcPr>
            <w:tcW w:w="2060" w:type="dxa"/>
            <w:tcBorders>
              <w:left w:val="single" w:sz="8" w:space="0" w:color="auto"/>
              <w:bottom w:val="single" w:sz="4"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20" w:type="dxa"/>
            <w:vMerge/>
            <w:tcBorders>
              <w:bottom w:val="single" w:sz="4"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40" w:type="dxa"/>
            <w:vMerge/>
            <w:tcBorders>
              <w:bottom w:val="single" w:sz="4"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1480" w:type="dxa"/>
            <w:tcBorders>
              <w:bottom w:val="single" w:sz="4"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1540" w:type="dxa"/>
            <w:tcBorders>
              <w:bottom w:val="single" w:sz="4"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r>
      <w:tr w:rsidR="004A4F6E" w:rsidTr="007C0398">
        <w:trPr>
          <w:trHeight w:val="258"/>
        </w:trPr>
        <w:tc>
          <w:tcPr>
            <w:tcW w:w="2060" w:type="dxa"/>
            <w:tcBorders>
              <w:top w:val="single" w:sz="4" w:space="0" w:color="auto"/>
              <w:left w:val="single" w:sz="8" w:space="0" w:color="auto"/>
              <w:right w:val="single" w:sz="8" w:space="0" w:color="auto"/>
            </w:tcBorders>
            <w:shd w:val="clear" w:color="auto" w:fill="auto"/>
            <w:vAlign w:val="bottom"/>
          </w:tcPr>
          <w:p w:rsidR="004A4F6E"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hâ</w:t>
            </w:r>
            <w:r w:rsidR="004A4F6E">
              <w:rPr>
                <w:rFonts w:ascii="Times New Roman" w:eastAsia="Times New Roman" w:hAnsi="Times New Roman"/>
                <w:sz w:val="24"/>
              </w:rPr>
              <w:t>rtie+carton</w:t>
            </w:r>
          </w:p>
        </w:tc>
        <w:tc>
          <w:tcPr>
            <w:tcW w:w="2120" w:type="dxa"/>
            <w:tcBorders>
              <w:top w:val="single" w:sz="4" w:space="0" w:color="auto"/>
              <w:right w:val="single" w:sz="8" w:space="0" w:color="auto"/>
            </w:tcBorders>
            <w:shd w:val="clear" w:color="auto" w:fill="auto"/>
            <w:vAlign w:val="bottom"/>
          </w:tcPr>
          <w:p w:rsidR="004A4F6E" w:rsidRDefault="007C0398" w:rsidP="00CA2750">
            <w:pPr>
              <w:spacing w:line="265" w:lineRule="exact"/>
              <w:jc w:val="center"/>
              <w:rPr>
                <w:rFonts w:ascii="Times New Roman" w:eastAsia="Times New Roman" w:hAnsi="Times New Roman"/>
                <w:sz w:val="24"/>
              </w:rPr>
            </w:pPr>
            <w:r>
              <w:rPr>
                <w:rFonts w:ascii="Times New Roman" w:eastAsia="Times New Roman" w:hAnsi="Times New Roman"/>
                <w:sz w:val="24"/>
              </w:rPr>
              <w:t>1 dată</w:t>
            </w:r>
            <w:r w:rsidR="004A4F6E">
              <w:rPr>
                <w:rFonts w:ascii="Times New Roman" w:eastAsia="Times New Roman" w:hAnsi="Times New Roman"/>
                <w:sz w:val="24"/>
              </w:rPr>
              <w:t>/ lună.</w:t>
            </w:r>
          </w:p>
        </w:tc>
        <w:tc>
          <w:tcPr>
            <w:tcW w:w="2140" w:type="dxa"/>
            <w:tcBorders>
              <w:top w:val="single" w:sz="4" w:space="0" w:color="auto"/>
              <w:right w:val="single" w:sz="8" w:space="0" w:color="auto"/>
            </w:tcBorders>
            <w:shd w:val="clear" w:color="auto" w:fill="auto"/>
            <w:vAlign w:val="bottom"/>
          </w:tcPr>
          <w:p w:rsidR="004A4F6E" w:rsidRDefault="007C0398" w:rsidP="00CA2750">
            <w:pPr>
              <w:spacing w:line="265" w:lineRule="exact"/>
              <w:jc w:val="center"/>
              <w:rPr>
                <w:rFonts w:ascii="Times New Roman" w:eastAsia="Times New Roman" w:hAnsi="Times New Roman"/>
                <w:sz w:val="24"/>
              </w:rPr>
            </w:pPr>
            <w:r>
              <w:rPr>
                <w:rFonts w:ascii="Times New Roman" w:eastAsia="Times New Roman" w:hAnsi="Times New Roman"/>
                <w:sz w:val="24"/>
              </w:rPr>
              <w:t>1 dată</w:t>
            </w:r>
            <w:r w:rsidR="004A4F6E">
              <w:rPr>
                <w:rFonts w:ascii="Times New Roman" w:eastAsia="Times New Roman" w:hAnsi="Times New Roman"/>
                <w:sz w:val="24"/>
              </w:rPr>
              <w:t>/la două sapt.</w:t>
            </w:r>
          </w:p>
        </w:tc>
        <w:tc>
          <w:tcPr>
            <w:tcW w:w="3020" w:type="dxa"/>
            <w:gridSpan w:val="2"/>
            <w:tcBorders>
              <w:top w:val="single" w:sz="4" w:space="0" w:color="auto"/>
              <w:right w:val="single" w:sz="8" w:space="0" w:color="auto"/>
            </w:tcBorders>
            <w:shd w:val="clear" w:color="auto" w:fill="auto"/>
            <w:vAlign w:val="bottom"/>
          </w:tcPr>
          <w:p w:rsidR="004A4F6E"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1 dată</w:t>
            </w:r>
            <w:r w:rsidR="004A4F6E">
              <w:rPr>
                <w:rFonts w:ascii="Times New Roman" w:eastAsia="Times New Roman" w:hAnsi="Times New Roman"/>
                <w:sz w:val="24"/>
              </w:rPr>
              <w:t>/ lună.</w:t>
            </w:r>
          </w:p>
        </w:tc>
      </w:tr>
      <w:tr w:rsidR="004A4F6E" w:rsidTr="00F27F44">
        <w:trPr>
          <w:trHeight w:val="147"/>
        </w:trPr>
        <w:tc>
          <w:tcPr>
            <w:tcW w:w="2060" w:type="dxa"/>
            <w:tcBorders>
              <w:left w:val="single" w:sz="8" w:space="0" w:color="auto"/>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40" w:type="dxa"/>
            <w:tcBorders>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3020" w:type="dxa"/>
            <w:gridSpan w:val="2"/>
            <w:tcBorders>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r>
      <w:tr w:rsidR="004A4F6E" w:rsidTr="00F27F44">
        <w:trPr>
          <w:trHeight w:val="258"/>
        </w:trPr>
        <w:tc>
          <w:tcPr>
            <w:tcW w:w="2060" w:type="dxa"/>
            <w:tcBorders>
              <w:left w:val="single" w:sz="8" w:space="0" w:color="auto"/>
              <w:right w:val="single" w:sz="8" w:space="0" w:color="auto"/>
            </w:tcBorders>
            <w:shd w:val="clear" w:color="auto" w:fill="auto"/>
            <w:vAlign w:val="bottom"/>
          </w:tcPr>
          <w:p w:rsidR="004A4F6E" w:rsidRDefault="004A4F6E" w:rsidP="00CA2750">
            <w:pPr>
              <w:spacing w:line="265" w:lineRule="exact"/>
              <w:jc w:val="center"/>
              <w:rPr>
                <w:rFonts w:ascii="Times New Roman" w:eastAsia="Times New Roman" w:hAnsi="Times New Roman"/>
                <w:sz w:val="24"/>
              </w:rPr>
            </w:pPr>
            <w:r>
              <w:rPr>
                <w:rFonts w:ascii="Times New Roman" w:eastAsia="Times New Roman" w:hAnsi="Times New Roman"/>
                <w:sz w:val="24"/>
              </w:rPr>
              <w:t>plastic+metal</w:t>
            </w:r>
          </w:p>
        </w:tc>
        <w:tc>
          <w:tcPr>
            <w:tcW w:w="2120" w:type="dxa"/>
            <w:tcBorders>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r w:rsidRPr="00CA2750">
              <w:rPr>
                <w:rFonts w:ascii="Times New Roman" w:eastAsia="Times New Roman" w:hAnsi="Times New Roman"/>
                <w:sz w:val="24"/>
              </w:rPr>
              <w:t xml:space="preserve"> 1 dată/</w:t>
            </w:r>
            <w:r w:rsidR="00CA2750" w:rsidRPr="00CA2750">
              <w:rPr>
                <w:rFonts w:ascii="Times New Roman" w:eastAsia="Times New Roman" w:hAnsi="Times New Roman"/>
                <w:sz w:val="24"/>
              </w:rPr>
              <w:t xml:space="preserve"> pe lună</w:t>
            </w:r>
            <w:r w:rsidRPr="00CA2750">
              <w:rPr>
                <w:rFonts w:ascii="Times New Roman" w:eastAsia="Times New Roman" w:hAnsi="Times New Roman"/>
                <w:sz w:val="24"/>
              </w:rPr>
              <w:t xml:space="preserve">, </w:t>
            </w:r>
          </w:p>
        </w:tc>
        <w:tc>
          <w:tcPr>
            <w:tcW w:w="2140" w:type="dxa"/>
            <w:tcBorders>
              <w:right w:val="single" w:sz="8" w:space="0" w:color="auto"/>
            </w:tcBorders>
            <w:shd w:val="clear" w:color="auto" w:fill="auto"/>
            <w:vAlign w:val="bottom"/>
          </w:tcPr>
          <w:p w:rsidR="004A4F6E" w:rsidRPr="00CA2750" w:rsidRDefault="00CA2750" w:rsidP="00CA2750">
            <w:pPr>
              <w:spacing w:line="265" w:lineRule="exact"/>
              <w:jc w:val="center"/>
              <w:rPr>
                <w:rFonts w:ascii="Times New Roman" w:eastAsia="Times New Roman" w:hAnsi="Times New Roman"/>
                <w:sz w:val="24"/>
              </w:rPr>
            </w:pPr>
            <w:r w:rsidRPr="00CA2750">
              <w:rPr>
                <w:rFonts w:ascii="Times New Roman" w:eastAsia="Times New Roman" w:hAnsi="Times New Roman"/>
                <w:sz w:val="24"/>
              </w:rPr>
              <w:t>1 dată/să</w:t>
            </w:r>
            <w:r w:rsidR="004A4F6E" w:rsidRPr="00CA2750">
              <w:rPr>
                <w:rFonts w:ascii="Times New Roman" w:eastAsia="Times New Roman" w:hAnsi="Times New Roman"/>
                <w:sz w:val="24"/>
              </w:rPr>
              <w:t>pt</w:t>
            </w:r>
            <w:r w:rsidRPr="00CA2750">
              <w:rPr>
                <w:rFonts w:ascii="Times New Roman" w:eastAsia="Times New Roman" w:hAnsi="Times New Roman"/>
                <w:sz w:val="24"/>
              </w:rPr>
              <w:t>.</w:t>
            </w:r>
          </w:p>
        </w:tc>
        <w:tc>
          <w:tcPr>
            <w:tcW w:w="3020" w:type="dxa"/>
            <w:gridSpan w:val="2"/>
            <w:tcBorders>
              <w:right w:val="single" w:sz="8" w:space="0" w:color="auto"/>
            </w:tcBorders>
            <w:shd w:val="clear" w:color="auto" w:fill="auto"/>
            <w:vAlign w:val="bottom"/>
          </w:tcPr>
          <w:p w:rsidR="004A4F6E" w:rsidRPr="00CA2750" w:rsidRDefault="00CA2750" w:rsidP="00CA2750">
            <w:pPr>
              <w:spacing w:line="265" w:lineRule="exact"/>
              <w:jc w:val="center"/>
              <w:rPr>
                <w:rFonts w:ascii="Times New Roman" w:eastAsia="Times New Roman" w:hAnsi="Times New Roman"/>
                <w:sz w:val="24"/>
              </w:rPr>
            </w:pPr>
            <w:r w:rsidRPr="00CA2750">
              <w:rPr>
                <w:rFonts w:ascii="Times New Roman" w:eastAsia="Times New Roman" w:hAnsi="Times New Roman"/>
                <w:sz w:val="24"/>
              </w:rPr>
              <w:t>1 dată</w:t>
            </w:r>
            <w:r w:rsidR="004A4F6E" w:rsidRPr="00CA2750">
              <w:rPr>
                <w:rFonts w:ascii="Times New Roman" w:eastAsia="Times New Roman" w:hAnsi="Times New Roman"/>
                <w:sz w:val="24"/>
              </w:rPr>
              <w:t xml:space="preserve"> /lună </w:t>
            </w:r>
          </w:p>
        </w:tc>
      </w:tr>
      <w:tr w:rsidR="004A4F6E" w:rsidTr="00F27F44">
        <w:trPr>
          <w:trHeight w:val="144"/>
        </w:trPr>
        <w:tc>
          <w:tcPr>
            <w:tcW w:w="2060" w:type="dxa"/>
            <w:tcBorders>
              <w:left w:val="single" w:sz="8" w:space="0" w:color="auto"/>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2140" w:type="dxa"/>
            <w:tcBorders>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1480" w:type="dxa"/>
            <w:tcBorders>
              <w:bottom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4A4F6E" w:rsidRPr="00CA2750" w:rsidRDefault="004A4F6E" w:rsidP="00CA2750">
            <w:pPr>
              <w:spacing w:line="265" w:lineRule="exact"/>
              <w:jc w:val="center"/>
              <w:rPr>
                <w:rFonts w:ascii="Times New Roman" w:eastAsia="Times New Roman" w:hAnsi="Times New Roman"/>
                <w:sz w:val="24"/>
              </w:rPr>
            </w:pPr>
          </w:p>
        </w:tc>
      </w:tr>
      <w:tr w:rsidR="004A4F6E" w:rsidTr="00F27F44">
        <w:trPr>
          <w:trHeight w:val="265"/>
        </w:trPr>
        <w:tc>
          <w:tcPr>
            <w:tcW w:w="2060" w:type="dxa"/>
            <w:tcBorders>
              <w:left w:val="single" w:sz="8" w:space="0" w:color="auto"/>
              <w:right w:val="single" w:sz="8" w:space="0" w:color="auto"/>
            </w:tcBorders>
            <w:shd w:val="clear" w:color="auto" w:fill="auto"/>
            <w:vAlign w:val="bottom"/>
          </w:tcPr>
          <w:p w:rsidR="004A4F6E"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sticlă</w:t>
            </w:r>
          </w:p>
        </w:tc>
        <w:tc>
          <w:tcPr>
            <w:tcW w:w="2120" w:type="dxa"/>
            <w:tcBorders>
              <w:right w:val="single" w:sz="8" w:space="0" w:color="auto"/>
            </w:tcBorders>
            <w:shd w:val="clear" w:color="auto" w:fill="auto"/>
            <w:vAlign w:val="bottom"/>
          </w:tcPr>
          <w:p w:rsidR="004A4F6E" w:rsidRPr="00CA2750" w:rsidRDefault="00CA2750" w:rsidP="00CA2750">
            <w:pPr>
              <w:spacing w:line="265" w:lineRule="exact"/>
              <w:jc w:val="center"/>
              <w:rPr>
                <w:rFonts w:ascii="Times New Roman" w:eastAsia="Times New Roman" w:hAnsi="Times New Roman"/>
                <w:sz w:val="24"/>
              </w:rPr>
            </w:pPr>
            <w:bookmarkStart w:id="13" w:name="_Hlk15909617"/>
            <w:r>
              <w:rPr>
                <w:rFonts w:ascii="Times New Roman" w:eastAsia="Times New Roman" w:hAnsi="Times New Roman"/>
                <w:sz w:val="24"/>
              </w:rPr>
              <w:t>1 dată</w:t>
            </w:r>
            <w:r w:rsidR="004A4F6E">
              <w:rPr>
                <w:rFonts w:ascii="Times New Roman" w:eastAsia="Times New Roman" w:hAnsi="Times New Roman"/>
                <w:sz w:val="24"/>
              </w:rPr>
              <w:t>/ 2 luni</w:t>
            </w:r>
            <w:bookmarkEnd w:id="13"/>
          </w:p>
        </w:tc>
        <w:tc>
          <w:tcPr>
            <w:tcW w:w="2140" w:type="dxa"/>
            <w:tcBorders>
              <w:right w:val="single" w:sz="8" w:space="0" w:color="auto"/>
            </w:tcBorders>
            <w:shd w:val="clear" w:color="auto" w:fill="auto"/>
            <w:vAlign w:val="bottom"/>
          </w:tcPr>
          <w:p w:rsidR="004A4F6E"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1 dată</w:t>
            </w:r>
            <w:r w:rsidR="004A4F6E">
              <w:rPr>
                <w:rFonts w:ascii="Times New Roman" w:eastAsia="Times New Roman" w:hAnsi="Times New Roman"/>
                <w:sz w:val="24"/>
              </w:rPr>
              <w:t xml:space="preserve"> /lună</w:t>
            </w:r>
          </w:p>
        </w:tc>
        <w:tc>
          <w:tcPr>
            <w:tcW w:w="1480" w:type="dxa"/>
            <w:tcBorders>
              <w:right w:val="single" w:sz="8" w:space="0" w:color="auto"/>
            </w:tcBorders>
            <w:shd w:val="clear" w:color="auto" w:fill="auto"/>
            <w:vAlign w:val="bottom"/>
          </w:tcPr>
          <w:p w:rsidR="004A4F6E" w:rsidRPr="00CA2750"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1 dată</w:t>
            </w:r>
            <w:r w:rsidR="004A4F6E">
              <w:rPr>
                <w:rFonts w:ascii="Times New Roman" w:eastAsia="Times New Roman" w:hAnsi="Times New Roman"/>
                <w:sz w:val="24"/>
              </w:rPr>
              <w:t>/ 2 luni</w:t>
            </w:r>
          </w:p>
        </w:tc>
        <w:tc>
          <w:tcPr>
            <w:tcW w:w="1540" w:type="dxa"/>
            <w:tcBorders>
              <w:right w:val="single" w:sz="8" w:space="0" w:color="auto"/>
            </w:tcBorders>
            <w:shd w:val="clear" w:color="auto" w:fill="auto"/>
            <w:vAlign w:val="bottom"/>
          </w:tcPr>
          <w:p w:rsidR="004A4F6E" w:rsidRPr="00CA2750" w:rsidRDefault="00CA2750" w:rsidP="00CA2750">
            <w:pPr>
              <w:spacing w:line="265" w:lineRule="exact"/>
              <w:jc w:val="center"/>
              <w:rPr>
                <w:rFonts w:ascii="Times New Roman" w:eastAsia="Times New Roman" w:hAnsi="Times New Roman"/>
                <w:sz w:val="24"/>
              </w:rPr>
            </w:pPr>
            <w:r>
              <w:rPr>
                <w:rFonts w:ascii="Times New Roman" w:eastAsia="Times New Roman" w:hAnsi="Times New Roman"/>
                <w:sz w:val="24"/>
              </w:rPr>
              <w:t>1 dată</w:t>
            </w:r>
            <w:r w:rsidR="004A4F6E">
              <w:rPr>
                <w:rFonts w:ascii="Times New Roman" w:eastAsia="Times New Roman" w:hAnsi="Times New Roman"/>
                <w:sz w:val="24"/>
              </w:rPr>
              <w:t>/ 2 luni</w:t>
            </w:r>
          </w:p>
        </w:tc>
      </w:tr>
      <w:tr w:rsidR="004A4F6E" w:rsidTr="00F27F44">
        <w:trPr>
          <w:trHeight w:val="140"/>
        </w:trPr>
        <w:tc>
          <w:tcPr>
            <w:tcW w:w="2060" w:type="dxa"/>
            <w:tcBorders>
              <w:left w:val="single" w:sz="8" w:space="0" w:color="auto"/>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212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214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c>
          <w:tcPr>
            <w:tcW w:w="1540" w:type="dxa"/>
            <w:tcBorders>
              <w:bottom w:val="single" w:sz="8" w:space="0" w:color="auto"/>
              <w:right w:val="single" w:sz="8" w:space="0" w:color="auto"/>
            </w:tcBorders>
            <w:shd w:val="clear" w:color="auto" w:fill="auto"/>
            <w:vAlign w:val="bottom"/>
          </w:tcPr>
          <w:p w:rsidR="004A4F6E" w:rsidRDefault="004A4F6E" w:rsidP="00F27F44">
            <w:pPr>
              <w:spacing w:line="0" w:lineRule="atLeast"/>
              <w:rPr>
                <w:rFonts w:ascii="Times New Roman" w:eastAsia="Times New Roman" w:hAnsi="Times New Roman"/>
                <w:sz w:val="12"/>
              </w:rPr>
            </w:pPr>
          </w:p>
        </w:tc>
      </w:tr>
    </w:tbl>
    <w:p w:rsidR="004A4F6E" w:rsidRDefault="004A4F6E">
      <w:pPr>
        <w:spacing w:line="279" w:lineRule="exact"/>
        <w:rPr>
          <w:rFonts w:ascii="Times New Roman" w:eastAsia="Times New Roman" w:hAnsi="Times New Roman"/>
        </w:rPr>
      </w:pPr>
    </w:p>
    <w:p w:rsidR="00013F49" w:rsidRDefault="00013F49">
      <w:pPr>
        <w:spacing w:line="236" w:lineRule="auto"/>
        <w:ind w:right="20"/>
        <w:jc w:val="both"/>
        <w:rPr>
          <w:rFonts w:ascii="Times New Roman" w:eastAsia="Times New Roman" w:hAnsi="Times New Roman"/>
          <w:sz w:val="24"/>
        </w:rPr>
      </w:pPr>
      <w:r>
        <w:rPr>
          <w:rFonts w:ascii="Times New Roman" w:eastAsia="Times New Roman" w:hAnsi="Times New Roman"/>
          <w:sz w:val="24"/>
        </w:rPr>
        <w:t>(2) Intervalul între două colectări poate fi modificat în funcţie de necesităţi, in functie de gradul de umplere a recipientilor de colectare, în concordanţă cu prevederile contractului de atribuire privind concesiunea serviciului.</w:t>
      </w:r>
    </w:p>
    <w:p w:rsidR="00013F49" w:rsidRDefault="00013F49">
      <w:pPr>
        <w:spacing w:line="14" w:lineRule="exact"/>
        <w:rPr>
          <w:rFonts w:ascii="Times New Roman" w:eastAsia="Times New Roman" w:hAnsi="Times New Roman"/>
        </w:rPr>
      </w:pPr>
    </w:p>
    <w:p w:rsidR="00013F49" w:rsidRDefault="00013F49">
      <w:pPr>
        <w:spacing w:line="236" w:lineRule="auto"/>
        <w:ind w:right="20"/>
        <w:jc w:val="both"/>
        <w:rPr>
          <w:rFonts w:ascii="Times New Roman" w:eastAsia="Times New Roman" w:hAnsi="Times New Roman"/>
          <w:sz w:val="24"/>
        </w:rPr>
      </w:pPr>
      <w:r>
        <w:rPr>
          <w:rFonts w:ascii="Times New Roman" w:eastAsia="Times New Roman" w:hAnsi="Times New Roman"/>
          <w:sz w:val="24"/>
        </w:rPr>
        <w:lastRenderedPageBreak/>
        <w:t>(3) În funcție de gradul de umplere a recipientilor, de tipul și volumul deșeurilor, operatorul va reduce</w:t>
      </w:r>
      <w:r w:rsidR="003D0C13">
        <w:rPr>
          <w:rFonts w:ascii="Times New Roman" w:eastAsia="Times New Roman" w:hAnsi="Times New Roman"/>
          <w:sz w:val="24"/>
        </w:rPr>
        <w:t>/crește</w:t>
      </w:r>
      <w:r>
        <w:rPr>
          <w:rFonts w:ascii="Times New Roman" w:eastAsia="Times New Roman" w:hAnsi="Times New Roman"/>
          <w:sz w:val="24"/>
        </w:rPr>
        <w:t xml:space="preserve"> intervalul de timp între doua colectări succesive, astfel, frecventa de colectare va fi adaptată la situația din teritoriu și la solicitarea U.A.T.-urilor/A.D.I. Deseuri Bistrita-Nasaud.</w:t>
      </w:r>
    </w:p>
    <w:p w:rsidR="00013F49" w:rsidRDefault="00013F49">
      <w:pPr>
        <w:spacing w:line="14" w:lineRule="exact"/>
        <w:rPr>
          <w:rFonts w:ascii="Times New Roman" w:eastAsia="Times New Roman" w:hAnsi="Times New Roman"/>
        </w:rPr>
      </w:pPr>
    </w:p>
    <w:p w:rsidR="00013F49" w:rsidRPr="000933D5" w:rsidRDefault="00013F49" w:rsidP="00EE5435">
      <w:pPr>
        <w:numPr>
          <w:ilvl w:val="0"/>
          <w:numId w:val="26"/>
        </w:numPr>
        <w:tabs>
          <w:tab w:val="left" w:pos="348"/>
        </w:tabs>
        <w:jc w:val="both"/>
        <w:rPr>
          <w:rFonts w:ascii="Times New Roman" w:eastAsia="Times New Roman" w:hAnsi="Times New Roman"/>
        </w:rPr>
      </w:pPr>
      <w:r w:rsidRPr="005426CA">
        <w:rPr>
          <w:rFonts w:ascii="Times New Roman" w:eastAsia="Times New Roman" w:hAnsi="Times New Roman"/>
          <w:sz w:val="24"/>
        </w:rPr>
        <w:t xml:space="preserve">Graficele de colectare a deşeurilor municipale se </w:t>
      </w:r>
      <w:r w:rsidR="005426CA" w:rsidRPr="005426CA">
        <w:rPr>
          <w:rFonts w:ascii="Times New Roman" w:eastAsia="Times New Roman" w:hAnsi="Times New Roman"/>
          <w:sz w:val="24"/>
        </w:rPr>
        <w:t>stabilesc de către operator împreună cu UAT-urile și A.D.I. Deșeuri Bistrița-Năsăud</w:t>
      </w:r>
      <w:r w:rsidRPr="005426CA">
        <w:rPr>
          <w:rFonts w:ascii="Times New Roman" w:eastAsia="Times New Roman" w:hAnsi="Times New Roman"/>
          <w:sz w:val="24"/>
        </w:rPr>
        <w:t xml:space="preserve"> pentru fiecare tip de deşeu si vor fi comunicate tuturor utilizatorilor serviciului, persoane fizice şi juridice</w:t>
      </w:r>
      <w:r w:rsidR="005426CA">
        <w:rPr>
          <w:rFonts w:ascii="Times New Roman" w:eastAsia="Times New Roman" w:hAnsi="Times New Roman"/>
          <w:sz w:val="24"/>
        </w:rPr>
        <w:t>.</w:t>
      </w:r>
    </w:p>
    <w:p w:rsidR="00E722CE" w:rsidRPr="006452A8" w:rsidRDefault="00AC4EF3" w:rsidP="00EE5435">
      <w:pPr>
        <w:numPr>
          <w:ilvl w:val="0"/>
          <w:numId w:val="26"/>
        </w:numPr>
        <w:tabs>
          <w:tab w:val="left" w:pos="348"/>
        </w:tabs>
        <w:jc w:val="both"/>
        <w:rPr>
          <w:rFonts w:ascii="Times New Roman" w:eastAsia="Times New Roman" w:hAnsi="Times New Roman"/>
        </w:rPr>
      </w:pPr>
      <w:r>
        <w:rPr>
          <w:rFonts w:ascii="Times New Roman" w:eastAsia="Times New Roman" w:hAnsi="Times New Roman"/>
          <w:sz w:val="24"/>
        </w:rPr>
        <w:t xml:space="preserve">Programul de colectare va fi stabilit în funcție de programul de funcționare al Stațiilor de transfer, Centrelor de Colectare și al CMID Tărpiu, de regulă în intervalul orar 06:00-18:00. </w:t>
      </w:r>
    </w:p>
    <w:p w:rsidR="006452A8" w:rsidRDefault="006452A8" w:rsidP="00EE5435">
      <w:pPr>
        <w:numPr>
          <w:ilvl w:val="0"/>
          <w:numId w:val="26"/>
        </w:numPr>
        <w:tabs>
          <w:tab w:val="left" w:pos="348"/>
        </w:tabs>
        <w:spacing w:after="240"/>
        <w:jc w:val="both"/>
        <w:rPr>
          <w:rFonts w:ascii="Times New Roman" w:eastAsia="Times New Roman" w:hAnsi="Times New Roman"/>
          <w:sz w:val="24"/>
          <w:szCs w:val="24"/>
        </w:rPr>
      </w:pPr>
      <w:r w:rsidRPr="006452A8">
        <w:rPr>
          <w:rFonts w:ascii="Times New Roman" w:eastAsia="Times New Roman" w:hAnsi="Times New Roman"/>
          <w:sz w:val="24"/>
          <w:szCs w:val="24"/>
        </w:rPr>
        <w:t>Frecvenţa de colectare a deşeurilor similare se va determina în funcţie de tipul de activitate a utilizatorilor (agenţi economici şi instituţii publice)</w:t>
      </w:r>
      <w:r w:rsidR="006B467D">
        <w:rPr>
          <w:rFonts w:ascii="Times New Roman" w:eastAsia="Times New Roman" w:hAnsi="Times New Roman"/>
          <w:sz w:val="24"/>
          <w:szCs w:val="24"/>
        </w:rPr>
        <w:t xml:space="preserve">, </w:t>
      </w:r>
      <w:r w:rsidRPr="006452A8">
        <w:rPr>
          <w:rFonts w:ascii="Times New Roman" w:eastAsia="Times New Roman" w:hAnsi="Times New Roman"/>
          <w:sz w:val="24"/>
          <w:szCs w:val="24"/>
        </w:rPr>
        <w:t>volumul recipienţilor de colectare</w:t>
      </w:r>
      <w:r w:rsidR="006B467D">
        <w:rPr>
          <w:rFonts w:ascii="Times New Roman" w:eastAsia="Times New Roman" w:hAnsi="Times New Roman"/>
          <w:sz w:val="24"/>
          <w:szCs w:val="24"/>
        </w:rPr>
        <w:t xml:space="preserve"> și ținând cont de programul de colectare pentru deseuri menajere, aferent zonei.</w:t>
      </w:r>
    </w:p>
    <w:p w:rsidR="006B467D" w:rsidRPr="006452A8" w:rsidRDefault="006B467D" w:rsidP="00EE5435">
      <w:pPr>
        <w:numPr>
          <w:ilvl w:val="0"/>
          <w:numId w:val="26"/>
        </w:numPr>
        <w:tabs>
          <w:tab w:val="left" w:pos="348"/>
        </w:tabs>
        <w:spacing w:after="240"/>
        <w:jc w:val="both"/>
        <w:rPr>
          <w:rFonts w:ascii="Times New Roman" w:eastAsia="Times New Roman" w:hAnsi="Times New Roman"/>
          <w:sz w:val="24"/>
          <w:szCs w:val="24"/>
        </w:rPr>
      </w:pPr>
      <w:r>
        <w:rPr>
          <w:rFonts w:ascii="Times New Roman" w:eastAsia="Times New Roman" w:hAnsi="Times New Roman"/>
          <w:sz w:val="24"/>
          <w:szCs w:val="24"/>
        </w:rPr>
        <w:t xml:space="preserve">Operatorul de colectare are obligația să întocmească și să transmită </w:t>
      </w:r>
      <w:r w:rsidR="002149AE">
        <w:rPr>
          <w:rFonts w:ascii="Times New Roman" w:eastAsia="Times New Roman" w:hAnsi="Times New Roman"/>
          <w:sz w:val="24"/>
          <w:szCs w:val="24"/>
        </w:rPr>
        <w:t>tuturor agenților economici și instituțiilor publice programul de colectare pentru deșeurile similare (reziduale și, dupa caz, reciclabile) precum și să transmită programul de colectare centralizat</w:t>
      </w:r>
      <w:r w:rsidR="002149AE" w:rsidRPr="002149AE">
        <w:rPr>
          <w:rFonts w:ascii="Times New Roman" w:eastAsia="Times New Roman" w:hAnsi="Times New Roman"/>
          <w:sz w:val="24"/>
          <w:szCs w:val="24"/>
        </w:rPr>
        <w:t>, pe tot județul</w:t>
      </w:r>
      <w:r w:rsidR="002149AE">
        <w:rPr>
          <w:rFonts w:ascii="Times New Roman" w:eastAsia="Times New Roman" w:hAnsi="Times New Roman"/>
          <w:sz w:val="24"/>
          <w:szCs w:val="24"/>
        </w:rPr>
        <w:t xml:space="preserve">, detaliat pe fiecare UAT, pe zone și zile de colectare către </w:t>
      </w:r>
      <w:r>
        <w:rPr>
          <w:rFonts w:ascii="Times New Roman" w:eastAsia="Times New Roman" w:hAnsi="Times New Roman"/>
          <w:sz w:val="24"/>
          <w:szCs w:val="24"/>
        </w:rPr>
        <w:t>A</w:t>
      </w:r>
      <w:r w:rsidR="002149AE">
        <w:rPr>
          <w:rFonts w:ascii="Times New Roman" w:eastAsia="Times New Roman" w:hAnsi="Times New Roman"/>
          <w:sz w:val="24"/>
          <w:szCs w:val="24"/>
        </w:rPr>
        <w:t>.</w:t>
      </w:r>
      <w:r>
        <w:rPr>
          <w:rFonts w:ascii="Times New Roman" w:eastAsia="Times New Roman" w:hAnsi="Times New Roman"/>
          <w:sz w:val="24"/>
          <w:szCs w:val="24"/>
        </w:rPr>
        <w:t>D</w:t>
      </w:r>
      <w:r w:rsidR="002149AE">
        <w:rPr>
          <w:rFonts w:ascii="Times New Roman" w:eastAsia="Times New Roman" w:hAnsi="Times New Roman"/>
          <w:sz w:val="24"/>
          <w:szCs w:val="24"/>
        </w:rPr>
        <w:t>.</w:t>
      </w:r>
      <w:r>
        <w:rPr>
          <w:rFonts w:ascii="Times New Roman" w:eastAsia="Times New Roman" w:hAnsi="Times New Roman"/>
          <w:sz w:val="24"/>
          <w:szCs w:val="24"/>
        </w:rPr>
        <w:t>I</w:t>
      </w:r>
      <w:r w:rsidR="002149AE">
        <w:rPr>
          <w:rFonts w:ascii="Times New Roman" w:eastAsia="Times New Roman" w:hAnsi="Times New Roman"/>
          <w:sz w:val="24"/>
          <w:szCs w:val="24"/>
        </w:rPr>
        <w:t>.</w:t>
      </w:r>
      <w:r>
        <w:rPr>
          <w:rFonts w:ascii="Times New Roman" w:eastAsia="Times New Roman" w:hAnsi="Times New Roman"/>
          <w:sz w:val="24"/>
          <w:szCs w:val="24"/>
        </w:rPr>
        <w:t xml:space="preserve"> Deșeuri Bistrița-Năsăud</w:t>
      </w:r>
      <w:r w:rsidR="002149AE">
        <w:rPr>
          <w:rFonts w:ascii="Times New Roman" w:eastAsia="Times New Roman" w:hAnsi="Times New Roman"/>
          <w:sz w:val="24"/>
          <w:szCs w:val="24"/>
        </w:rPr>
        <w:t>, în vederea monitorizării respectării acestuia.</w:t>
      </w:r>
    </w:p>
    <w:p w:rsidR="00013F49" w:rsidRDefault="00013F49">
      <w:pPr>
        <w:spacing w:line="0" w:lineRule="atLeast"/>
        <w:rPr>
          <w:rFonts w:ascii="Times New Roman" w:eastAsia="Times New Roman" w:hAnsi="Times New Roman"/>
          <w:sz w:val="24"/>
        </w:rPr>
      </w:pPr>
      <w:bookmarkStart w:id="14" w:name="page13"/>
      <w:bookmarkEnd w:id="14"/>
      <w:r>
        <w:rPr>
          <w:rFonts w:ascii="Times New Roman" w:eastAsia="Times New Roman" w:hAnsi="Times New Roman"/>
          <w:b/>
          <w:sz w:val="24"/>
        </w:rPr>
        <w:t xml:space="preserve">ART.25 </w:t>
      </w:r>
      <w:r>
        <w:rPr>
          <w:rFonts w:ascii="Times New Roman" w:eastAsia="Times New Roman" w:hAnsi="Times New Roman"/>
          <w:sz w:val="24"/>
        </w:rPr>
        <w:t>(1) Colectarea deşeurilormunicipalese poate face în următoarele moduri:</w:t>
      </w:r>
    </w:p>
    <w:p w:rsidR="00013F49" w:rsidRDefault="00013F49" w:rsidP="00EE5435">
      <w:pPr>
        <w:numPr>
          <w:ilvl w:val="0"/>
          <w:numId w:val="2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colectarea în recipienti închisi;</w:t>
      </w:r>
    </w:p>
    <w:p w:rsidR="00013F49" w:rsidRDefault="00013F49" w:rsidP="00EE5435">
      <w:pPr>
        <w:numPr>
          <w:ilvl w:val="0"/>
          <w:numId w:val="2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colectarea ermetică în autogunoiere compactoare</w:t>
      </w:r>
      <w:r w:rsidR="003F6390">
        <w:rPr>
          <w:rFonts w:ascii="Times New Roman" w:eastAsia="Times New Roman" w:hAnsi="Times New Roman"/>
          <w:sz w:val="24"/>
        </w:rPr>
        <w:t>, după caz</w:t>
      </w:r>
      <w:r>
        <w:rPr>
          <w:rFonts w:ascii="Times New Roman" w:eastAsia="Times New Roman" w:hAnsi="Times New Roman"/>
          <w:sz w:val="24"/>
        </w:rPr>
        <w:t>;</w:t>
      </w:r>
    </w:p>
    <w:p w:rsidR="00013F49" w:rsidRDefault="00013F49" w:rsidP="00EE5435">
      <w:pPr>
        <w:numPr>
          <w:ilvl w:val="0"/>
          <w:numId w:val="2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alte  sisteme  care  îndeplinesc  condiţiile  impuse  prin  normele  igienico-sanitare  şi  de</w:t>
      </w:r>
    </w:p>
    <w:p w:rsidR="00013F49" w:rsidRDefault="00013F49">
      <w:pPr>
        <w:spacing w:line="0" w:lineRule="atLeast"/>
        <w:ind w:left="720"/>
        <w:rPr>
          <w:rFonts w:ascii="Times New Roman" w:eastAsia="Times New Roman" w:hAnsi="Times New Roman"/>
          <w:sz w:val="24"/>
        </w:rPr>
      </w:pPr>
      <w:r>
        <w:rPr>
          <w:rFonts w:ascii="Times New Roman" w:eastAsia="Times New Roman" w:hAnsi="Times New Roman"/>
          <w:sz w:val="24"/>
        </w:rPr>
        <w:t>protecţie a mediului.</w:t>
      </w:r>
    </w:p>
    <w:p w:rsidR="00013F49" w:rsidRDefault="00013F49">
      <w:pPr>
        <w:spacing w:line="12" w:lineRule="exact"/>
        <w:rPr>
          <w:rFonts w:ascii="Times New Roman" w:eastAsia="Times New Roman" w:hAnsi="Times New Roman"/>
        </w:rPr>
      </w:pPr>
    </w:p>
    <w:p w:rsidR="00013F49" w:rsidRPr="004354DA" w:rsidRDefault="00013F49" w:rsidP="004354DA">
      <w:pPr>
        <w:tabs>
          <w:tab w:val="left" w:pos="567"/>
        </w:tabs>
        <w:jc w:val="both"/>
        <w:rPr>
          <w:rFonts w:ascii="Times New Roman" w:eastAsia="Courier New" w:hAnsi="Times New Roman" w:cs="Times New Roman"/>
          <w:sz w:val="24"/>
          <w:szCs w:val="24"/>
        </w:rPr>
      </w:pPr>
      <w:r>
        <w:rPr>
          <w:rFonts w:ascii="Times New Roman" w:eastAsia="Times New Roman" w:hAnsi="Times New Roman"/>
          <w:sz w:val="24"/>
        </w:rPr>
        <w:t>(2) Colectarea deşeurilor municipale se efectuează folosindu-se doa</w:t>
      </w:r>
      <w:r w:rsidR="001D5C40">
        <w:rPr>
          <w:rFonts w:ascii="Times New Roman" w:eastAsia="Times New Roman" w:hAnsi="Times New Roman"/>
          <w:sz w:val="24"/>
        </w:rPr>
        <w:t xml:space="preserve">r autovehicule special echipate şi dotate </w:t>
      </w:r>
      <w:r w:rsidR="001D5C40" w:rsidRPr="00BF3179">
        <w:rPr>
          <w:rFonts w:ascii="Times New Roman" w:eastAsia="Times New Roman" w:hAnsi="Times New Roman"/>
          <w:sz w:val="24"/>
        </w:rPr>
        <w:t>cu sisteme digitale de identificare, numărare a golirii, transmisie a datelor, care permit aplicarea automată a instrumentului economic PPCA după metoda frecvenței de colectare și a volumului ridicat lunar</w:t>
      </w:r>
      <w:r w:rsidR="001D5C40">
        <w:rPr>
          <w:rFonts w:ascii="Times New Roman" w:eastAsia="Times New Roman" w:hAnsi="Times New Roman"/>
          <w:sz w:val="24"/>
        </w:rPr>
        <w:t>.</w:t>
      </w:r>
    </w:p>
    <w:p w:rsidR="00013F49" w:rsidRDefault="00013F49">
      <w:pPr>
        <w:spacing w:line="14"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sz w:val="24"/>
        </w:rPr>
        <w:t>(3) Vehiculele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rsidR="00013F49" w:rsidRDefault="00013F49">
      <w:pPr>
        <w:spacing w:line="14"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sz w:val="24"/>
        </w:rPr>
        <w:t>(4) Încărcarea deşeurilor municipale în autovehiculele transportatoare se face direct din recipienti. Este interzisă descărcarea recipientilor pe sol în vederea încărcării acestora în autovehicule</w:t>
      </w:r>
      <w:r w:rsidR="005426CA">
        <w:rPr>
          <w:rFonts w:ascii="Times New Roman" w:eastAsia="Times New Roman" w:hAnsi="Times New Roman"/>
          <w:sz w:val="24"/>
        </w:rPr>
        <w:t xml:space="preserve">, cu excepția situațiilor în care, prin sondaj, se realizează inspecția vizuală a conținutului recipienților de colectare, în vederea verificării conformității </w:t>
      </w:r>
      <w:r w:rsidR="00D24173">
        <w:rPr>
          <w:rFonts w:ascii="Times New Roman" w:eastAsia="Times New Roman" w:hAnsi="Times New Roman"/>
          <w:sz w:val="24"/>
        </w:rPr>
        <w:t>precolectării separate a deșeurilor de către utilizatori.</w:t>
      </w:r>
    </w:p>
    <w:p w:rsidR="00013F49" w:rsidRDefault="00013F49">
      <w:pPr>
        <w:spacing w:line="14" w:lineRule="exact"/>
        <w:rPr>
          <w:rFonts w:ascii="Times New Roman" w:eastAsia="Times New Roman" w:hAnsi="Times New Roman"/>
        </w:rPr>
      </w:pPr>
    </w:p>
    <w:p w:rsidR="00013F49" w:rsidRDefault="00013F49">
      <w:pPr>
        <w:spacing w:line="238" w:lineRule="auto"/>
        <w:jc w:val="both"/>
        <w:rPr>
          <w:rFonts w:ascii="Times New Roman" w:eastAsia="Times New Roman" w:hAnsi="Times New Roman"/>
          <w:sz w:val="24"/>
        </w:rPr>
      </w:pPr>
      <w:r>
        <w:rPr>
          <w:rFonts w:ascii="Times New Roman" w:eastAsia="Times New Roman" w:hAnsi="Times New Roman"/>
          <w:sz w:val="24"/>
        </w:rPr>
        <w:t>(5) Personalul care efectuează colectarea este obligat să manevreze recipientii astfel încât să nu se producă praf, zgomot sau să se răspândească deşeuri în afara autovehiculelor de transport. Înainte de golirea containerelor de 3 mc. se vor goli recipienţii de reţinere a eventualelor lichide aplicați fiecărui sac colector. După golirea deşeurilor se fixează recipienţii de reţinere a eventualelor lichide, sacii colectori aferenţi containerelor vor fi aşezaţi în locul de unde au fost ridicate.</w:t>
      </w:r>
    </w:p>
    <w:p w:rsidR="00013F49" w:rsidRDefault="00013F49">
      <w:pPr>
        <w:spacing w:line="14" w:lineRule="exact"/>
        <w:rPr>
          <w:rFonts w:ascii="Times New Roman" w:eastAsia="Times New Roman" w:hAnsi="Times New Roman"/>
        </w:rPr>
      </w:pPr>
    </w:p>
    <w:p w:rsidR="00013F49" w:rsidRDefault="00013F49" w:rsidP="00EE5435">
      <w:pPr>
        <w:numPr>
          <w:ilvl w:val="0"/>
          <w:numId w:val="28"/>
        </w:numPr>
        <w:tabs>
          <w:tab w:val="left" w:pos="398"/>
        </w:tabs>
        <w:spacing w:line="237" w:lineRule="auto"/>
        <w:jc w:val="both"/>
        <w:rPr>
          <w:rFonts w:ascii="Times New Roman" w:eastAsia="Times New Roman" w:hAnsi="Times New Roman"/>
          <w:sz w:val="24"/>
        </w:rPr>
      </w:pPr>
      <w:r>
        <w:rPr>
          <w:rFonts w:ascii="Times New Roman" w:eastAsia="Times New Roman" w:hAnsi="Times New Roman"/>
          <w:sz w:val="24"/>
        </w:rPr>
        <w:t>În cazul deteriorării unor recipiente şi al împrăştierii accidentale a deşeurilor în timpul operaţiunii de golire, personalul care execută colectarea este obligat să încarce întreaga cantitate de deşeuri în autovehicul, astfel încât locul să rămână curat, fiind dotat corespunzător pentru această activitate.</w:t>
      </w:r>
    </w:p>
    <w:p w:rsidR="00013F49" w:rsidRDefault="00013F49">
      <w:pPr>
        <w:spacing w:line="13" w:lineRule="exact"/>
        <w:rPr>
          <w:rFonts w:ascii="Times New Roman" w:eastAsia="Times New Roman" w:hAnsi="Times New Roman"/>
          <w:sz w:val="24"/>
        </w:rPr>
      </w:pPr>
    </w:p>
    <w:p w:rsidR="0082087C" w:rsidRPr="0082087C" w:rsidRDefault="00013F49" w:rsidP="00EE5435">
      <w:pPr>
        <w:numPr>
          <w:ilvl w:val="0"/>
          <w:numId w:val="28"/>
        </w:numPr>
        <w:tabs>
          <w:tab w:val="left" w:pos="341"/>
        </w:tabs>
        <w:spacing w:line="236" w:lineRule="auto"/>
        <w:jc w:val="both"/>
        <w:rPr>
          <w:rFonts w:ascii="Times New Roman" w:eastAsia="Times New Roman" w:hAnsi="Times New Roman"/>
          <w:sz w:val="24"/>
        </w:rPr>
      </w:pPr>
      <w:r>
        <w:rPr>
          <w:rFonts w:ascii="Times New Roman" w:eastAsia="Times New Roman" w:hAnsi="Times New Roman"/>
          <w:sz w:val="24"/>
        </w:rPr>
        <w:t>Personalul care execută colectarea este obligat să încarce în autovehicule întreaga cantitate de deşeuri existente la punctele de colectare, lăsând locul curat şi măturat chiar dacă există deşeuri municipale amplasate</w:t>
      </w:r>
      <w:r w:rsidR="0002587C">
        <w:rPr>
          <w:rFonts w:ascii="Times New Roman" w:eastAsia="Times New Roman" w:hAnsi="Times New Roman"/>
          <w:sz w:val="24"/>
        </w:rPr>
        <w:t xml:space="preserve"> accidental</w:t>
      </w:r>
      <w:r>
        <w:rPr>
          <w:rFonts w:ascii="Times New Roman" w:eastAsia="Times New Roman" w:hAnsi="Times New Roman"/>
          <w:sz w:val="24"/>
        </w:rPr>
        <w:t xml:space="preserve"> lângă acestea</w:t>
      </w:r>
      <w:r w:rsidR="00057829">
        <w:rPr>
          <w:rFonts w:ascii="Times New Roman" w:eastAsia="Times New Roman" w:hAnsi="Times New Roman"/>
          <w:sz w:val="24"/>
        </w:rPr>
        <w:t>, în conformitate cu Procedura pentru deșeuri abandonate</w:t>
      </w:r>
      <w:r>
        <w:rPr>
          <w:rFonts w:ascii="Times New Roman" w:eastAsia="Times New Roman" w:hAnsi="Times New Roman"/>
          <w:sz w:val="24"/>
        </w:rPr>
        <w:t>.</w:t>
      </w:r>
    </w:p>
    <w:p w:rsidR="00DB2CA7" w:rsidRDefault="0002587C" w:rsidP="00EE5435">
      <w:pPr>
        <w:numPr>
          <w:ilvl w:val="0"/>
          <w:numId w:val="28"/>
        </w:numPr>
        <w:tabs>
          <w:tab w:val="left" w:pos="341"/>
        </w:tabs>
        <w:spacing w:line="236" w:lineRule="auto"/>
        <w:jc w:val="both"/>
        <w:rPr>
          <w:rFonts w:ascii="Times New Roman" w:eastAsia="Times New Roman" w:hAnsi="Times New Roman"/>
          <w:sz w:val="24"/>
        </w:rPr>
      </w:pPr>
      <w:r w:rsidRPr="0082087C">
        <w:rPr>
          <w:rFonts w:ascii="Times New Roman" w:eastAsia="Times New Roman" w:hAnsi="Times New Roman"/>
          <w:sz w:val="24"/>
        </w:rPr>
        <w:t>Cantitățile de deșeuri de</w:t>
      </w:r>
      <w:r w:rsidR="000D4684" w:rsidRPr="0082087C">
        <w:rPr>
          <w:rFonts w:ascii="Times New Roman" w:eastAsia="Times New Roman" w:hAnsi="Times New Roman"/>
          <w:sz w:val="24"/>
        </w:rPr>
        <w:t>pozitate</w:t>
      </w:r>
      <w:r w:rsidRPr="0082087C">
        <w:rPr>
          <w:rFonts w:ascii="Times New Roman" w:eastAsia="Times New Roman" w:hAnsi="Times New Roman"/>
          <w:sz w:val="24"/>
        </w:rPr>
        <w:t xml:space="preserve"> lângă containere</w:t>
      </w:r>
      <w:r w:rsidR="00495F19" w:rsidRPr="00495F19">
        <w:rPr>
          <w:rFonts w:ascii="Times New Roman" w:eastAsia="Times New Roman" w:hAnsi="Times New Roman"/>
          <w:sz w:val="24"/>
        </w:rPr>
        <w:t>(mai p</w:t>
      </w:r>
      <w:r w:rsidR="00495F19">
        <w:rPr>
          <w:rFonts w:ascii="Times New Roman" w:eastAsia="Times New Roman" w:hAnsi="Times New Roman"/>
          <w:sz w:val="24"/>
        </w:rPr>
        <w:t>uțin deșeurile menajere</w:t>
      </w:r>
      <w:r w:rsidR="00AD6910">
        <w:rPr>
          <w:rFonts w:ascii="Times New Roman" w:eastAsia="Times New Roman" w:hAnsi="Times New Roman"/>
          <w:sz w:val="24"/>
        </w:rPr>
        <w:t xml:space="preserve"> şi reciclabile</w:t>
      </w:r>
      <w:r w:rsidR="00495F19">
        <w:rPr>
          <w:rFonts w:ascii="Times New Roman" w:eastAsia="Times New Roman" w:hAnsi="Times New Roman"/>
          <w:sz w:val="24"/>
        </w:rPr>
        <w:t xml:space="preserve"> de lângă</w:t>
      </w:r>
      <w:r w:rsidR="00495F19" w:rsidRPr="00495F19">
        <w:rPr>
          <w:rFonts w:ascii="Times New Roman" w:eastAsia="Times New Roman" w:hAnsi="Times New Roman"/>
          <w:sz w:val="24"/>
        </w:rPr>
        <w:t xml:space="preserve"> platformele arondate blocurilor)</w:t>
      </w:r>
      <w:r w:rsidR="000D4684" w:rsidRPr="0082087C">
        <w:rPr>
          <w:rFonts w:ascii="Times New Roman" w:eastAsia="Times New Roman" w:hAnsi="Times New Roman"/>
          <w:sz w:val="24"/>
        </w:rPr>
        <w:t>,</w:t>
      </w:r>
      <w:r w:rsidRPr="001467B1">
        <w:rPr>
          <w:rFonts w:ascii="Times New Roman" w:eastAsia="Times New Roman" w:hAnsi="Times New Roman"/>
          <w:sz w:val="24"/>
        </w:rPr>
        <w:t>vor fi considerate deșeuri abandonate.</w:t>
      </w:r>
      <w:r w:rsidR="000D4684" w:rsidRPr="0082087C">
        <w:rPr>
          <w:rFonts w:ascii="Times New Roman" w:eastAsia="Times New Roman" w:hAnsi="Times New Roman"/>
          <w:sz w:val="24"/>
        </w:rPr>
        <w:t xml:space="preserve">Operatorul activităţii de colectare separată şi transport separat al deşeurilor, cu excepţia deşeurilor </w:t>
      </w:r>
      <w:r w:rsidR="00D12E9A" w:rsidRPr="0082087C">
        <w:rPr>
          <w:rFonts w:ascii="Times New Roman" w:eastAsia="Times New Roman" w:hAnsi="Times New Roman"/>
          <w:sz w:val="24"/>
        </w:rPr>
        <w:t>periculoase cu regim special, are</w:t>
      </w:r>
      <w:r w:rsidR="000D4684" w:rsidRPr="0082087C">
        <w:rPr>
          <w:rFonts w:ascii="Times New Roman" w:eastAsia="Times New Roman" w:hAnsi="Times New Roman"/>
          <w:sz w:val="24"/>
        </w:rPr>
        <w:t xml:space="preserve"> obligaţia să colecteze </w:t>
      </w:r>
      <w:r w:rsidR="00E05307" w:rsidRPr="0082087C">
        <w:rPr>
          <w:rFonts w:ascii="Times New Roman" w:eastAsia="Times New Roman" w:hAnsi="Times New Roman"/>
          <w:sz w:val="24"/>
        </w:rPr>
        <w:t xml:space="preserve">separat </w:t>
      </w:r>
      <w:r w:rsidR="000D4684" w:rsidRPr="0082087C">
        <w:rPr>
          <w:rFonts w:ascii="Times New Roman" w:eastAsia="Times New Roman" w:hAnsi="Times New Roman"/>
          <w:sz w:val="24"/>
        </w:rPr>
        <w:t>deşeurile abandonate</w:t>
      </w:r>
      <w:r w:rsidR="00D12E9A" w:rsidRPr="0082087C">
        <w:rPr>
          <w:rFonts w:ascii="Times New Roman" w:eastAsia="Times New Roman" w:hAnsi="Times New Roman"/>
          <w:sz w:val="24"/>
        </w:rPr>
        <w:t xml:space="preserve">. </w:t>
      </w:r>
    </w:p>
    <w:p w:rsidR="000B5F5E" w:rsidRPr="00AA27FC" w:rsidRDefault="00B20C9F" w:rsidP="00EE5435">
      <w:pPr>
        <w:numPr>
          <w:ilvl w:val="0"/>
          <w:numId w:val="28"/>
        </w:numPr>
        <w:tabs>
          <w:tab w:val="left" w:pos="341"/>
        </w:tabs>
        <w:spacing w:line="236" w:lineRule="auto"/>
        <w:jc w:val="both"/>
        <w:rPr>
          <w:rFonts w:ascii="Times New Roman" w:eastAsia="Times New Roman" w:hAnsi="Times New Roman"/>
          <w:sz w:val="24"/>
        </w:rPr>
      </w:pPr>
      <w:r w:rsidRPr="00AA27FC">
        <w:rPr>
          <w:rFonts w:ascii="Times New Roman" w:eastAsia="Times New Roman" w:hAnsi="Times New Roman"/>
          <w:sz w:val="24"/>
        </w:rPr>
        <w:t>Cantităţile de deşeuri reziduale depozitate lângă platformele destinate colectării selective din zona de case din mediul urban şi mediul rural vor fi considerate deşeuri abandonate.</w:t>
      </w:r>
    </w:p>
    <w:p w:rsidR="00B20C9F" w:rsidRPr="00AA27FC" w:rsidRDefault="00465345" w:rsidP="00EE5435">
      <w:pPr>
        <w:numPr>
          <w:ilvl w:val="0"/>
          <w:numId w:val="28"/>
        </w:numPr>
        <w:tabs>
          <w:tab w:val="left" w:pos="341"/>
        </w:tabs>
        <w:spacing w:line="236" w:lineRule="auto"/>
        <w:jc w:val="both"/>
        <w:rPr>
          <w:rFonts w:ascii="Times New Roman" w:eastAsia="Times New Roman" w:hAnsi="Times New Roman"/>
          <w:sz w:val="24"/>
        </w:rPr>
      </w:pPr>
      <w:r w:rsidRPr="00AA27FC">
        <w:rPr>
          <w:rFonts w:ascii="Times New Roman" w:eastAsia="Times New Roman" w:hAnsi="Times New Roman"/>
          <w:sz w:val="24"/>
        </w:rPr>
        <w:lastRenderedPageBreak/>
        <w:t xml:space="preserve">În situaţia </w:t>
      </w:r>
      <w:r w:rsidR="00B20C9F" w:rsidRPr="00AA27FC">
        <w:rPr>
          <w:rFonts w:ascii="Times New Roman" w:eastAsia="Times New Roman" w:hAnsi="Times New Roman"/>
          <w:sz w:val="24"/>
        </w:rPr>
        <w:t>deşeuri</w:t>
      </w:r>
      <w:r w:rsidRPr="00AA27FC">
        <w:rPr>
          <w:rFonts w:ascii="Times New Roman" w:eastAsia="Times New Roman" w:hAnsi="Times New Roman"/>
          <w:sz w:val="24"/>
        </w:rPr>
        <w:t>lor</w:t>
      </w:r>
      <w:r w:rsidR="00B20C9F" w:rsidRPr="00AA27FC">
        <w:rPr>
          <w:rFonts w:ascii="Times New Roman" w:eastAsia="Times New Roman" w:hAnsi="Times New Roman"/>
          <w:sz w:val="24"/>
        </w:rPr>
        <w:t xml:space="preserve"> reciclabile depozitate lângă platf</w:t>
      </w:r>
      <w:r w:rsidRPr="00AA27FC">
        <w:rPr>
          <w:rFonts w:ascii="Times New Roman" w:eastAsia="Times New Roman" w:hAnsi="Times New Roman"/>
          <w:sz w:val="24"/>
        </w:rPr>
        <w:t>ormele destinate colectării selective, personalul de operare va proceda la selectarea şi depunerea acestora în cont</w:t>
      </w:r>
      <w:r w:rsidR="009B2B92" w:rsidRPr="00AA27FC">
        <w:rPr>
          <w:rFonts w:ascii="Times New Roman" w:eastAsia="Times New Roman" w:hAnsi="Times New Roman"/>
          <w:sz w:val="24"/>
        </w:rPr>
        <w:t>ainerele semi-îngropate aferente</w:t>
      </w:r>
      <w:r w:rsidRPr="00AA27FC">
        <w:rPr>
          <w:rFonts w:ascii="Times New Roman" w:eastAsia="Times New Roman" w:hAnsi="Times New Roman"/>
          <w:sz w:val="24"/>
        </w:rPr>
        <w:t xml:space="preserve"> fiecărei fracţii.</w:t>
      </w:r>
    </w:p>
    <w:p w:rsidR="00DB2CA7" w:rsidRDefault="00D12E9A" w:rsidP="00DB2CA7">
      <w:pPr>
        <w:numPr>
          <w:ilvl w:val="0"/>
          <w:numId w:val="28"/>
        </w:numPr>
        <w:tabs>
          <w:tab w:val="left" w:pos="341"/>
        </w:tabs>
        <w:spacing w:line="236" w:lineRule="auto"/>
        <w:jc w:val="both"/>
        <w:rPr>
          <w:rFonts w:ascii="Times New Roman" w:eastAsia="Times New Roman" w:hAnsi="Times New Roman"/>
          <w:sz w:val="24"/>
        </w:rPr>
      </w:pPr>
      <w:r w:rsidRPr="0082087C">
        <w:rPr>
          <w:rFonts w:ascii="Times New Roman" w:eastAsia="Times New Roman" w:hAnsi="Times New Roman"/>
          <w:sz w:val="24"/>
        </w:rPr>
        <w:t>În cazurile în care operatorul/UAT/ADI/terți constată existența unor depozitări neconforme de deșeuri abandonate, Operatorul va solicita prezenta la fața locului a unui reprezentant al UAT-ului în vederea constatării depozitării neconforme</w:t>
      </w:r>
      <w:r w:rsidR="006E5CF5" w:rsidRPr="0082087C">
        <w:rPr>
          <w:rFonts w:ascii="Times New Roman" w:eastAsia="Times New Roman" w:hAnsi="Times New Roman"/>
          <w:sz w:val="24"/>
        </w:rPr>
        <w:t>, stabiliriicantităților existente și încheierii unui proces verbal de constatare în acest sens, în baza cărui se va face facturarea</w:t>
      </w:r>
      <w:r w:rsidR="007A2645" w:rsidRPr="0082087C">
        <w:rPr>
          <w:rFonts w:ascii="Times New Roman" w:eastAsia="Times New Roman" w:hAnsi="Times New Roman"/>
          <w:sz w:val="24"/>
        </w:rPr>
        <w:t>, la tariful aprobat</w:t>
      </w:r>
      <w:r w:rsidR="006E5CF5" w:rsidRPr="0082087C">
        <w:rPr>
          <w:rFonts w:ascii="Times New Roman" w:eastAsia="Times New Roman" w:hAnsi="Times New Roman"/>
          <w:sz w:val="24"/>
        </w:rPr>
        <w:t xml:space="preserve">. </w:t>
      </w:r>
    </w:p>
    <w:p w:rsidR="00DB2CA7" w:rsidRDefault="006E5CF5" w:rsidP="00DB2CA7">
      <w:pPr>
        <w:numPr>
          <w:ilvl w:val="0"/>
          <w:numId w:val="28"/>
        </w:numPr>
        <w:tabs>
          <w:tab w:val="left" w:pos="341"/>
          <w:tab w:val="left" w:pos="426"/>
        </w:tabs>
        <w:spacing w:line="236" w:lineRule="auto"/>
        <w:jc w:val="both"/>
        <w:rPr>
          <w:rFonts w:ascii="Times New Roman" w:eastAsia="Times New Roman" w:hAnsi="Times New Roman"/>
          <w:sz w:val="24"/>
        </w:rPr>
      </w:pPr>
      <w:r w:rsidRPr="00DB2CA7">
        <w:rPr>
          <w:rFonts w:ascii="Times New Roman" w:eastAsia="Times New Roman" w:hAnsi="Times New Roman"/>
          <w:sz w:val="24"/>
        </w:rPr>
        <w:t>Î</w:t>
      </w:r>
      <w:r w:rsidR="000D4684" w:rsidRPr="00DB2CA7">
        <w:rPr>
          <w:rFonts w:ascii="Times New Roman" w:eastAsia="Times New Roman" w:hAnsi="Times New Roman"/>
          <w:sz w:val="24"/>
        </w:rPr>
        <w:t>n cazul în care producătorul/deţinătorul de deşeuri este necunoscut, cheltuielile legate de curăţarea şi refacerea mediului, precum şi cele de transport, valorificare, recuperare/reciclare, eliminare sunt suportate de către autoritate</w:t>
      </w:r>
      <w:r w:rsidRPr="00DB2CA7">
        <w:rPr>
          <w:rFonts w:ascii="Times New Roman" w:eastAsia="Times New Roman" w:hAnsi="Times New Roman"/>
          <w:sz w:val="24"/>
        </w:rPr>
        <w:t>a administraţiei publice locale, care are obligația să identifice producătorul/deținătorul respectivelor deșeuri.</w:t>
      </w:r>
      <w:r w:rsidR="000D4684" w:rsidRPr="00DB2CA7">
        <w:rPr>
          <w:rFonts w:ascii="Times New Roman" w:eastAsia="Times New Roman" w:hAnsi="Times New Roman"/>
          <w:sz w:val="24"/>
        </w:rPr>
        <w:t xml:space="preserve"> După identificarea producătorului/deţinătorului de deşeuri, acesta este obligat să suporte atât cheltuielile efectuate de autoritatea administraţiei publice locale, cât şi sancţiunile contravenţionale.</w:t>
      </w:r>
    </w:p>
    <w:p w:rsidR="00013F49" w:rsidRPr="00DB2CA7" w:rsidRDefault="007E3A5B" w:rsidP="00DB2CA7">
      <w:pPr>
        <w:numPr>
          <w:ilvl w:val="0"/>
          <w:numId w:val="28"/>
        </w:numPr>
        <w:tabs>
          <w:tab w:val="left" w:pos="341"/>
          <w:tab w:val="left" w:pos="426"/>
        </w:tabs>
        <w:spacing w:line="236" w:lineRule="auto"/>
        <w:jc w:val="both"/>
        <w:rPr>
          <w:rFonts w:ascii="Times New Roman" w:eastAsia="Times New Roman" w:hAnsi="Times New Roman"/>
          <w:sz w:val="24"/>
        </w:rPr>
      </w:pPr>
      <w:r w:rsidRPr="00DB2CA7">
        <w:rPr>
          <w:rFonts w:ascii="Times New Roman" w:eastAsia="Times New Roman" w:hAnsi="Times New Roman"/>
          <w:sz w:val="24"/>
        </w:rPr>
        <w:t xml:space="preserve">Detaliile operaționale ale constatării, imputării și sancționării in cazul deșeurilor abandonate sunt descrise in </w:t>
      </w:r>
      <w:r w:rsidR="002149AE" w:rsidRPr="00DB2CA7">
        <w:rPr>
          <w:rFonts w:ascii="Times New Roman" w:eastAsia="Times New Roman" w:hAnsi="Times New Roman"/>
          <w:sz w:val="24"/>
        </w:rPr>
        <w:t>Procedura privind regimul deșeurilor abandonate, anexă la Regulament.</w:t>
      </w:r>
      <w:r w:rsidRPr="00DB2CA7">
        <w:rPr>
          <w:rFonts w:ascii="Times New Roman" w:eastAsia="Times New Roman" w:hAnsi="Times New Roman"/>
          <w:sz w:val="24"/>
        </w:rPr>
        <w:t>.</w:t>
      </w:r>
    </w:p>
    <w:p w:rsidR="00013F49" w:rsidRDefault="00013F49">
      <w:pPr>
        <w:spacing w:line="14" w:lineRule="exact"/>
        <w:rPr>
          <w:rFonts w:ascii="Times New Roman" w:eastAsia="Times New Roman" w:hAnsi="Times New Roman"/>
          <w:sz w:val="24"/>
        </w:rPr>
      </w:pPr>
    </w:p>
    <w:p w:rsidR="003E7448" w:rsidRDefault="003031DA" w:rsidP="00EE5435">
      <w:pPr>
        <w:numPr>
          <w:ilvl w:val="0"/>
          <w:numId w:val="28"/>
        </w:numPr>
        <w:tabs>
          <w:tab w:val="left" w:pos="362"/>
        </w:tabs>
        <w:spacing w:line="238" w:lineRule="auto"/>
        <w:jc w:val="both"/>
        <w:rPr>
          <w:rFonts w:ascii="Times New Roman" w:eastAsia="Times New Roman" w:hAnsi="Times New Roman"/>
          <w:sz w:val="24"/>
        </w:rPr>
      </w:pPr>
      <w:r>
        <w:rPr>
          <w:rFonts w:ascii="Times New Roman" w:eastAsia="Times New Roman" w:hAnsi="Times New Roman"/>
          <w:sz w:val="24"/>
        </w:rPr>
        <w:t xml:space="preserve">Deșeurile din construcții, </w:t>
      </w:r>
      <w:r w:rsidR="00881D19">
        <w:rPr>
          <w:rFonts w:ascii="Times New Roman" w:eastAsia="Times New Roman" w:hAnsi="Times New Roman"/>
          <w:sz w:val="24"/>
        </w:rPr>
        <w:t>desființări</w:t>
      </w:r>
      <w:r>
        <w:rPr>
          <w:rFonts w:ascii="Times New Roman" w:eastAsia="Times New Roman" w:hAnsi="Times New Roman"/>
          <w:sz w:val="24"/>
        </w:rPr>
        <w:t>, reamenajări vor fi depozitate prin aport voluntar, făr</w:t>
      </w:r>
      <w:r w:rsidR="00E12BFD">
        <w:rPr>
          <w:rFonts w:ascii="Times New Roman" w:eastAsia="Times New Roman" w:hAnsi="Times New Roman"/>
          <w:sz w:val="24"/>
        </w:rPr>
        <w:t>ă</w:t>
      </w:r>
      <w:r>
        <w:rPr>
          <w:rFonts w:ascii="Times New Roman" w:eastAsia="Times New Roman" w:hAnsi="Times New Roman"/>
          <w:sz w:val="24"/>
        </w:rPr>
        <w:t xml:space="preserve"> cost, în limita cantității de 200kg/</w:t>
      </w:r>
      <w:r w:rsidR="00772344">
        <w:rPr>
          <w:rFonts w:ascii="Times New Roman" w:eastAsia="Times New Roman" w:hAnsi="Times New Roman"/>
          <w:sz w:val="24"/>
        </w:rPr>
        <w:t>gospodărie</w:t>
      </w:r>
      <w:r>
        <w:rPr>
          <w:rFonts w:ascii="Times New Roman" w:eastAsia="Times New Roman" w:hAnsi="Times New Roman"/>
          <w:sz w:val="24"/>
        </w:rPr>
        <w:t xml:space="preserve">/an </w:t>
      </w:r>
      <w:r w:rsidR="00881D19">
        <w:rPr>
          <w:rFonts w:ascii="Times New Roman" w:eastAsia="Times New Roman" w:hAnsi="Times New Roman"/>
          <w:sz w:val="24"/>
        </w:rPr>
        <w:t>în Centrele de Colectare</w:t>
      </w:r>
      <w:r>
        <w:rPr>
          <w:rFonts w:ascii="Times New Roman" w:eastAsia="Times New Roman" w:hAnsi="Times New Roman"/>
          <w:sz w:val="24"/>
        </w:rPr>
        <w:t>, sau vor fi ridicate pe bază de comanda</w:t>
      </w:r>
      <w:r w:rsidR="000629D4">
        <w:rPr>
          <w:rFonts w:ascii="Times New Roman" w:eastAsia="Times New Roman" w:hAnsi="Times New Roman"/>
          <w:sz w:val="24"/>
        </w:rPr>
        <w:t>,</w:t>
      </w:r>
      <w:r>
        <w:rPr>
          <w:rFonts w:ascii="Times New Roman" w:eastAsia="Times New Roman" w:hAnsi="Times New Roman"/>
          <w:sz w:val="24"/>
        </w:rPr>
        <w:t xml:space="preserve"> contra-cost</w:t>
      </w:r>
      <w:r w:rsidR="000629D4">
        <w:rPr>
          <w:rFonts w:ascii="Times New Roman" w:eastAsia="Times New Roman" w:hAnsi="Times New Roman"/>
          <w:sz w:val="24"/>
        </w:rPr>
        <w:t>,</w:t>
      </w:r>
      <w:r>
        <w:rPr>
          <w:rFonts w:ascii="Times New Roman" w:eastAsia="Times New Roman" w:hAnsi="Times New Roman"/>
          <w:sz w:val="24"/>
        </w:rPr>
        <w:t xml:space="preserve"> de catre Operatorul de Salubr</w:t>
      </w:r>
      <w:r w:rsidR="00881D19">
        <w:rPr>
          <w:rFonts w:ascii="Times New Roman" w:eastAsia="Times New Roman" w:hAnsi="Times New Roman"/>
          <w:sz w:val="24"/>
        </w:rPr>
        <w:t>i</w:t>
      </w:r>
      <w:r>
        <w:rPr>
          <w:rFonts w:ascii="Times New Roman" w:eastAsia="Times New Roman" w:hAnsi="Times New Roman"/>
          <w:sz w:val="24"/>
        </w:rPr>
        <w:t>tate.</w:t>
      </w:r>
      <w:r w:rsidR="000629D4" w:rsidRPr="000629D4">
        <w:rPr>
          <w:rFonts w:ascii="Times New Roman" w:eastAsia="Times New Roman" w:hAnsi="Times New Roman"/>
          <w:sz w:val="24"/>
        </w:rPr>
        <w:t>În cazurile în care operatorul/UAT/ADI/terți constată existența unor depozitări neconforme de deșeuri abandonate</w:t>
      </w:r>
      <w:r w:rsidR="000629D4">
        <w:rPr>
          <w:rFonts w:ascii="Times New Roman" w:eastAsia="Times New Roman" w:hAnsi="Times New Roman"/>
          <w:sz w:val="24"/>
        </w:rPr>
        <w:t xml:space="preserve"> din construcții și desființări în proximitatea punctelor de colectare, procedura descrisă se aplică în mod corespunzător.</w:t>
      </w:r>
    </w:p>
    <w:p w:rsidR="003E7448" w:rsidRDefault="003E7448" w:rsidP="00EE5435">
      <w:pPr>
        <w:numPr>
          <w:ilvl w:val="0"/>
          <w:numId w:val="28"/>
        </w:numPr>
        <w:tabs>
          <w:tab w:val="left" w:pos="362"/>
        </w:tabs>
        <w:spacing w:line="238" w:lineRule="auto"/>
        <w:jc w:val="both"/>
        <w:rPr>
          <w:rFonts w:ascii="Times New Roman" w:eastAsia="Times New Roman" w:hAnsi="Times New Roman"/>
          <w:sz w:val="24"/>
        </w:rPr>
      </w:pPr>
      <w:r w:rsidRPr="003E7448">
        <w:rPr>
          <w:rFonts w:ascii="Times New Roman" w:eastAsia="Times New Roman" w:hAnsi="Times New Roman"/>
          <w:sz w:val="24"/>
        </w:rPr>
        <w:t>În cazurile în care operatorul/UAT/ADI/terți constată existența unor depozitări neconforme de deșeuri abandonate</w:t>
      </w:r>
      <w:r>
        <w:rPr>
          <w:rFonts w:ascii="Times New Roman" w:eastAsia="Times New Roman" w:hAnsi="Times New Roman"/>
          <w:sz w:val="24"/>
        </w:rPr>
        <w:t xml:space="preserve"> pe domeniul public/privat al UAT-urilor,</w:t>
      </w:r>
      <w:r w:rsidR="00465345">
        <w:rPr>
          <w:rFonts w:ascii="Times New Roman" w:eastAsia="Times New Roman" w:hAnsi="Times New Roman"/>
          <w:sz w:val="24"/>
        </w:rPr>
        <w:t xml:space="preserve"> procedura descrisă </w:t>
      </w:r>
      <w:r>
        <w:rPr>
          <w:rFonts w:ascii="Times New Roman" w:eastAsia="Times New Roman" w:hAnsi="Times New Roman"/>
          <w:sz w:val="24"/>
        </w:rPr>
        <w:t xml:space="preserve"> se aplică în mod corespunzător.</w:t>
      </w:r>
    </w:p>
    <w:p w:rsidR="0082087C" w:rsidRDefault="003E7448" w:rsidP="00EE5435">
      <w:pPr>
        <w:numPr>
          <w:ilvl w:val="0"/>
          <w:numId w:val="28"/>
        </w:numPr>
        <w:spacing w:line="238" w:lineRule="auto"/>
        <w:jc w:val="both"/>
        <w:rPr>
          <w:rFonts w:ascii="Times New Roman" w:eastAsia="Times New Roman" w:hAnsi="Times New Roman"/>
          <w:sz w:val="24"/>
        </w:rPr>
      </w:pPr>
      <w:r>
        <w:rPr>
          <w:rFonts w:ascii="Times New Roman" w:eastAsia="Times New Roman" w:hAnsi="Times New Roman"/>
          <w:sz w:val="24"/>
        </w:rPr>
        <w:t>În situațiile de divergență, între Operator și reprezentantul UAT, cu privire la cantitățile de deșeuri abandonate ce urmează să fie facturate, se va solicita prezența unui reprezentant al AD</w:t>
      </w:r>
      <w:r w:rsidR="00FB5937">
        <w:rPr>
          <w:rFonts w:ascii="Times New Roman" w:eastAsia="Times New Roman" w:hAnsi="Times New Roman"/>
          <w:sz w:val="24"/>
        </w:rPr>
        <w:t>I Deșeuri BN, care va constata si confirma cantitățile reale și va semna procesul-verbal</w:t>
      </w:r>
      <w:r w:rsidR="00555136">
        <w:rPr>
          <w:rFonts w:ascii="Times New Roman" w:eastAsia="Times New Roman" w:hAnsi="Times New Roman"/>
          <w:sz w:val="24"/>
        </w:rPr>
        <w:t xml:space="preserve"> de conciliere</w:t>
      </w:r>
      <w:r w:rsidR="002257CE">
        <w:rPr>
          <w:rFonts w:ascii="Times New Roman" w:eastAsia="Times New Roman" w:hAnsi="Times New Roman"/>
          <w:sz w:val="24"/>
        </w:rPr>
        <w:t>. Î</w:t>
      </w:r>
      <w:r w:rsidR="00FB5937">
        <w:rPr>
          <w:rFonts w:ascii="Times New Roman" w:eastAsia="Times New Roman" w:hAnsi="Times New Roman"/>
          <w:sz w:val="24"/>
        </w:rPr>
        <w:t xml:space="preserve">n cazul în care părțile refuză încheierea procesului-verbal, </w:t>
      </w:r>
      <w:r w:rsidR="002257CE">
        <w:rPr>
          <w:rFonts w:ascii="Times New Roman" w:eastAsia="Times New Roman" w:hAnsi="Times New Roman"/>
          <w:sz w:val="24"/>
        </w:rPr>
        <w:t xml:space="preserve">reprezentantul ADI </w:t>
      </w:r>
      <w:r w:rsidR="00555136">
        <w:rPr>
          <w:rFonts w:ascii="Times New Roman" w:eastAsia="Times New Roman" w:hAnsi="Times New Roman"/>
          <w:sz w:val="24"/>
        </w:rPr>
        <w:t>va întocmi o notă</w:t>
      </w:r>
      <w:r w:rsidR="00FB5937">
        <w:rPr>
          <w:rFonts w:ascii="Times New Roman" w:eastAsia="Times New Roman" w:hAnsi="Times New Roman"/>
          <w:sz w:val="24"/>
        </w:rPr>
        <w:t xml:space="preserve"> de constatare</w:t>
      </w:r>
      <w:r w:rsidR="002257CE">
        <w:rPr>
          <w:rFonts w:ascii="Times New Roman" w:eastAsia="Times New Roman" w:hAnsi="Times New Roman"/>
          <w:sz w:val="24"/>
        </w:rPr>
        <w:t>,</w:t>
      </w:r>
      <w:r w:rsidR="00FB5937">
        <w:rPr>
          <w:rFonts w:ascii="Times New Roman" w:eastAsia="Times New Roman" w:hAnsi="Times New Roman"/>
          <w:sz w:val="24"/>
        </w:rPr>
        <w:t xml:space="preserve"> c</w:t>
      </w:r>
      <w:r w:rsidR="002257CE">
        <w:rPr>
          <w:rFonts w:ascii="Times New Roman" w:eastAsia="Times New Roman" w:hAnsi="Times New Roman"/>
          <w:sz w:val="24"/>
        </w:rPr>
        <w:t>e</w:t>
      </w:r>
      <w:r w:rsidR="00FB5937">
        <w:rPr>
          <w:rFonts w:ascii="Times New Roman" w:eastAsia="Times New Roman" w:hAnsi="Times New Roman"/>
          <w:sz w:val="24"/>
        </w:rPr>
        <w:t xml:space="preserve"> va fi comunicat</w:t>
      </w:r>
      <w:r w:rsidR="00555136">
        <w:rPr>
          <w:rFonts w:ascii="Times New Roman" w:eastAsia="Times New Roman" w:hAnsi="Times New Roman"/>
          <w:sz w:val="24"/>
        </w:rPr>
        <w:t>ă</w:t>
      </w:r>
      <w:r w:rsidR="00FB5937">
        <w:rPr>
          <w:rFonts w:ascii="Times New Roman" w:eastAsia="Times New Roman" w:hAnsi="Times New Roman"/>
          <w:sz w:val="24"/>
        </w:rPr>
        <w:t xml:space="preserve"> Operator</w:t>
      </w:r>
      <w:r w:rsidR="00555136">
        <w:rPr>
          <w:rFonts w:ascii="Times New Roman" w:eastAsia="Times New Roman" w:hAnsi="Times New Roman"/>
          <w:sz w:val="24"/>
        </w:rPr>
        <w:t>ului si UAT-ului, în baza căreia</w:t>
      </w:r>
      <w:r w:rsidR="00FB5937">
        <w:rPr>
          <w:rFonts w:ascii="Times New Roman" w:eastAsia="Times New Roman" w:hAnsi="Times New Roman"/>
          <w:sz w:val="24"/>
        </w:rPr>
        <w:t xml:space="preserve"> se va efectua facturarea către UAT.</w:t>
      </w:r>
    </w:p>
    <w:p w:rsidR="005E2B23" w:rsidRDefault="005E2B23" w:rsidP="00EE5435">
      <w:pPr>
        <w:numPr>
          <w:ilvl w:val="0"/>
          <w:numId w:val="28"/>
        </w:numPr>
        <w:spacing w:line="238" w:lineRule="auto"/>
        <w:jc w:val="both"/>
        <w:rPr>
          <w:rFonts w:ascii="Times New Roman" w:eastAsia="Times New Roman" w:hAnsi="Times New Roman"/>
          <w:sz w:val="24"/>
        </w:rPr>
      </w:pPr>
      <w:r>
        <w:rPr>
          <w:rFonts w:ascii="Times New Roman" w:eastAsia="Times New Roman" w:hAnsi="Times New Roman"/>
          <w:sz w:val="24"/>
        </w:rPr>
        <w:t>Modelul de contract-comandă întocmit de Operator, în baza căruia vor fi ridicate deșeurile din construcții și desființări, respectiv deșeurile voluminoase de la locul de generare va fi supus aprobării ADI Deșeuri BN.</w:t>
      </w:r>
    </w:p>
    <w:p w:rsidR="0082087C" w:rsidRDefault="0082087C" w:rsidP="0082087C">
      <w:pPr>
        <w:spacing w:line="238" w:lineRule="auto"/>
        <w:jc w:val="both"/>
        <w:rPr>
          <w:rFonts w:ascii="Times New Roman" w:eastAsia="Times New Roman" w:hAnsi="Times New Roman"/>
          <w:sz w:val="24"/>
        </w:rPr>
      </w:pPr>
    </w:p>
    <w:p w:rsidR="00013F49" w:rsidRPr="00E05307" w:rsidRDefault="00013F49" w:rsidP="0082087C">
      <w:pPr>
        <w:spacing w:line="238" w:lineRule="auto"/>
        <w:jc w:val="both"/>
        <w:rPr>
          <w:rFonts w:ascii="Times New Roman" w:eastAsia="Times New Roman" w:hAnsi="Times New Roman"/>
          <w:sz w:val="24"/>
        </w:rPr>
      </w:pPr>
      <w:r>
        <w:rPr>
          <w:rFonts w:ascii="Times New Roman" w:eastAsia="Times New Roman" w:hAnsi="Times New Roman"/>
          <w:b/>
          <w:sz w:val="24"/>
        </w:rPr>
        <w:t xml:space="preserve">ART.26 </w:t>
      </w:r>
      <w:r>
        <w:rPr>
          <w:rFonts w:ascii="Times New Roman" w:eastAsia="Times New Roman" w:hAnsi="Times New Roman"/>
          <w:sz w:val="24"/>
        </w:rPr>
        <w:t>Operatorul are obligaţia să colecteze toate anvelopele abandonate pe domeniul public,inclusiv cele de la punctele de colectare a deşeurilor municipale, şi să le predea persoanelor juridice care desfăşoară activitatea de colectare a anvelopelor uzate sau celor care preiau responsabilitatea gestionării anvelopelor uzate de la persoanele juridice care introduc pe piaţă anvelope noi şi/ori anvelope uzate destinate reutilizării, dacă acesta nu este autorizat pentru această</w:t>
      </w:r>
      <w:r w:rsidR="00555136">
        <w:rPr>
          <w:rFonts w:ascii="Times New Roman" w:eastAsia="Times New Roman" w:hAnsi="Times New Roman"/>
          <w:sz w:val="24"/>
        </w:rPr>
        <w:t xml:space="preserve"> activitate în condiţiile legii</w:t>
      </w:r>
      <w:r w:rsidRPr="00E05307">
        <w:rPr>
          <w:rFonts w:ascii="Times New Roman" w:eastAsia="Times New Roman" w:hAnsi="Times New Roman"/>
          <w:sz w:val="24"/>
        </w:rPr>
        <w:t>.</w:t>
      </w:r>
      <w:r w:rsidR="007A2645" w:rsidRPr="00E05307">
        <w:rPr>
          <w:rFonts w:ascii="Times New Roman" w:eastAsia="Times New Roman" w:hAnsi="Times New Roman"/>
          <w:sz w:val="24"/>
        </w:rPr>
        <w:t>Dispozițiile prevăzute la art. 25, alin. (8) și (11) se aplică în mod corespunzător.</w:t>
      </w:r>
    </w:p>
    <w:p w:rsidR="00013F49" w:rsidRPr="00E05307" w:rsidRDefault="00013F49">
      <w:pPr>
        <w:spacing w:line="291" w:lineRule="exact"/>
        <w:rPr>
          <w:rFonts w:ascii="Times New Roman" w:eastAsia="Times New Roman" w:hAnsi="Times New Roman"/>
        </w:rPr>
      </w:pPr>
    </w:p>
    <w:p w:rsidR="00AC3061" w:rsidRPr="0082087C" w:rsidRDefault="00013F49" w:rsidP="0082087C">
      <w:pPr>
        <w:tabs>
          <w:tab w:val="left" w:pos="345"/>
        </w:tabs>
        <w:spacing w:after="240" w:line="236" w:lineRule="auto"/>
        <w:ind w:right="20"/>
        <w:jc w:val="both"/>
        <w:rPr>
          <w:rFonts w:ascii="Times New Roman" w:eastAsia="Times New Roman" w:hAnsi="Times New Roman"/>
          <w:color w:val="C00000"/>
          <w:sz w:val="24"/>
        </w:rPr>
      </w:pPr>
      <w:r>
        <w:rPr>
          <w:rFonts w:ascii="Times New Roman" w:eastAsia="Times New Roman" w:hAnsi="Times New Roman"/>
          <w:b/>
          <w:sz w:val="24"/>
        </w:rPr>
        <w:t xml:space="preserve">ART.27 </w:t>
      </w:r>
      <w:r>
        <w:rPr>
          <w:rFonts w:ascii="Times New Roman" w:eastAsia="Times New Roman" w:hAnsi="Times New Roman"/>
          <w:sz w:val="24"/>
        </w:rPr>
        <w:t>(1) Colectareaşi transportul deşeurilorpericuloase din deseurimenajere</w:t>
      </w:r>
      <w:r w:rsidR="00AC3061">
        <w:rPr>
          <w:rFonts w:ascii="Times New Roman" w:eastAsia="Times New Roman" w:hAnsi="Times New Roman"/>
          <w:sz w:val="24"/>
        </w:rPr>
        <w:t>/similare</w:t>
      </w:r>
      <w:r>
        <w:rPr>
          <w:rFonts w:ascii="Times New Roman" w:eastAsia="Times New Roman" w:hAnsi="Times New Roman"/>
          <w:sz w:val="24"/>
        </w:rPr>
        <w:t xml:space="preserve"> se realizează cumaşini specializate. Colectarea se va realiza </w:t>
      </w:r>
      <w:r w:rsidR="001F1883">
        <w:rPr>
          <w:rFonts w:ascii="Times New Roman" w:eastAsia="Times New Roman" w:hAnsi="Times New Roman"/>
          <w:sz w:val="24"/>
        </w:rPr>
        <w:t xml:space="preserve">la </w:t>
      </w:r>
      <w:r>
        <w:rPr>
          <w:rFonts w:ascii="Times New Roman" w:eastAsia="Times New Roman" w:hAnsi="Times New Roman"/>
          <w:sz w:val="24"/>
        </w:rPr>
        <w:t>cerere</w:t>
      </w:r>
      <w:r w:rsidR="00C3143D">
        <w:rPr>
          <w:rFonts w:ascii="Times New Roman" w:eastAsia="Times New Roman" w:hAnsi="Times New Roman"/>
          <w:sz w:val="24"/>
        </w:rPr>
        <w:t xml:space="preserve"> (pe baza de comandă, contra cost</w:t>
      </w:r>
      <w:r w:rsidR="001F1883">
        <w:rPr>
          <w:rFonts w:ascii="Times New Roman" w:eastAsia="Times New Roman" w:hAnsi="Times New Roman"/>
          <w:sz w:val="24"/>
        </w:rPr>
        <w:t>, la tariful aprobat pentru deșeurile reziduale</w:t>
      </w:r>
      <w:r w:rsidR="00C3143D">
        <w:rPr>
          <w:rFonts w:ascii="Times New Roman" w:eastAsia="Times New Roman" w:hAnsi="Times New Roman"/>
          <w:sz w:val="24"/>
        </w:rPr>
        <w:t>)</w:t>
      </w:r>
      <w:r w:rsidR="001F1883">
        <w:rPr>
          <w:rFonts w:ascii="Times New Roman" w:eastAsia="Times New Roman" w:hAnsi="Times New Roman"/>
          <w:sz w:val="24"/>
        </w:rPr>
        <w:t xml:space="preserve">, saudetinatorii de deseuri periculoase din deseuri menajere pot sa aduca aceste deseuri prin aport voluntar, direct la Centrele de Colectare aferente zonei, în timpul programului de funcționare a </w:t>
      </w:r>
      <w:r w:rsidR="00AC3061">
        <w:rPr>
          <w:rFonts w:ascii="Times New Roman" w:eastAsia="Times New Roman" w:hAnsi="Times New Roman"/>
          <w:sz w:val="24"/>
        </w:rPr>
        <w:t>acestora, fără costuri</w:t>
      </w:r>
      <w:r w:rsidR="0082087C" w:rsidRPr="0082087C">
        <w:rPr>
          <w:rFonts w:ascii="Times New Roman" w:eastAsia="Times New Roman" w:hAnsi="Times New Roman"/>
          <w:sz w:val="24"/>
        </w:rPr>
        <w:t>.</w:t>
      </w:r>
    </w:p>
    <w:p w:rsidR="00013F49" w:rsidRDefault="00AC3061">
      <w:pPr>
        <w:spacing w:line="237" w:lineRule="auto"/>
        <w:ind w:right="20"/>
        <w:jc w:val="both"/>
        <w:rPr>
          <w:rFonts w:ascii="Times New Roman" w:eastAsia="Times New Roman" w:hAnsi="Times New Roman"/>
          <w:sz w:val="24"/>
        </w:rPr>
      </w:pPr>
      <w:r>
        <w:rPr>
          <w:rFonts w:ascii="Times New Roman" w:eastAsia="Times New Roman" w:hAnsi="Times New Roman"/>
          <w:sz w:val="24"/>
        </w:rPr>
        <w:t xml:space="preserve">(2) </w:t>
      </w:r>
      <w:r w:rsidR="00013F49">
        <w:rPr>
          <w:rFonts w:ascii="Times New Roman" w:eastAsia="Times New Roman" w:hAnsi="Times New Roman"/>
          <w:sz w:val="24"/>
        </w:rPr>
        <w:t>Deşeurile periculoase din deseuri menajere colectate, vor fi transportate şi stocate</w:t>
      </w:r>
      <w:bookmarkStart w:id="15" w:name="page14"/>
      <w:bookmarkEnd w:id="15"/>
      <w:r w:rsidR="00013F49">
        <w:rPr>
          <w:rFonts w:ascii="Times New Roman" w:eastAsia="Times New Roman" w:hAnsi="Times New Roman"/>
          <w:sz w:val="24"/>
        </w:rPr>
        <w:t>temporar în spații special amenajate pentru acest scop, respectiv Centrele de Colectare arondate fiecărei zone. Preluarea, stocarea temporară, precum şi tratarea şi eliminarea deşeurilor periculoase din deseuri menajere se realizează în condiţiile legii. Este interzisă colectarea acestor deşeuri împreună cu deşeurile municipale nepericuloase.</w:t>
      </w:r>
    </w:p>
    <w:p w:rsidR="00013F49" w:rsidRDefault="00013F49">
      <w:pPr>
        <w:spacing w:line="14" w:lineRule="exact"/>
        <w:rPr>
          <w:rFonts w:ascii="Times New Roman" w:eastAsia="Times New Roman" w:hAnsi="Times New Roman"/>
        </w:rPr>
      </w:pPr>
    </w:p>
    <w:p w:rsidR="00013F49" w:rsidRDefault="00013F49">
      <w:pPr>
        <w:spacing w:line="238" w:lineRule="auto"/>
        <w:jc w:val="both"/>
        <w:rPr>
          <w:rFonts w:ascii="Times New Roman" w:eastAsia="Times New Roman" w:hAnsi="Times New Roman"/>
          <w:sz w:val="24"/>
        </w:rPr>
      </w:pPr>
      <w:r>
        <w:rPr>
          <w:rFonts w:ascii="Times New Roman" w:eastAsia="Times New Roman" w:hAnsi="Times New Roman"/>
          <w:sz w:val="24"/>
        </w:rPr>
        <w:lastRenderedPageBreak/>
        <w:t>(</w:t>
      </w:r>
      <w:r w:rsidR="00AC3061">
        <w:rPr>
          <w:rFonts w:ascii="Times New Roman" w:eastAsia="Times New Roman" w:hAnsi="Times New Roman"/>
          <w:sz w:val="24"/>
        </w:rPr>
        <w:t>3</w:t>
      </w:r>
      <w:r>
        <w:rPr>
          <w:rFonts w:ascii="Times New Roman" w:eastAsia="Times New Roman" w:hAnsi="Times New Roman"/>
          <w:sz w:val="24"/>
        </w:rPr>
        <w:t>) Operatorul va organiza cole</w:t>
      </w:r>
      <w:r w:rsidR="00083B55">
        <w:rPr>
          <w:rFonts w:ascii="Times New Roman" w:eastAsia="Times New Roman" w:hAnsi="Times New Roman"/>
          <w:sz w:val="24"/>
        </w:rPr>
        <w:t>ctarea deseurilor periculoase din deseur</w:t>
      </w:r>
      <w:r>
        <w:rPr>
          <w:rFonts w:ascii="Times New Roman" w:eastAsia="Times New Roman" w:hAnsi="Times New Roman"/>
          <w:sz w:val="24"/>
        </w:rPr>
        <w:t>i menajere</w:t>
      </w:r>
      <w:r w:rsidR="00AC3061">
        <w:rPr>
          <w:rFonts w:ascii="Times New Roman" w:eastAsia="Times New Roman" w:hAnsi="Times New Roman"/>
          <w:sz w:val="24"/>
        </w:rPr>
        <w:t>/similare</w:t>
      </w:r>
      <w:r>
        <w:rPr>
          <w:rFonts w:ascii="Times New Roman" w:eastAsia="Times New Roman" w:hAnsi="Times New Roman"/>
          <w:sz w:val="24"/>
        </w:rPr>
        <w:t xml:space="preserve"> (baterii si acumulatori, cartuse de aparate de copiere, lampi/tuburi fluorescente si alte deseuri cu continut de mercur, vopsele/ambalaje de vopsele, uleiuri, cerneluri, adezivi, medicamente, resturi de la produsele de curăţire, acizi, insecticide, pesticide, etc.) şi le va preda firmelor specializate în vederea valorificării/neutralizării. Deşeurile vor fi transportate cu ajutorul maşinilor pentru transport containere de 32 mc, cu/fără braţ macara.</w:t>
      </w:r>
    </w:p>
    <w:p w:rsidR="00013F49" w:rsidRDefault="00013F49">
      <w:pPr>
        <w:spacing w:line="14" w:lineRule="exact"/>
        <w:rPr>
          <w:rFonts w:ascii="Times New Roman" w:eastAsia="Times New Roman" w:hAnsi="Times New Roman"/>
        </w:rPr>
      </w:pPr>
    </w:p>
    <w:p w:rsidR="00013F49" w:rsidRDefault="00AC3061" w:rsidP="009922DF">
      <w:pPr>
        <w:tabs>
          <w:tab w:val="left" w:pos="386"/>
        </w:tabs>
        <w:spacing w:line="237" w:lineRule="auto"/>
        <w:ind w:right="20"/>
        <w:jc w:val="both"/>
        <w:rPr>
          <w:rFonts w:ascii="Times New Roman" w:eastAsia="Times New Roman" w:hAnsi="Times New Roman"/>
          <w:sz w:val="24"/>
        </w:rPr>
      </w:pPr>
      <w:r>
        <w:rPr>
          <w:rFonts w:ascii="Times New Roman" w:eastAsia="Times New Roman" w:hAnsi="Times New Roman"/>
          <w:sz w:val="24"/>
        </w:rPr>
        <w:t xml:space="preserve">(4) </w:t>
      </w:r>
      <w:r w:rsidR="00013F49">
        <w:rPr>
          <w:rFonts w:ascii="Times New Roman" w:eastAsia="Times New Roman" w:hAnsi="Times New Roman"/>
          <w:sz w:val="24"/>
        </w:rPr>
        <w:t>Pentru a se organiza colectarea separata a deseurilor periculoase din deseurile menajere, operatorul va desfasura o campanie bine documentata de informare a cetatenilor privind importanta colectarii separate a acestor deseuri, pentru a evita impactul negativ al acestora asupra factorilor de mediu: apa, sol, subsol, aer.</w:t>
      </w:r>
    </w:p>
    <w:p w:rsidR="00013F49" w:rsidRDefault="00013F49">
      <w:pPr>
        <w:spacing w:line="14" w:lineRule="exact"/>
        <w:rPr>
          <w:rFonts w:ascii="Times New Roman" w:eastAsia="Times New Roman" w:hAnsi="Times New Roman"/>
          <w:sz w:val="24"/>
        </w:rPr>
      </w:pPr>
    </w:p>
    <w:p w:rsidR="00013F49" w:rsidRDefault="00013F49">
      <w:pPr>
        <w:spacing w:line="290" w:lineRule="exact"/>
        <w:rPr>
          <w:rFonts w:ascii="Times New Roman" w:eastAsia="Times New Roman" w:hAnsi="Times New Roman"/>
        </w:rPr>
      </w:pPr>
    </w:p>
    <w:p w:rsidR="00013F49" w:rsidRDefault="00013F49">
      <w:pPr>
        <w:spacing w:line="238" w:lineRule="auto"/>
        <w:ind w:right="20"/>
        <w:jc w:val="both"/>
        <w:rPr>
          <w:rFonts w:ascii="Times New Roman" w:eastAsia="Times New Roman" w:hAnsi="Times New Roman"/>
          <w:sz w:val="24"/>
        </w:rPr>
      </w:pPr>
      <w:r>
        <w:rPr>
          <w:rFonts w:ascii="Times New Roman" w:eastAsia="Times New Roman" w:hAnsi="Times New Roman"/>
          <w:b/>
          <w:sz w:val="24"/>
        </w:rPr>
        <w:t xml:space="preserve">ART.28 </w:t>
      </w:r>
      <w:r>
        <w:rPr>
          <w:rFonts w:ascii="Times New Roman" w:eastAsia="Times New Roman" w:hAnsi="Times New Roman"/>
          <w:sz w:val="24"/>
        </w:rPr>
        <w:t>Deşeurile rezultate din îngrijiri medicale acordate la domiciliul pacientului sau celerezultate din activitatea de îngrijiri medicale acordate în cabinete medicale amplasate în condominii au acelaşi regim cu cel al deşeurilor rezultate din activitatea medicală, conform reglementărilor legale specifice. Persoanele care îşi administrează singure tratamente injectabile la domiciliu şi cadrele medicale care aplică tratamente la domiciliu sunt obligate să colecteze deşeurile rezultate în recipiente cu pereţi rezistenţi (cutii din carton, cutii din metal, etc.), pe care le vor depune la cea mai apropiată unitate de asistenţă medicală publică, care are obligaţia de a le primi. Cabinetele medicale vor respecta legislaţia specifică în domeniu. Se interzice colectarea deşeurilor rezultate din îngrijiri medicale în containerele de colectare a deşeurilor municipale.</w:t>
      </w:r>
    </w:p>
    <w:p w:rsidR="00013F49" w:rsidRDefault="00013F49">
      <w:pPr>
        <w:spacing w:line="297" w:lineRule="exact"/>
        <w:rPr>
          <w:rFonts w:ascii="Times New Roman" w:eastAsia="Times New Roman" w:hAnsi="Times New Roman"/>
        </w:rPr>
      </w:pPr>
    </w:p>
    <w:p w:rsidR="00013F49" w:rsidRDefault="00013F49">
      <w:pPr>
        <w:spacing w:line="237" w:lineRule="auto"/>
        <w:ind w:right="20"/>
        <w:jc w:val="both"/>
        <w:rPr>
          <w:rFonts w:ascii="Times New Roman" w:eastAsia="Times New Roman" w:hAnsi="Times New Roman"/>
          <w:sz w:val="24"/>
        </w:rPr>
      </w:pPr>
      <w:r>
        <w:rPr>
          <w:rFonts w:ascii="Times New Roman" w:eastAsia="Times New Roman" w:hAnsi="Times New Roman"/>
          <w:b/>
          <w:sz w:val="24"/>
        </w:rPr>
        <w:t xml:space="preserve">ART.29 </w:t>
      </w:r>
      <w:r>
        <w:rPr>
          <w:rFonts w:ascii="Times New Roman" w:eastAsia="Times New Roman" w:hAnsi="Times New Roman"/>
          <w:sz w:val="24"/>
        </w:rPr>
        <w:t>(1) În cazul unităţilor sanitare şi veterinare, operatorii de salubrizare sunt responsabilinumai pentru colectarea deşeurilor similare celor menajere. Este interzisă amestecarea cu deşeurile similare sau predarea către operatorii de salubrizare, dacă aceştia nu sunt autorizaţi, a următoarelor categorii de deşeuri rezultate din activităţile unităţilor sanitare şi din activităţi veterinare şi/ori cercetări conexe:</w:t>
      </w:r>
    </w:p>
    <w:p w:rsidR="00013F49" w:rsidRDefault="00013F49">
      <w:pPr>
        <w:spacing w:line="5" w:lineRule="exact"/>
        <w:rPr>
          <w:rFonts w:ascii="Times New Roman" w:eastAsia="Times New Roman" w:hAnsi="Times New Roman"/>
        </w:rPr>
      </w:pPr>
    </w:p>
    <w:p w:rsidR="00013F49" w:rsidRDefault="00013F49" w:rsidP="00EE5435">
      <w:pPr>
        <w:numPr>
          <w:ilvl w:val="1"/>
          <w:numId w:val="2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obiecte ascuţite;</w:t>
      </w:r>
    </w:p>
    <w:p w:rsidR="00013F49" w:rsidRDefault="00013F49" w:rsidP="00EE5435">
      <w:pPr>
        <w:numPr>
          <w:ilvl w:val="1"/>
          <w:numId w:val="2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fragmente şi organe umane, inclusiv recipiente de sânge şi sânge conservat;</w:t>
      </w:r>
    </w:p>
    <w:p w:rsidR="00013F49" w:rsidRDefault="00013F49">
      <w:pPr>
        <w:spacing w:line="12" w:lineRule="exact"/>
        <w:rPr>
          <w:rFonts w:ascii="Times New Roman" w:eastAsia="Times New Roman" w:hAnsi="Times New Roman"/>
          <w:sz w:val="24"/>
        </w:rPr>
      </w:pPr>
    </w:p>
    <w:p w:rsidR="00013F49" w:rsidRDefault="00013F49" w:rsidP="00EE5435">
      <w:pPr>
        <w:numPr>
          <w:ilvl w:val="1"/>
          <w:numId w:val="29"/>
        </w:numPr>
        <w:tabs>
          <w:tab w:val="left" w:pos="720"/>
        </w:tabs>
        <w:spacing w:line="234" w:lineRule="auto"/>
        <w:ind w:left="720" w:right="20" w:hanging="360"/>
        <w:rPr>
          <w:rFonts w:ascii="Times New Roman" w:eastAsia="Times New Roman" w:hAnsi="Times New Roman"/>
          <w:sz w:val="24"/>
        </w:rPr>
      </w:pPr>
      <w:r>
        <w:rPr>
          <w:rFonts w:ascii="Times New Roman" w:eastAsia="Times New Roman" w:hAnsi="Times New Roman"/>
          <w:sz w:val="24"/>
        </w:rPr>
        <w:t>deşeuri a căror colectare şi eliminare fac obiectul unor măsuri speciale privind prevenirea infecţiilor;</w:t>
      </w:r>
    </w:p>
    <w:p w:rsidR="00013F49" w:rsidRDefault="00013F49">
      <w:pPr>
        <w:spacing w:line="2" w:lineRule="exact"/>
        <w:rPr>
          <w:rFonts w:ascii="Times New Roman" w:eastAsia="Times New Roman" w:hAnsi="Times New Roman"/>
          <w:sz w:val="24"/>
        </w:rPr>
      </w:pPr>
    </w:p>
    <w:p w:rsidR="00013F49" w:rsidRDefault="00013F49" w:rsidP="00EE5435">
      <w:pPr>
        <w:numPr>
          <w:ilvl w:val="1"/>
          <w:numId w:val="2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substanţe chimice periculoase şi nepericuloase;</w:t>
      </w:r>
    </w:p>
    <w:p w:rsidR="00013F49" w:rsidRDefault="00013F49" w:rsidP="00EE5435">
      <w:pPr>
        <w:numPr>
          <w:ilvl w:val="1"/>
          <w:numId w:val="2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medicamente citotoxice şi citostatice;</w:t>
      </w:r>
    </w:p>
    <w:p w:rsidR="00013F49" w:rsidRDefault="00013F49" w:rsidP="00EE5435">
      <w:pPr>
        <w:numPr>
          <w:ilvl w:val="1"/>
          <w:numId w:val="2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alte tipuri de medicamente;</w:t>
      </w:r>
    </w:p>
    <w:p w:rsidR="00013F49" w:rsidRDefault="00013F49" w:rsidP="00EE5435">
      <w:pPr>
        <w:numPr>
          <w:ilvl w:val="1"/>
          <w:numId w:val="29"/>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deşeurile de amalgam de la tratamentele stomatologice.</w:t>
      </w:r>
    </w:p>
    <w:p w:rsidR="00013F49" w:rsidRDefault="00013F49">
      <w:pPr>
        <w:spacing w:line="12" w:lineRule="exact"/>
        <w:rPr>
          <w:rFonts w:ascii="Times New Roman" w:eastAsia="Times New Roman" w:hAnsi="Times New Roman"/>
          <w:sz w:val="24"/>
        </w:rPr>
      </w:pPr>
    </w:p>
    <w:p w:rsidR="00013F49" w:rsidRDefault="00013F49" w:rsidP="00EE5435">
      <w:pPr>
        <w:numPr>
          <w:ilvl w:val="0"/>
          <w:numId w:val="30"/>
        </w:numPr>
        <w:tabs>
          <w:tab w:val="left" w:pos="343"/>
        </w:tabs>
        <w:spacing w:line="236" w:lineRule="auto"/>
        <w:ind w:right="20"/>
        <w:jc w:val="both"/>
        <w:rPr>
          <w:rFonts w:ascii="Times New Roman" w:eastAsia="Times New Roman" w:hAnsi="Times New Roman"/>
          <w:sz w:val="24"/>
        </w:rPr>
      </w:pPr>
      <w:r>
        <w:rPr>
          <w:rFonts w:ascii="Times New Roman" w:eastAsia="Times New Roman" w:hAnsi="Times New Roman"/>
          <w:sz w:val="24"/>
        </w:rPr>
        <w:t>Colectarea şi stocarea deşeurilor prevăzute la alin. (1) se realizează în condiţiile reglementate de legislaţia specifică, aplicabilă deşeurilor medicale. Colectarea, transportul şi eliminarea acestor tipuri de deşeuri se realizează de către operatori economici autorizaţi în condiţiile legii.</w:t>
      </w:r>
    </w:p>
    <w:p w:rsidR="00013F49" w:rsidRDefault="00013F49">
      <w:pPr>
        <w:spacing w:line="200" w:lineRule="exact"/>
        <w:rPr>
          <w:rFonts w:ascii="Times New Roman" w:eastAsia="Times New Roman" w:hAnsi="Times New Roman"/>
        </w:rPr>
      </w:pPr>
    </w:p>
    <w:p w:rsidR="00013F49" w:rsidRDefault="00013F49">
      <w:pPr>
        <w:spacing w:line="202" w:lineRule="exact"/>
        <w:rPr>
          <w:rFonts w:ascii="Times New Roman" w:eastAsia="Times New Roman" w:hAnsi="Times New Roman"/>
        </w:rPr>
      </w:pPr>
    </w:p>
    <w:p w:rsidR="00013F49" w:rsidRDefault="00013F49">
      <w:pPr>
        <w:spacing w:line="2" w:lineRule="exact"/>
        <w:rPr>
          <w:rFonts w:ascii="Times New Roman" w:eastAsia="Times New Roman" w:hAnsi="Times New Roman"/>
        </w:rPr>
      </w:pPr>
      <w:bookmarkStart w:id="16" w:name="page15"/>
      <w:bookmarkEnd w:id="16"/>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ART.30 </w:t>
      </w:r>
      <w:r>
        <w:rPr>
          <w:rFonts w:ascii="Times New Roman" w:eastAsia="Times New Roman" w:hAnsi="Times New Roman"/>
          <w:sz w:val="24"/>
        </w:rPr>
        <w:t>(1)Deșeurile agricole(de exemplu gunoiul de grajd)rezultate din amenajări îngospodării particulare care nu se asimilează cu fermele zootehnice se neutralizează prin compostare în amenajări proprii, care nu poluează mediul și nu produc discomfort, amplasate la cel puțin 10 metri de locuințe, în incinta gospodăriei.</w:t>
      </w:r>
    </w:p>
    <w:p w:rsidR="00013F49" w:rsidRDefault="00013F49">
      <w:pPr>
        <w:spacing w:line="14" w:lineRule="exact"/>
        <w:rPr>
          <w:rFonts w:ascii="Times New Roman" w:eastAsia="Times New Roman" w:hAnsi="Times New Roman"/>
        </w:rPr>
      </w:pPr>
    </w:p>
    <w:p w:rsidR="00BC7FE8" w:rsidRDefault="00013F49" w:rsidP="00EE5435">
      <w:pPr>
        <w:numPr>
          <w:ilvl w:val="0"/>
          <w:numId w:val="31"/>
        </w:numPr>
        <w:tabs>
          <w:tab w:val="left" w:pos="382"/>
        </w:tabs>
        <w:spacing w:line="234" w:lineRule="auto"/>
        <w:rPr>
          <w:rFonts w:ascii="Times New Roman" w:eastAsia="Times New Roman" w:hAnsi="Times New Roman"/>
          <w:sz w:val="24"/>
        </w:rPr>
      </w:pPr>
      <w:r>
        <w:rPr>
          <w:rFonts w:ascii="Times New Roman" w:eastAsia="Times New Roman" w:hAnsi="Times New Roman"/>
          <w:sz w:val="24"/>
        </w:rPr>
        <w:t>Se interzice transportul deșeurilor agricole pe drumurile aparținând domeniului public de persoane fizice sau juridice, cu excepția operatorului serviciului de salubrizare.</w:t>
      </w:r>
    </w:p>
    <w:p w:rsidR="008C41B7" w:rsidRPr="00BC7FE8" w:rsidRDefault="00013F49" w:rsidP="00EE5435">
      <w:pPr>
        <w:numPr>
          <w:ilvl w:val="0"/>
          <w:numId w:val="31"/>
        </w:numPr>
        <w:tabs>
          <w:tab w:val="left" w:pos="382"/>
        </w:tabs>
        <w:spacing w:line="234" w:lineRule="auto"/>
        <w:rPr>
          <w:rFonts w:ascii="Times New Roman" w:eastAsia="Times New Roman" w:hAnsi="Times New Roman"/>
          <w:sz w:val="24"/>
        </w:rPr>
      </w:pPr>
      <w:r w:rsidRPr="00BC7FE8">
        <w:rPr>
          <w:rFonts w:ascii="Times New Roman" w:eastAsia="Times New Roman" w:hAnsi="Times New Roman"/>
          <w:sz w:val="24"/>
        </w:rPr>
        <w:t>Se interzice depunerea deșeurilor agricole în recipienți prevăzuți pentru deșeurile municipale.</w:t>
      </w:r>
    </w:p>
    <w:p w:rsidR="008C41B7" w:rsidRDefault="008C41B7" w:rsidP="00EE5435">
      <w:pPr>
        <w:numPr>
          <w:ilvl w:val="0"/>
          <w:numId w:val="31"/>
        </w:numPr>
        <w:tabs>
          <w:tab w:val="left" w:pos="340"/>
        </w:tabs>
        <w:spacing w:line="0" w:lineRule="atLeast"/>
        <w:ind w:left="340" w:hanging="340"/>
        <w:rPr>
          <w:rFonts w:ascii="Times New Roman" w:eastAsia="Times New Roman" w:hAnsi="Times New Roman"/>
          <w:sz w:val="24"/>
        </w:rPr>
      </w:pPr>
      <w:r>
        <w:rPr>
          <w:rFonts w:ascii="Times New Roman" w:eastAsia="Times New Roman" w:hAnsi="Times New Roman"/>
          <w:sz w:val="24"/>
        </w:rPr>
        <w:t>Deșeurile de la animalele de companie vor fi compostate</w:t>
      </w:r>
      <w:r w:rsidR="00797BE5">
        <w:rPr>
          <w:rFonts w:ascii="Times New Roman" w:eastAsia="Times New Roman" w:hAnsi="Times New Roman"/>
          <w:sz w:val="24"/>
        </w:rPr>
        <w:t xml:space="preserve"> ori eliminate prin instalațiile de canalizare</w:t>
      </w:r>
      <w:r>
        <w:rPr>
          <w:rFonts w:ascii="Times New Roman" w:eastAsia="Times New Roman" w:hAnsi="Times New Roman"/>
          <w:sz w:val="24"/>
        </w:rPr>
        <w:t>, depunerea acestora in recipienți fiind interzisă.</w:t>
      </w:r>
    </w:p>
    <w:p w:rsidR="00013F49" w:rsidRDefault="00013F49">
      <w:pPr>
        <w:spacing w:line="288"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ART.31 </w:t>
      </w:r>
      <w:r>
        <w:rPr>
          <w:rFonts w:ascii="Times New Roman" w:eastAsia="Times New Roman" w:hAnsi="Times New Roman"/>
          <w:sz w:val="24"/>
        </w:rPr>
        <w:t>(1) Colectarea lemnului provenit in general din ambalaje va fi colectat la cerereageneratorului de către Operator sau va fi transportat prin aport voluntar de către generator la Centrele de Colectare aferente zonei respective</w:t>
      </w:r>
      <w:r w:rsidR="004E06BF">
        <w:rPr>
          <w:rFonts w:ascii="Times New Roman" w:eastAsia="Times New Roman" w:hAnsi="Times New Roman"/>
          <w:sz w:val="24"/>
        </w:rPr>
        <w:t>, acestea având statutul deșeurilor voluminoase</w:t>
      </w:r>
      <w:r>
        <w:rPr>
          <w:rFonts w:ascii="Times New Roman" w:eastAsia="Times New Roman" w:hAnsi="Times New Roman"/>
          <w:sz w:val="24"/>
        </w:rPr>
        <w:t>.</w:t>
      </w:r>
    </w:p>
    <w:p w:rsidR="00013F49" w:rsidRDefault="00013F49">
      <w:pPr>
        <w:spacing w:line="14" w:lineRule="exact"/>
        <w:rPr>
          <w:rFonts w:ascii="Times New Roman" w:eastAsia="Times New Roman" w:hAnsi="Times New Roman"/>
        </w:rPr>
      </w:pPr>
    </w:p>
    <w:p w:rsidR="00013F49" w:rsidRDefault="00013F49" w:rsidP="00EE5435">
      <w:pPr>
        <w:numPr>
          <w:ilvl w:val="0"/>
          <w:numId w:val="32"/>
        </w:numPr>
        <w:tabs>
          <w:tab w:val="left" w:pos="367"/>
        </w:tabs>
        <w:spacing w:line="234" w:lineRule="auto"/>
        <w:rPr>
          <w:rFonts w:ascii="Times New Roman" w:eastAsia="Times New Roman" w:hAnsi="Times New Roman"/>
          <w:sz w:val="24"/>
        </w:rPr>
      </w:pPr>
      <w:r>
        <w:rPr>
          <w:rFonts w:ascii="Times New Roman" w:eastAsia="Times New Roman" w:hAnsi="Times New Roman"/>
          <w:sz w:val="24"/>
        </w:rPr>
        <w:lastRenderedPageBreak/>
        <w:t>Rumegusul rezultat din procesarea lemnuluiva fi preluat de catre operatorii autorizati care au ca activitate acest obiect.</w:t>
      </w:r>
    </w:p>
    <w:p w:rsidR="00013F49" w:rsidRDefault="00013F49">
      <w:pPr>
        <w:spacing w:line="290"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ART.32 </w:t>
      </w:r>
      <w:r>
        <w:rPr>
          <w:rFonts w:ascii="Times New Roman" w:eastAsia="Times New Roman" w:hAnsi="Times New Roman"/>
          <w:sz w:val="24"/>
        </w:rPr>
        <w:t>(1) Transportul deşeurilor</w:t>
      </w:r>
      <w:r w:rsidR="00E722CE">
        <w:rPr>
          <w:rFonts w:ascii="Times New Roman" w:eastAsia="Times New Roman" w:hAnsi="Times New Roman"/>
          <w:sz w:val="24"/>
        </w:rPr>
        <w:t xml:space="preserve"> municipale și acelor provenite din construcții și desființări</w:t>
      </w:r>
      <w:r>
        <w:rPr>
          <w:rFonts w:ascii="Times New Roman" w:eastAsia="Times New Roman" w:hAnsi="Times New Roman"/>
          <w:sz w:val="24"/>
        </w:rPr>
        <w:t>se realizează numai de operatorulserviciului de salubrizare care trebuie să utilizeze autovehicule destinate acestui scop, acoperite şi prevăzute cu dispozitive de golire automată a recipientelor de colectare, care să nu permită împrăştierea deşeurilor sau a prafului, emanarea de noxe sau scurgeri de carburanți, lubrifianți sau lichide în timpul transportului.</w:t>
      </w:r>
    </w:p>
    <w:p w:rsidR="00013F49" w:rsidRDefault="00013F49">
      <w:pPr>
        <w:spacing w:line="17" w:lineRule="exact"/>
        <w:rPr>
          <w:rFonts w:ascii="Times New Roman" w:eastAsia="Times New Roman" w:hAnsi="Times New Roman"/>
        </w:rPr>
      </w:pPr>
    </w:p>
    <w:p w:rsidR="00013F49" w:rsidRDefault="00013F49" w:rsidP="00EE5435">
      <w:pPr>
        <w:numPr>
          <w:ilvl w:val="0"/>
          <w:numId w:val="33"/>
        </w:numPr>
        <w:tabs>
          <w:tab w:val="left" w:pos="357"/>
        </w:tabs>
        <w:spacing w:line="238" w:lineRule="auto"/>
        <w:jc w:val="both"/>
        <w:rPr>
          <w:rFonts w:ascii="Times New Roman" w:eastAsia="Times New Roman" w:hAnsi="Times New Roman"/>
          <w:sz w:val="24"/>
        </w:rPr>
      </w:pPr>
      <w:r>
        <w:rPr>
          <w:rFonts w:ascii="Times New Roman" w:eastAsia="Times New Roman" w:hAnsi="Times New Roman"/>
          <w:sz w:val="24"/>
        </w:rPr>
        <w:t>Transportul deseurilor se realizeaza in 2 faze, respectiv faza de colectare si transport pana la Statiile de Transfer/Centrele de Colectare, unde transportul se va realiza cu mijloacele /autogunoierele specializate din dotarea operatorului si faza de transfer de la Statiile de Transfer/Centrele de Colectare la C.M.I.D. Tarpiu, unde transferul se va realiza cu autoutilitarele speciale de transfer containere de 32 mc. (7 autoutilitare pentru transfer containere de 32 mc. cu brat macara si 6 autoutilitare pentru transfer containere de 32 mc. fără braţ macara) puse la dispozitia operatorului de catre A.D.I. Deseuri Bistrita-Nasaud.</w:t>
      </w:r>
    </w:p>
    <w:p w:rsidR="00013F49" w:rsidRDefault="00013F49">
      <w:pPr>
        <w:spacing w:line="16" w:lineRule="exact"/>
        <w:rPr>
          <w:rFonts w:ascii="Times New Roman" w:eastAsia="Times New Roman" w:hAnsi="Times New Roman"/>
          <w:sz w:val="24"/>
        </w:rPr>
      </w:pPr>
    </w:p>
    <w:p w:rsidR="00013F49" w:rsidRDefault="00013F49" w:rsidP="00EE5435">
      <w:pPr>
        <w:numPr>
          <w:ilvl w:val="0"/>
          <w:numId w:val="33"/>
        </w:numPr>
        <w:tabs>
          <w:tab w:val="left" w:pos="401"/>
        </w:tabs>
        <w:spacing w:line="236" w:lineRule="auto"/>
        <w:jc w:val="both"/>
        <w:rPr>
          <w:rFonts w:ascii="Times New Roman" w:eastAsia="Times New Roman" w:hAnsi="Times New Roman"/>
          <w:sz w:val="24"/>
        </w:rPr>
      </w:pPr>
      <w:r>
        <w:rPr>
          <w:rFonts w:ascii="Times New Roman" w:eastAsia="Times New Roman" w:hAnsi="Times New Roman"/>
          <w:sz w:val="24"/>
        </w:rPr>
        <w:t>Starea tehnică a mijloacelor/autogunoierelor compactoare trebuie să fie corespunzătoare circulaţiei pe drumurile publice şi să prezinte o bună etanşeitate a benelor de încărcare, fără scurgeri de levigat sau alte lichide.</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33"/>
        </w:numPr>
        <w:tabs>
          <w:tab w:val="left" w:pos="357"/>
        </w:tabs>
        <w:spacing w:line="234" w:lineRule="auto"/>
        <w:jc w:val="both"/>
        <w:rPr>
          <w:rFonts w:ascii="Times New Roman" w:eastAsia="Times New Roman" w:hAnsi="Times New Roman"/>
          <w:sz w:val="24"/>
        </w:rPr>
      </w:pPr>
      <w:r>
        <w:rPr>
          <w:rFonts w:ascii="Times New Roman" w:eastAsia="Times New Roman" w:hAnsi="Times New Roman"/>
          <w:sz w:val="24"/>
        </w:rPr>
        <w:t>Autovehiculele care transportă deşeuri municipale trebuie să aibă un aspect îngrijit şi să fie personalizate cu sigla operatorului.</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33"/>
        </w:numPr>
        <w:tabs>
          <w:tab w:val="left" w:pos="422"/>
        </w:tabs>
        <w:spacing w:line="236" w:lineRule="auto"/>
        <w:jc w:val="both"/>
        <w:rPr>
          <w:rFonts w:ascii="Times New Roman" w:eastAsia="Times New Roman" w:hAnsi="Times New Roman"/>
          <w:sz w:val="24"/>
        </w:rPr>
      </w:pPr>
      <w:r>
        <w:rPr>
          <w:rFonts w:ascii="Times New Roman" w:eastAsia="Times New Roman" w:hAnsi="Times New Roman"/>
          <w:sz w:val="24"/>
        </w:rPr>
        <w:t>Autovehiculele trebuie să aibă dimensiunile adaptate la condiţiile de drum, structura localităţilor şi structura arhitecturală a diferitelor clădiri, dotarea tehnică necesară pentru intervenţie în cazul unor accidente sau defecţiuni apărute în timpul transportării deşeurilor.</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33"/>
        </w:numPr>
        <w:tabs>
          <w:tab w:val="left" w:pos="367"/>
        </w:tabs>
        <w:spacing w:line="237" w:lineRule="auto"/>
        <w:jc w:val="both"/>
        <w:rPr>
          <w:rFonts w:ascii="Times New Roman" w:eastAsia="Times New Roman" w:hAnsi="Times New Roman"/>
          <w:sz w:val="24"/>
        </w:rPr>
      </w:pPr>
      <w:r>
        <w:rPr>
          <w:rFonts w:ascii="Times New Roman" w:eastAsia="Times New Roman" w:hAnsi="Times New Roman"/>
          <w:sz w:val="24"/>
        </w:rPr>
        <w:t>Personalul operativ care deserveşte mijloacele auto trebuie să fie instruit pentru efectuarea transportului în condiţii de siguranţă, să deţină toate documentele de însoţire şi să nu abandoneze deşeurile pe traseu. Autovehiculele vor fi încarcate astfel încât deşeurile să nu fie vizibile şi să nu existe posibilitatea impraştierii lor pe traseul public de transport.</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33"/>
        </w:numPr>
        <w:tabs>
          <w:tab w:val="left" w:pos="350"/>
        </w:tabs>
        <w:spacing w:line="237" w:lineRule="auto"/>
        <w:jc w:val="both"/>
        <w:rPr>
          <w:rFonts w:ascii="Times New Roman" w:eastAsia="Times New Roman" w:hAnsi="Times New Roman"/>
          <w:sz w:val="24"/>
        </w:rPr>
      </w:pPr>
      <w:r>
        <w:rPr>
          <w:rFonts w:ascii="Times New Roman" w:eastAsia="Times New Roman" w:hAnsi="Times New Roman"/>
          <w:sz w:val="24"/>
        </w:rPr>
        <w:t>Pentru deplasare se vor folosi traseele cele mai scurte, cu cel mai redus risc pentru sănătatea populaţiei şi a mediului, care au fost aprobate de autorităţile administraţiei publice locale. Pentru minimizarea distanţelor de transport se vor utiliza Staţiile de Transfer și Centrele de Colectare. Traseele de transport ale deşeurilor municipale vor fi stabilite după încheierea contractului.</w:t>
      </w:r>
    </w:p>
    <w:p w:rsidR="00013F49" w:rsidRDefault="00013F49">
      <w:pPr>
        <w:spacing w:line="14" w:lineRule="exact"/>
        <w:rPr>
          <w:rFonts w:ascii="Times New Roman" w:eastAsia="Times New Roman" w:hAnsi="Times New Roman"/>
        </w:rPr>
      </w:pPr>
    </w:p>
    <w:p w:rsidR="00013F49" w:rsidRDefault="00013F49">
      <w:pPr>
        <w:spacing w:line="2" w:lineRule="exact"/>
        <w:rPr>
          <w:rFonts w:ascii="Times New Roman" w:eastAsia="Times New Roman" w:hAnsi="Times New Roman"/>
        </w:rPr>
      </w:pPr>
      <w:bookmarkStart w:id="17" w:name="page16"/>
      <w:bookmarkEnd w:id="17"/>
    </w:p>
    <w:p w:rsidR="00013F49" w:rsidRDefault="00E722CE" w:rsidP="004F6A19">
      <w:pPr>
        <w:tabs>
          <w:tab w:val="left" w:pos="341"/>
        </w:tabs>
        <w:spacing w:line="238" w:lineRule="auto"/>
        <w:jc w:val="both"/>
        <w:rPr>
          <w:rFonts w:ascii="Times New Roman" w:eastAsia="Times New Roman" w:hAnsi="Times New Roman"/>
          <w:sz w:val="24"/>
        </w:rPr>
      </w:pPr>
      <w:r>
        <w:rPr>
          <w:rFonts w:ascii="Times New Roman" w:eastAsia="Times New Roman" w:hAnsi="Times New Roman"/>
          <w:sz w:val="24"/>
        </w:rPr>
        <w:t xml:space="preserve">(8) </w:t>
      </w:r>
      <w:r w:rsidR="00013F49">
        <w:rPr>
          <w:rFonts w:ascii="Times New Roman" w:eastAsia="Times New Roman" w:hAnsi="Times New Roman"/>
          <w:sz w:val="24"/>
        </w:rPr>
        <w:t xml:space="preserve">Vehiculele vor fi întreţinute astfel încât să corespundă scopului propus, benele şi containerele </w:t>
      </w:r>
      <w:r w:rsidR="00797BE5">
        <w:rPr>
          <w:rFonts w:ascii="Times New Roman" w:eastAsia="Times New Roman" w:hAnsi="Times New Roman"/>
          <w:sz w:val="24"/>
        </w:rPr>
        <w:t xml:space="preserve">acestora </w:t>
      </w:r>
      <w:r w:rsidR="00013F49">
        <w:rPr>
          <w:rFonts w:ascii="Times New Roman" w:eastAsia="Times New Roman" w:hAnsi="Times New Roman"/>
          <w:sz w:val="24"/>
        </w:rPr>
        <w:t>vor fi spălate la cel mult două zile şi vor fi dezinfectate săptămânal în interior şi la exterior, conform normelor tehnice precizate de producător sau în actele normative în vigoare, numai în spaţiile care sunt dotate cu sisteme de colectare a apelor uzate provenite din spălare, separat de sistemul de canalizare al localităţii. Apele uzate provenite din spălatul autovehiculelor vor fi transportate la staţia de epurare a apelor uzate a localităţii, dacă nu există staţie de epurare proprie.</w:t>
      </w:r>
    </w:p>
    <w:p w:rsidR="00013F49" w:rsidRDefault="00013F49">
      <w:pPr>
        <w:spacing w:line="16" w:lineRule="exact"/>
        <w:rPr>
          <w:rFonts w:ascii="Times New Roman" w:eastAsia="Times New Roman" w:hAnsi="Times New Roman"/>
          <w:sz w:val="24"/>
        </w:rPr>
      </w:pPr>
    </w:p>
    <w:p w:rsidR="00013F49" w:rsidRDefault="00013F49" w:rsidP="00EE5435">
      <w:pPr>
        <w:numPr>
          <w:ilvl w:val="0"/>
          <w:numId w:val="34"/>
        </w:numPr>
        <w:tabs>
          <w:tab w:val="left" w:pos="499"/>
        </w:tabs>
        <w:spacing w:line="237" w:lineRule="auto"/>
        <w:jc w:val="both"/>
        <w:rPr>
          <w:rFonts w:ascii="Times New Roman" w:eastAsia="Times New Roman" w:hAnsi="Times New Roman"/>
          <w:sz w:val="24"/>
        </w:rPr>
      </w:pPr>
      <w:r>
        <w:rPr>
          <w:rFonts w:ascii="Times New Roman" w:eastAsia="Times New Roman" w:hAnsi="Times New Roman"/>
          <w:sz w:val="24"/>
        </w:rPr>
        <w:t>Operatorul care asigura activitatea de colectare si transport se va asigura ca in punctele amenajate, recipientele de colectare au capacitatea de inmagazinare corelata cu numarul de utilizatori arondati, cu ritmicitatea de ridicare şi numărul de fracţii colectate, in functie de frecventa stabilita asigurand conditii de acces usor pentru autovehiculele destinate colectarii.</w:t>
      </w:r>
    </w:p>
    <w:p w:rsidR="00013F49" w:rsidRDefault="00013F49">
      <w:pPr>
        <w:spacing w:line="290" w:lineRule="exact"/>
        <w:rPr>
          <w:rFonts w:ascii="Times New Roman" w:eastAsia="Times New Roman" w:hAnsi="Times New Roman"/>
        </w:rPr>
      </w:pPr>
    </w:p>
    <w:p w:rsidR="00013F49" w:rsidRDefault="00013F49">
      <w:pPr>
        <w:spacing w:line="238" w:lineRule="auto"/>
        <w:jc w:val="both"/>
        <w:rPr>
          <w:rFonts w:ascii="Times New Roman" w:eastAsia="Times New Roman" w:hAnsi="Times New Roman"/>
          <w:sz w:val="24"/>
        </w:rPr>
      </w:pPr>
      <w:r>
        <w:rPr>
          <w:rFonts w:ascii="Times New Roman" w:eastAsia="Times New Roman" w:hAnsi="Times New Roman"/>
          <w:b/>
          <w:sz w:val="24"/>
        </w:rPr>
        <w:t xml:space="preserve">ART.33 </w:t>
      </w:r>
      <w:r>
        <w:rPr>
          <w:rFonts w:ascii="Times New Roman" w:eastAsia="Times New Roman" w:hAnsi="Times New Roman"/>
          <w:sz w:val="24"/>
        </w:rPr>
        <w:t>(1) În situaţia în care, ca urmare a execuţiei unor lucrări planificate la infrastructuratehnico-edilitară, este împiedicată utilizarea punctelor de colectare stabilite şi/sau accesul autovehiculelor destinate transportului deşeurilor municipale şi/sau al oricărui alt tip de deşeu, operatorul, pe baza notificării transmise de autoritatea administraţiei publice locale, trebuie să anunţe utilizatorii cu cel puţin 5 zile înainte despre situaţia intervenită, durata acesteia, punctele de colectare care se utilizează temporar în această perioadă şi programul de colectare.</w:t>
      </w:r>
    </w:p>
    <w:p w:rsidR="00013F49" w:rsidRDefault="00013F49">
      <w:pPr>
        <w:spacing w:line="15" w:lineRule="exact"/>
        <w:rPr>
          <w:rFonts w:ascii="Times New Roman" w:eastAsia="Times New Roman" w:hAnsi="Times New Roman"/>
        </w:rPr>
      </w:pPr>
    </w:p>
    <w:p w:rsidR="00013F49" w:rsidRDefault="00013F49" w:rsidP="00EE5435">
      <w:pPr>
        <w:numPr>
          <w:ilvl w:val="0"/>
          <w:numId w:val="35"/>
        </w:numPr>
        <w:tabs>
          <w:tab w:val="left" w:pos="401"/>
        </w:tabs>
        <w:spacing w:line="236" w:lineRule="auto"/>
        <w:jc w:val="both"/>
        <w:rPr>
          <w:rFonts w:ascii="Times New Roman" w:eastAsia="Times New Roman" w:hAnsi="Times New Roman"/>
          <w:sz w:val="24"/>
        </w:rPr>
      </w:pPr>
      <w:r>
        <w:rPr>
          <w:rFonts w:ascii="Times New Roman" w:eastAsia="Times New Roman" w:hAnsi="Times New Roman"/>
          <w:sz w:val="24"/>
        </w:rPr>
        <w:t>Pe toată această perioadă operatorul are obligaţia să doteze punctele de colectare care urmează a fi folosite temporar de utilizatorii afectaţi cu recipiente suficiente şi să reducă intervalul între două colectări succesive, dacă este cazul.</w:t>
      </w:r>
    </w:p>
    <w:p w:rsidR="00013F49" w:rsidRDefault="00013F49">
      <w:pPr>
        <w:spacing w:line="13" w:lineRule="exact"/>
        <w:rPr>
          <w:rFonts w:ascii="Times New Roman" w:eastAsia="Times New Roman" w:hAnsi="Times New Roman"/>
          <w:sz w:val="24"/>
        </w:rPr>
      </w:pPr>
    </w:p>
    <w:p w:rsidR="0082087C" w:rsidRPr="006F6DFB" w:rsidRDefault="00013F49" w:rsidP="00EE5435">
      <w:pPr>
        <w:numPr>
          <w:ilvl w:val="0"/>
          <w:numId w:val="35"/>
        </w:numPr>
        <w:tabs>
          <w:tab w:val="left" w:pos="393"/>
        </w:tabs>
        <w:spacing w:line="236" w:lineRule="auto"/>
        <w:jc w:val="both"/>
        <w:rPr>
          <w:rFonts w:ascii="Times New Roman" w:eastAsia="Times New Roman" w:hAnsi="Times New Roman"/>
          <w:sz w:val="24"/>
        </w:rPr>
      </w:pPr>
      <w:r>
        <w:rPr>
          <w:rFonts w:ascii="Times New Roman" w:eastAsia="Times New Roman" w:hAnsi="Times New Roman"/>
          <w:sz w:val="24"/>
        </w:rPr>
        <w:lastRenderedPageBreak/>
        <w:t xml:space="preserve">În cazul apariţiei unor intemperii ce au ca efect întreruperea serviciului sau diminuarea </w:t>
      </w:r>
      <w:r w:rsidRPr="006F6DFB">
        <w:rPr>
          <w:rFonts w:ascii="Times New Roman" w:eastAsia="Times New Roman" w:hAnsi="Times New Roman"/>
          <w:sz w:val="24"/>
        </w:rPr>
        <w:t>cantităţilor contractate de la utilizatori, operatorul are obligaţia să anunţe această situaţie şi să factureze numai cantităţile sau serviciile efectiv realizate.</w:t>
      </w:r>
    </w:p>
    <w:p w:rsidR="00DB2CA7" w:rsidRPr="006F6DFB" w:rsidRDefault="00DB2CA7" w:rsidP="00DB2CA7">
      <w:pPr>
        <w:numPr>
          <w:ilvl w:val="0"/>
          <w:numId w:val="35"/>
        </w:numPr>
        <w:tabs>
          <w:tab w:val="left" w:pos="401"/>
        </w:tabs>
        <w:spacing w:line="236" w:lineRule="auto"/>
        <w:jc w:val="both"/>
        <w:rPr>
          <w:rFonts w:ascii="Times New Roman" w:eastAsia="Times New Roman" w:hAnsi="Times New Roman"/>
          <w:sz w:val="24"/>
        </w:rPr>
      </w:pPr>
      <w:r w:rsidRPr="006F6DFB">
        <w:rPr>
          <w:rFonts w:ascii="Times New Roman" w:eastAsia="Times New Roman" w:hAnsi="Times New Roman"/>
          <w:sz w:val="24"/>
        </w:rPr>
        <w:t>O platformă de colectare nu poate fi dezafectată</w:t>
      </w:r>
      <w:r w:rsidR="00AA27FC" w:rsidRPr="006F6DFB">
        <w:rPr>
          <w:rFonts w:ascii="Times New Roman" w:eastAsia="Times New Roman" w:hAnsi="Times New Roman"/>
          <w:sz w:val="24"/>
        </w:rPr>
        <w:t>/desființată</w:t>
      </w:r>
      <w:r w:rsidRPr="006F6DFB">
        <w:rPr>
          <w:rFonts w:ascii="Times New Roman" w:eastAsia="Times New Roman" w:hAnsi="Times New Roman"/>
          <w:sz w:val="24"/>
        </w:rPr>
        <w:t>, ci</w:t>
      </w:r>
      <w:r w:rsidR="00AA27FC" w:rsidRPr="006F6DFB">
        <w:rPr>
          <w:rFonts w:ascii="Times New Roman" w:eastAsia="Times New Roman" w:hAnsi="Times New Roman"/>
          <w:sz w:val="24"/>
        </w:rPr>
        <w:t xml:space="preserve"> aceastatrebuie</w:t>
      </w:r>
      <w:r w:rsidRPr="006F6DFB">
        <w:rPr>
          <w:rFonts w:ascii="Times New Roman" w:eastAsia="Times New Roman" w:hAnsi="Times New Roman"/>
          <w:sz w:val="24"/>
        </w:rPr>
        <w:t xml:space="preserve"> să fie relocată</w:t>
      </w:r>
      <w:r w:rsidR="00AA27FC" w:rsidRPr="006F6DFB">
        <w:rPr>
          <w:rFonts w:ascii="Times New Roman" w:eastAsia="Times New Roman" w:hAnsi="Times New Roman"/>
          <w:sz w:val="24"/>
        </w:rPr>
        <w:t xml:space="preserve">, </w:t>
      </w:r>
      <w:r w:rsidRPr="006F6DFB">
        <w:rPr>
          <w:rFonts w:ascii="Times New Roman" w:eastAsia="Times New Roman" w:hAnsi="Times New Roman"/>
          <w:sz w:val="24"/>
        </w:rPr>
        <w:t>cu păstrarea destinației inițiale. De asemenea, trebuie ținut cont de menținerea accesului utilizatorilor din zonă la infrastructura de colectare. O asemenea acțiune poate fi justificată doar pe considerente de forță majoră sau interes/utilitate publică.</w:t>
      </w:r>
    </w:p>
    <w:p w:rsidR="00DB2CA7" w:rsidRPr="006F6DFB" w:rsidRDefault="001722C1" w:rsidP="00DB2CA7">
      <w:pPr>
        <w:numPr>
          <w:ilvl w:val="0"/>
          <w:numId w:val="35"/>
        </w:numPr>
        <w:tabs>
          <w:tab w:val="left" w:pos="393"/>
        </w:tabs>
        <w:spacing w:line="236" w:lineRule="auto"/>
        <w:jc w:val="both"/>
        <w:rPr>
          <w:rFonts w:ascii="Times New Roman" w:eastAsia="Times New Roman" w:hAnsi="Times New Roman"/>
          <w:sz w:val="24"/>
        </w:rPr>
      </w:pPr>
      <w:r w:rsidRPr="006F6DFB">
        <w:rPr>
          <w:rFonts w:ascii="Times New Roman" w:eastAsia="Times New Roman" w:hAnsi="Times New Roman"/>
          <w:sz w:val="24"/>
        </w:rPr>
        <w:t>Relocarea forţată sau voluntară</w:t>
      </w:r>
      <w:r w:rsidR="0083721C" w:rsidRPr="006F6DFB">
        <w:rPr>
          <w:rFonts w:ascii="Times New Roman" w:eastAsia="Times New Roman" w:hAnsi="Times New Roman"/>
          <w:sz w:val="24"/>
        </w:rPr>
        <w:t xml:space="preserve"> a unor platforme</w:t>
      </w:r>
      <w:r w:rsidRPr="006F6DFB">
        <w:rPr>
          <w:rFonts w:ascii="Times New Roman" w:eastAsia="Times New Roman" w:hAnsi="Times New Roman"/>
          <w:sz w:val="24"/>
        </w:rPr>
        <w:t xml:space="preserve"> p</w:t>
      </w:r>
      <w:r w:rsidR="00632242" w:rsidRPr="006F6DFB">
        <w:rPr>
          <w:rFonts w:ascii="Times New Roman" w:eastAsia="Times New Roman" w:hAnsi="Times New Roman"/>
          <w:sz w:val="24"/>
        </w:rPr>
        <w:t xml:space="preserve">ublice se face </w:t>
      </w:r>
      <w:r w:rsidR="00DB2CA7" w:rsidRPr="006F6DFB">
        <w:rPr>
          <w:rFonts w:ascii="Times New Roman" w:hAnsi="Times New Roman" w:cs="Times New Roman"/>
          <w:sz w:val="24"/>
          <w:szCs w:val="24"/>
          <w:lang w:val="en-US"/>
        </w:rPr>
        <w:t>cu respectareacadrului legal și contractual de către UAT-ulperazacăruia se aflăamplasatărespectivaplatformă, trebuiesăpresupunăcelpuținurmătoareleacțiuni:</w:t>
      </w:r>
    </w:p>
    <w:p w:rsidR="00DB2CA7" w:rsidRPr="006F6DFB" w:rsidRDefault="00DB2CA7" w:rsidP="00DB2CA7">
      <w:pPr>
        <w:tabs>
          <w:tab w:val="left" w:pos="426"/>
        </w:tabs>
        <w:spacing w:line="276" w:lineRule="auto"/>
        <w:ind w:left="426"/>
        <w:jc w:val="both"/>
        <w:rPr>
          <w:rFonts w:ascii="Times New Roman" w:hAnsi="Times New Roman" w:cs="Times New Roman"/>
          <w:sz w:val="24"/>
          <w:szCs w:val="24"/>
          <w:lang w:val="en-US"/>
        </w:rPr>
      </w:pPr>
    </w:p>
    <w:p w:rsidR="00DB2CA7" w:rsidRPr="006F6DFB" w:rsidRDefault="00DB2CA7" w:rsidP="00DB2CA7">
      <w:pPr>
        <w:numPr>
          <w:ilvl w:val="1"/>
          <w:numId w:val="24"/>
        </w:numPr>
        <w:tabs>
          <w:tab w:val="left" w:pos="426"/>
        </w:tabs>
        <w:spacing w:line="276" w:lineRule="auto"/>
        <w:jc w:val="both"/>
        <w:rPr>
          <w:rFonts w:ascii="Times New Roman" w:hAnsi="Times New Roman" w:cs="Times New Roman"/>
          <w:sz w:val="24"/>
          <w:szCs w:val="24"/>
          <w:lang w:val="en-US"/>
        </w:rPr>
      </w:pPr>
      <w:r w:rsidRPr="006F6DFB">
        <w:rPr>
          <w:rFonts w:ascii="Times New Roman" w:hAnsi="Times New Roman" w:cs="Times New Roman"/>
          <w:sz w:val="24"/>
          <w:szCs w:val="24"/>
          <w:lang w:val="en-US"/>
        </w:rPr>
        <w:t>înștiințarea/notificarea din timp</w:t>
      </w:r>
      <w:r w:rsidR="006F6DFB" w:rsidRPr="006F6DFB">
        <w:rPr>
          <w:rFonts w:ascii="Times New Roman" w:hAnsi="Times New Roman" w:cs="Times New Roman"/>
          <w:sz w:val="24"/>
          <w:szCs w:val="24"/>
          <w:lang w:val="en-US"/>
        </w:rPr>
        <w:t>, de către UAT,</w:t>
      </w:r>
      <w:r w:rsidRPr="006F6DFB">
        <w:rPr>
          <w:rFonts w:ascii="Times New Roman" w:hAnsi="Times New Roman" w:cs="Times New Roman"/>
          <w:sz w:val="24"/>
          <w:szCs w:val="24"/>
          <w:lang w:val="en-US"/>
        </w:rPr>
        <w:t xml:space="preserve"> a ConsiliuluiJudețean, încalitate de proprietar al infrastructurii, a A.D.I. Deșeuri BN, încalitate de Concedent/Delegatar al Serviciului, a Operatoruluiîncalitate de Concesionar al infrastructuriișiprestator al Serviciului de salubrizare cu privire la intențiașimotivele care determinăaceastăacțiune;</w:t>
      </w:r>
    </w:p>
    <w:p w:rsidR="00DB2CA7" w:rsidRPr="006F6DFB" w:rsidRDefault="00DB2CA7" w:rsidP="00DB2CA7">
      <w:pPr>
        <w:numPr>
          <w:ilvl w:val="1"/>
          <w:numId w:val="24"/>
        </w:numPr>
        <w:tabs>
          <w:tab w:val="left" w:pos="426"/>
        </w:tabs>
        <w:spacing w:line="276" w:lineRule="auto"/>
        <w:jc w:val="both"/>
        <w:rPr>
          <w:rFonts w:ascii="Times New Roman" w:hAnsi="Times New Roman" w:cs="Times New Roman"/>
          <w:sz w:val="24"/>
          <w:szCs w:val="24"/>
          <w:lang w:val="en-US"/>
        </w:rPr>
      </w:pPr>
      <w:r w:rsidRPr="006F6DFB">
        <w:rPr>
          <w:rFonts w:ascii="Times New Roman" w:hAnsi="Times New Roman" w:cs="Times New Roman"/>
          <w:sz w:val="24"/>
          <w:szCs w:val="24"/>
          <w:lang w:val="en-US"/>
        </w:rPr>
        <w:t>comunicarea</w:t>
      </w:r>
      <w:r w:rsidR="006F6DFB" w:rsidRPr="006F6DFB">
        <w:rPr>
          <w:rFonts w:ascii="Times New Roman" w:hAnsi="Times New Roman" w:cs="Times New Roman"/>
          <w:sz w:val="24"/>
          <w:szCs w:val="24"/>
          <w:lang w:val="en-US"/>
        </w:rPr>
        <w:t xml:space="preserve">de către UAT a </w:t>
      </w:r>
      <w:r w:rsidRPr="006F6DFB">
        <w:rPr>
          <w:rFonts w:ascii="Times New Roman" w:hAnsi="Times New Roman" w:cs="Times New Roman"/>
          <w:sz w:val="24"/>
          <w:szCs w:val="24"/>
          <w:lang w:val="en-US"/>
        </w:rPr>
        <w:t>uneinoilocații situate pedomeniul public al UAT-uluipe care va fi relocatăplatformaîncauză, locațiece</w:t>
      </w:r>
      <w:r w:rsidR="006F6DFB" w:rsidRPr="006F6DFB">
        <w:rPr>
          <w:rFonts w:ascii="Times New Roman" w:hAnsi="Times New Roman" w:cs="Times New Roman"/>
          <w:sz w:val="24"/>
          <w:szCs w:val="24"/>
          <w:lang w:val="en-US"/>
        </w:rPr>
        <w:t>trebuie</w:t>
      </w:r>
      <w:r w:rsidRPr="006F6DFB">
        <w:rPr>
          <w:rFonts w:ascii="Times New Roman" w:hAnsi="Times New Roman" w:cs="Times New Roman"/>
          <w:sz w:val="24"/>
          <w:szCs w:val="24"/>
          <w:lang w:val="en-US"/>
        </w:rPr>
        <w:t>stabilită, înprincipiu, înapropierealocațieianterioarepentru a nulimitaaccesulutilizatorilor din zona la Serviciul de salubrizare;</w:t>
      </w:r>
    </w:p>
    <w:p w:rsidR="00DB2CA7" w:rsidRPr="006F6DFB" w:rsidRDefault="00DB2CA7" w:rsidP="00DB2CA7">
      <w:pPr>
        <w:numPr>
          <w:ilvl w:val="1"/>
          <w:numId w:val="24"/>
        </w:numPr>
        <w:tabs>
          <w:tab w:val="left" w:pos="426"/>
        </w:tabs>
        <w:spacing w:line="276" w:lineRule="auto"/>
        <w:jc w:val="both"/>
        <w:rPr>
          <w:rFonts w:ascii="Times New Roman" w:hAnsi="Times New Roman" w:cs="Times New Roman"/>
          <w:sz w:val="24"/>
          <w:szCs w:val="24"/>
          <w:lang w:val="en-US"/>
        </w:rPr>
      </w:pPr>
      <w:r w:rsidRPr="006F6DFB">
        <w:rPr>
          <w:rFonts w:ascii="Times New Roman" w:hAnsi="Times New Roman" w:cs="Times New Roman"/>
          <w:sz w:val="24"/>
          <w:szCs w:val="24"/>
          <w:lang w:val="en-US"/>
        </w:rPr>
        <w:t xml:space="preserve">asumarea de cătreautoritateapublicălocală cu privire la efectuarealucrărilor de dezafectareșirelocare a platformei, care trebuiesă se realizezeînconformitate cu Manualul de întreținereșioperare a containerelor semi-îngropateși cu documentațiaaferentăproiectuluitehnic de contrucție a acestorplatformeprecumșisuportareaconsturiloraferenteacesteioperațiuni/lucrări. </w:t>
      </w:r>
    </w:p>
    <w:p w:rsidR="006966AA" w:rsidRPr="00143398" w:rsidRDefault="00DB2CA7" w:rsidP="00143398">
      <w:pPr>
        <w:numPr>
          <w:ilvl w:val="1"/>
          <w:numId w:val="24"/>
        </w:numPr>
        <w:tabs>
          <w:tab w:val="left" w:pos="426"/>
        </w:tabs>
        <w:spacing w:line="276" w:lineRule="auto"/>
        <w:jc w:val="both"/>
        <w:rPr>
          <w:rFonts w:ascii="Times New Roman" w:hAnsi="Times New Roman" w:cs="Times New Roman"/>
          <w:sz w:val="24"/>
          <w:szCs w:val="24"/>
          <w:lang w:val="en-US"/>
        </w:rPr>
      </w:pPr>
      <w:r w:rsidRPr="006F6DFB">
        <w:rPr>
          <w:rFonts w:ascii="Times New Roman" w:hAnsi="Times New Roman" w:cs="Times New Roman"/>
          <w:sz w:val="24"/>
          <w:szCs w:val="24"/>
          <w:lang w:val="en-US"/>
        </w:rPr>
        <w:t>dupăfinalizarealucrărilorestenecesarsă fie întocmit un proces verbal de recepțiecetrebuiecomunicattuturorinstituțiilor implicate șiconcesionarului, pentru a se realizamodificărilenecesareîndocumentelecontractuluișipentru a putea fi predate către Operator atâtnoualocațiecâtșiplatformaîncauză, învedereaadministrării/gestionăriiacesteiașipentruprestareaServiciului.</w:t>
      </w:r>
    </w:p>
    <w:p w:rsidR="0082087C" w:rsidRDefault="0082087C" w:rsidP="0082087C">
      <w:pPr>
        <w:tabs>
          <w:tab w:val="left" w:pos="393"/>
        </w:tabs>
        <w:spacing w:line="236" w:lineRule="auto"/>
        <w:jc w:val="both"/>
        <w:rPr>
          <w:rFonts w:ascii="Times New Roman" w:eastAsia="Times New Roman" w:hAnsi="Times New Roman"/>
          <w:b/>
          <w:sz w:val="24"/>
        </w:rPr>
      </w:pPr>
    </w:p>
    <w:p w:rsidR="00013F49" w:rsidRDefault="00013F49" w:rsidP="00556F71">
      <w:pPr>
        <w:tabs>
          <w:tab w:val="left" w:pos="393"/>
        </w:tabs>
        <w:spacing w:line="236" w:lineRule="auto"/>
        <w:jc w:val="both"/>
        <w:rPr>
          <w:rFonts w:ascii="Times New Roman" w:eastAsia="Times New Roman" w:hAnsi="Times New Roman"/>
          <w:sz w:val="24"/>
        </w:rPr>
      </w:pPr>
      <w:r>
        <w:rPr>
          <w:rFonts w:ascii="Times New Roman" w:eastAsia="Times New Roman" w:hAnsi="Times New Roman"/>
          <w:b/>
          <w:sz w:val="24"/>
        </w:rPr>
        <w:t xml:space="preserve">ART.34 </w:t>
      </w:r>
      <w:r>
        <w:rPr>
          <w:rFonts w:ascii="Times New Roman" w:eastAsia="Times New Roman" w:hAnsi="Times New Roman"/>
          <w:sz w:val="24"/>
        </w:rPr>
        <w:t>Operatorii economici producători de deşeuri, precum şi operatorii economicispecializaţi în conceperea şi proiectarea activităţilor tehnologice ce pot genera deşeuri au următoarele obligaţii:</w:t>
      </w:r>
    </w:p>
    <w:p w:rsidR="00013F49" w:rsidRDefault="00013F49" w:rsidP="00556F71">
      <w:pPr>
        <w:spacing w:line="14" w:lineRule="exact"/>
        <w:jc w:val="both"/>
        <w:rPr>
          <w:rFonts w:ascii="Times New Roman" w:eastAsia="Times New Roman" w:hAnsi="Times New Roman"/>
        </w:rPr>
      </w:pPr>
    </w:p>
    <w:p w:rsidR="00013F49" w:rsidRDefault="00013F49" w:rsidP="00EE5435">
      <w:pPr>
        <w:numPr>
          <w:ilvl w:val="0"/>
          <w:numId w:val="36"/>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adopte, încă de la faza de concepţie şi proiectare a unui produs, soluţiile şi tehnologiile de eliminare sau de diminuare la minimum posibil a producerii deşeurilor;</w:t>
      </w:r>
    </w:p>
    <w:p w:rsidR="00013F49" w:rsidRDefault="00013F49" w:rsidP="00556F71">
      <w:pPr>
        <w:spacing w:line="13" w:lineRule="exact"/>
        <w:jc w:val="both"/>
        <w:rPr>
          <w:rFonts w:ascii="Times New Roman" w:eastAsia="Times New Roman" w:hAnsi="Times New Roman"/>
          <w:sz w:val="24"/>
        </w:rPr>
      </w:pPr>
    </w:p>
    <w:p w:rsidR="00013F49" w:rsidRDefault="00013F49" w:rsidP="00EE5435">
      <w:pPr>
        <w:numPr>
          <w:ilvl w:val="0"/>
          <w:numId w:val="36"/>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ia măsurile necesare de reducere la minimum a cantităţilor de deşeuri rezultate din activităţile existente;</w:t>
      </w:r>
    </w:p>
    <w:p w:rsidR="00013F49" w:rsidRDefault="00013F49" w:rsidP="00556F71">
      <w:pPr>
        <w:spacing w:line="1" w:lineRule="exact"/>
        <w:jc w:val="both"/>
        <w:rPr>
          <w:rFonts w:ascii="Times New Roman" w:eastAsia="Times New Roman" w:hAnsi="Times New Roman"/>
          <w:sz w:val="24"/>
        </w:rPr>
      </w:pPr>
    </w:p>
    <w:p w:rsidR="00013F49" w:rsidRDefault="00013F49" w:rsidP="00EE5435">
      <w:pPr>
        <w:numPr>
          <w:ilvl w:val="0"/>
          <w:numId w:val="3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nu amestece deşeurile periculoase cu deşeuri nepericuloase;</w:t>
      </w:r>
    </w:p>
    <w:p w:rsidR="00013F49" w:rsidRDefault="00013F49" w:rsidP="00EE5435">
      <w:pPr>
        <w:numPr>
          <w:ilvl w:val="0"/>
          <w:numId w:val="3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nu genereze fenomene de poluare prin descărcări necontrolate de deşeuri în mediu;</w:t>
      </w:r>
    </w:p>
    <w:p w:rsidR="00013F49" w:rsidRDefault="00013F49" w:rsidP="00556F71">
      <w:pPr>
        <w:spacing w:line="12" w:lineRule="exact"/>
        <w:jc w:val="both"/>
        <w:rPr>
          <w:rFonts w:ascii="Times New Roman" w:eastAsia="Times New Roman" w:hAnsi="Times New Roman"/>
          <w:sz w:val="24"/>
        </w:rPr>
      </w:pPr>
    </w:p>
    <w:p w:rsidR="00013F49" w:rsidRDefault="00013F49" w:rsidP="00EE5435">
      <w:pPr>
        <w:numPr>
          <w:ilvl w:val="0"/>
          <w:numId w:val="36"/>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ia măsurile necesare astfel încât eliminarea deşeurilor să se facă în condiţii de respectare a reglementărilor privind protecţia populaţiei, a mediului şi a prezentului regulament;</w:t>
      </w:r>
    </w:p>
    <w:p w:rsidR="00013F49" w:rsidRDefault="00013F49" w:rsidP="00556F71">
      <w:pPr>
        <w:spacing w:line="2" w:lineRule="exact"/>
        <w:jc w:val="both"/>
        <w:rPr>
          <w:rFonts w:ascii="Times New Roman" w:eastAsia="Times New Roman" w:hAnsi="Times New Roman"/>
          <w:sz w:val="24"/>
        </w:rPr>
      </w:pPr>
    </w:p>
    <w:p w:rsidR="00013F49" w:rsidRDefault="00013F49" w:rsidP="00EE5435">
      <w:pPr>
        <w:numPr>
          <w:ilvl w:val="0"/>
          <w:numId w:val="3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nu abandoneze deşeurile şi să nu le depoziteze în locuri neautorizate;</w:t>
      </w:r>
    </w:p>
    <w:p w:rsidR="00013F49" w:rsidRDefault="00013F49" w:rsidP="00EE5435">
      <w:pPr>
        <w:numPr>
          <w:ilvl w:val="0"/>
          <w:numId w:val="36"/>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separe deşeurile înainte de colectare, în vederea valorificării sau eliminării acestora.</w:t>
      </w:r>
    </w:p>
    <w:p w:rsidR="00013F49" w:rsidRDefault="00013F49" w:rsidP="00556F71">
      <w:pPr>
        <w:spacing w:line="288" w:lineRule="exact"/>
        <w:jc w:val="both"/>
        <w:rPr>
          <w:rFonts w:ascii="Times New Roman" w:eastAsia="Times New Roman" w:hAnsi="Times New Roman"/>
        </w:rPr>
      </w:pPr>
    </w:p>
    <w:p w:rsidR="00013F49" w:rsidRDefault="00013F49" w:rsidP="00556F71">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ART.35 </w:t>
      </w:r>
      <w:r>
        <w:rPr>
          <w:rFonts w:ascii="Times New Roman" w:eastAsia="Times New Roman" w:hAnsi="Times New Roman"/>
          <w:sz w:val="24"/>
        </w:rPr>
        <w:t>Operatorulcare prestează activitatea de colectare şi transport aledeşeurilor municipaleare şi următoarele obligaţii:</w:t>
      </w:r>
    </w:p>
    <w:p w:rsidR="00013F49" w:rsidRDefault="00013F49">
      <w:pPr>
        <w:spacing w:line="14" w:lineRule="exact"/>
        <w:rPr>
          <w:rFonts w:ascii="Times New Roman" w:eastAsia="Times New Roman" w:hAnsi="Times New Roman"/>
        </w:rPr>
      </w:pPr>
    </w:p>
    <w:p w:rsidR="00013F49" w:rsidRPr="00BC7FE8" w:rsidRDefault="00013F49" w:rsidP="00EE5435">
      <w:pPr>
        <w:numPr>
          <w:ilvl w:val="0"/>
          <w:numId w:val="37"/>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să deţină toate documentele necesare de însoţire a deşeurilor transportate, din care să rezulte utilizatorul/utilizatorii, provenienţa deşeurilor/locul de încărcare, tipurile de deşeuri transportate, locul de destinaţie şi, după caz, cantitatea de deşeuri transportate şi codificarea acestora conform legii;</w:t>
      </w:r>
    </w:p>
    <w:p w:rsidR="00013F49" w:rsidRDefault="00013F49" w:rsidP="00556F71">
      <w:pPr>
        <w:spacing w:line="2" w:lineRule="exact"/>
        <w:jc w:val="both"/>
        <w:rPr>
          <w:rFonts w:ascii="Times New Roman" w:eastAsia="Times New Roman" w:hAnsi="Times New Roman"/>
        </w:rPr>
      </w:pPr>
      <w:bookmarkStart w:id="18" w:name="page17"/>
      <w:bookmarkEnd w:id="18"/>
    </w:p>
    <w:p w:rsidR="00013F49" w:rsidRDefault="00013F49" w:rsidP="00EE5435">
      <w:pPr>
        <w:numPr>
          <w:ilvl w:val="0"/>
          <w:numId w:val="38"/>
        </w:numPr>
        <w:tabs>
          <w:tab w:val="left" w:pos="720"/>
        </w:tabs>
        <w:spacing w:line="236" w:lineRule="auto"/>
        <w:ind w:left="720" w:right="20" w:hanging="360"/>
        <w:jc w:val="both"/>
        <w:rPr>
          <w:rFonts w:ascii="Times New Roman" w:eastAsia="Times New Roman" w:hAnsi="Times New Roman"/>
          <w:sz w:val="24"/>
        </w:rPr>
      </w:pPr>
      <w:r>
        <w:rPr>
          <w:rFonts w:ascii="Times New Roman" w:eastAsia="Times New Roman" w:hAnsi="Times New Roman"/>
          <w:sz w:val="24"/>
        </w:rPr>
        <w:t>să folosească traseele cele mai scurte şi/sau cu cel mai redus risc pentru sănătatea populaţiei şi a mediului şi care au fost aprobate de autorităţile administraţiei publice locale;</w:t>
      </w:r>
    </w:p>
    <w:p w:rsidR="00013F49" w:rsidRDefault="00013F49" w:rsidP="00556F71">
      <w:pPr>
        <w:spacing w:line="14" w:lineRule="exact"/>
        <w:jc w:val="both"/>
        <w:rPr>
          <w:rFonts w:ascii="Times New Roman" w:eastAsia="Times New Roman" w:hAnsi="Times New Roman"/>
          <w:sz w:val="24"/>
        </w:rPr>
      </w:pPr>
    </w:p>
    <w:p w:rsidR="00910089" w:rsidRPr="00BC7FE8" w:rsidRDefault="00013F49" w:rsidP="00EE5435">
      <w:pPr>
        <w:numPr>
          <w:ilvl w:val="0"/>
          <w:numId w:val="38"/>
        </w:numPr>
        <w:tabs>
          <w:tab w:val="left" w:pos="720"/>
        </w:tabs>
        <w:spacing w:line="236" w:lineRule="auto"/>
        <w:ind w:left="720" w:right="20" w:hanging="360"/>
        <w:jc w:val="both"/>
        <w:rPr>
          <w:rFonts w:ascii="Times New Roman" w:eastAsia="Times New Roman" w:hAnsi="Times New Roman"/>
          <w:sz w:val="24"/>
        </w:rPr>
      </w:pPr>
      <w:r>
        <w:rPr>
          <w:rFonts w:ascii="Times New Roman" w:eastAsia="Times New Roman" w:hAnsi="Times New Roman"/>
          <w:sz w:val="24"/>
        </w:rPr>
        <w:lastRenderedPageBreak/>
        <w:t>să nu abandoneze deşeuri pe traseu şi să le ridice în totalitate pe cele ale utilizatorilor si cele existente pe traseul de colectare şi transport/platforme/puncte de colectare, cu excepţia celor periculoase care nu sunt înglobate în deşeurile municipale;</w:t>
      </w:r>
    </w:p>
    <w:p w:rsidR="00910089" w:rsidRDefault="00910089" w:rsidP="00EE5435">
      <w:pPr>
        <w:numPr>
          <w:ilvl w:val="0"/>
          <w:numId w:val="38"/>
        </w:numPr>
        <w:tabs>
          <w:tab w:val="left" w:pos="720"/>
        </w:tabs>
        <w:spacing w:line="236" w:lineRule="auto"/>
        <w:ind w:left="720" w:right="20" w:hanging="360"/>
        <w:jc w:val="both"/>
        <w:rPr>
          <w:rFonts w:ascii="Times New Roman" w:eastAsia="Times New Roman" w:hAnsi="Times New Roman"/>
          <w:sz w:val="24"/>
        </w:rPr>
      </w:pPr>
      <w:r>
        <w:rPr>
          <w:rFonts w:ascii="Times New Roman" w:eastAsia="Times New Roman" w:hAnsi="Times New Roman"/>
          <w:sz w:val="24"/>
        </w:rPr>
        <w:t>să depună deșeurile colectate doar</w:t>
      </w:r>
      <w:r w:rsidR="00B868AD">
        <w:rPr>
          <w:rFonts w:ascii="Times New Roman" w:eastAsia="Times New Roman" w:hAnsi="Times New Roman"/>
          <w:sz w:val="24"/>
        </w:rPr>
        <w:t xml:space="preserve"> la</w:t>
      </w:r>
      <w:r>
        <w:rPr>
          <w:rFonts w:ascii="Times New Roman" w:eastAsia="Times New Roman" w:hAnsi="Times New Roman"/>
          <w:sz w:val="24"/>
        </w:rPr>
        <w:t xml:space="preserve"> C.M.I.D Tărpiu, după ce, dacă a fost cazul, acestea </w:t>
      </w:r>
      <w:r w:rsidR="00556F71">
        <w:rPr>
          <w:rFonts w:ascii="Times New Roman" w:eastAsia="Times New Roman" w:hAnsi="Times New Roman"/>
          <w:sz w:val="24"/>
        </w:rPr>
        <w:t>au fost depozitate temporar la S</w:t>
      </w:r>
      <w:r>
        <w:rPr>
          <w:rFonts w:ascii="Times New Roman" w:eastAsia="Times New Roman" w:hAnsi="Times New Roman"/>
          <w:sz w:val="24"/>
        </w:rPr>
        <w:t>tațiile de transfer puse la dispoziție.</w:t>
      </w:r>
    </w:p>
    <w:p w:rsidR="00013F49" w:rsidRDefault="00013F49" w:rsidP="00556F71">
      <w:pPr>
        <w:spacing w:line="13" w:lineRule="exact"/>
        <w:jc w:val="both"/>
        <w:rPr>
          <w:rFonts w:ascii="Times New Roman" w:eastAsia="Times New Roman" w:hAnsi="Times New Roman"/>
          <w:sz w:val="24"/>
        </w:rPr>
      </w:pPr>
    </w:p>
    <w:p w:rsidR="00013F49" w:rsidRDefault="00013F49" w:rsidP="00EE5435">
      <w:pPr>
        <w:numPr>
          <w:ilvl w:val="0"/>
          <w:numId w:val="38"/>
        </w:numPr>
        <w:tabs>
          <w:tab w:val="left" w:pos="720"/>
        </w:tabs>
        <w:spacing w:line="234" w:lineRule="auto"/>
        <w:ind w:left="720" w:right="20" w:hanging="360"/>
        <w:jc w:val="both"/>
        <w:rPr>
          <w:rFonts w:ascii="Times New Roman" w:eastAsia="Times New Roman" w:hAnsi="Times New Roman"/>
          <w:sz w:val="24"/>
        </w:rPr>
      </w:pPr>
      <w:r>
        <w:rPr>
          <w:rFonts w:ascii="Times New Roman" w:eastAsia="Times New Roman" w:hAnsi="Times New Roman"/>
          <w:sz w:val="24"/>
        </w:rPr>
        <w:t>sa manevreze recipientele astfel incat sa nu se produca praf, zgomot sau sa se raspandeasca deseuri in afara autovehiculelor de transport;</w:t>
      </w:r>
    </w:p>
    <w:p w:rsidR="00013F49" w:rsidRDefault="00013F49" w:rsidP="00556F71">
      <w:pPr>
        <w:spacing w:line="13" w:lineRule="exact"/>
        <w:jc w:val="both"/>
        <w:rPr>
          <w:rFonts w:ascii="Times New Roman" w:eastAsia="Times New Roman" w:hAnsi="Times New Roman"/>
          <w:sz w:val="24"/>
        </w:rPr>
      </w:pPr>
    </w:p>
    <w:p w:rsidR="00013F49" w:rsidRDefault="00013F49" w:rsidP="00EE5435">
      <w:pPr>
        <w:numPr>
          <w:ilvl w:val="0"/>
          <w:numId w:val="38"/>
        </w:numPr>
        <w:tabs>
          <w:tab w:val="left" w:pos="720"/>
        </w:tabs>
        <w:spacing w:line="237" w:lineRule="auto"/>
        <w:ind w:left="720" w:right="20" w:hanging="360"/>
        <w:jc w:val="both"/>
        <w:rPr>
          <w:rFonts w:ascii="Times New Roman" w:eastAsia="Times New Roman" w:hAnsi="Times New Roman"/>
          <w:sz w:val="24"/>
        </w:rPr>
      </w:pPr>
      <w:r>
        <w:rPr>
          <w:rFonts w:ascii="Times New Roman" w:eastAsia="Times New Roman" w:hAnsi="Times New Roman"/>
          <w:sz w:val="24"/>
        </w:rPr>
        <w:t>să informeze populaţia privind colectarea separată a deşeurilor, precum şi modalităţile de prevenire a generării deşeurilor. Informarea şi conştientizarea populaţiei se va realiza prin campanii de informare şi conştientizare, prin distribuţia de pliante, broşuri, afişe, prin activităţi educative, prin clipuri publicitare la radio şi televiziune;</w:t>
      </w:r>
    </w:p>
    <w:p w:rsidR="00013F49" w:rsidRDefault="00013F49" w:rsidP="00556F71">
      <w:pPr>
        <w:spacing w:line="13" w:lineRule="exact"/>
        <w:jc w:val="both"/>
        <w:rPr>
          <w:rFonts w:ascii="Times New Roman" w:eastAsia="Times New Roman" w:hAnsi="Times New Roman"/>
          <w:sz w:val="24"/>
        </w:rPr>
      </w:pPr>
    </w:p>
    <w:p w:rsidR="00013F49" w:rsidRDefault="00013F49" w:rsidP="00EE5435">
      <w:pPr>
        <w:numPr>
          <w:ilvl w:val="0"/>
          <w:numId w:val="38"/>
        </w:numPr>
        <w:tabs>
          <w:tab w:val="left" w:pos="720"/>
        </w:tabs>
        <w:spacing w:line="234" w:lineRule="auto"/>
        <w:ind w:left="720" w:right="20" w:hanging="360"/>
        <w:jc w:val="both"/>
        <w:rPr>
          <w:rFonts w:ascii="Times New Roman" w:eastAsia="Times New Roman" w:hAnsi="Times New Roman"/>
          <w:sz w:val="24"/>
        </w:rPr>
      </w:pPr>
      <w:r>
        <w:rPr>
          <w:rFonts w:ascii="Times New Roman" w:eastAsia="Times New Roman" w:hAnsi="Times New Roman"/>
          <w:sz w:val="24"/>
        </w:rPr>
        <w:t>personalul operativ care deserveste mijloacele auto trebuie sa fie instruit pentru efectuarea transportului in conditii de siguranta si sa detina toate documentele de insotire;</w:t>
      </w:r>
    </w:p>
    <w:p w:rsidR="00013F49" w:rsidRDefault="00013F49" w:rsidP="00556F71">
      <w:pPr>
        <w:spacing w:line="14" w:lineRule="exact"/>
        <w:jc w:val="both"/>
        <w:rPr>
          <w:rFonts w:ascii="Times New Roman" w:eastAsia="Times New Roman" w:hAnsi="Times New Roman"/>
          <w:sz w:val="24"/>
        </w:rPr>
      </w:pPr>
    </w:p>
    <w:p w:rsidR="00013F49" w:rsidRDefault="00013F49" w:rsidP="00EE5435">
      <w:pPr>
        <w:numPr>
          <w:ilvl w:val="0"/>
          <w:numId w:val="38"/>
        </w:numPr>
        <w:tabs>
          <w:tab w:val="left" w:pos="720"/>
        </w:tabs>
        <w:spacing w:line="236" w:lineRule="auto"/>
        <w:ind w:left="720" w:right="20" w:hanging="360"/>
        <w:jc w:val="both"/>
        <w:rPr>
          <w:rFonts w:ascii="Times New Roman" w:eastAsia="Times New Roman" w:hAnsi="Times New Roman"/>
          <w:sz w:val="24"/>
        </w:rPr>
      </w:pPr>
      <w:r>
        <w:rPr>
          <w:rFonts w:ascii="Times New Roman" w:eastAsia="Times New Roman" w:hAnsi="Times New Roman"/>
          <w:sz w:val="24"/>
        </w:rPr>
        <w:t>personalul care executa colectarea este obligat, ca in cazul imprastierii accidentale a deseurilor in timpul operatiunii de golire, sa incarce intreaga cantitate de deseuri in autovehicule, astfel incat locul sa ramana curat si maturat;</w:t>
      </w:r>
    </w:p>
    <w:p w:rsidR="00013F49" w:rsidRDefault="00013F49" w:rsidP="00556F71">
      <w:pPr>
        <w:spacing w:line="13" w:lineRule="exact"/>
        <w:jc w:val="both"/>
        <w:rPr>
          <w:rFonts w:ascii="Times New Roman" w:eastAsia="Times New Roman" w:hAnsi="Times New Roman"/>
          <w:sz w:val="24"/>
        </w:rPr>
      </w:pPr>
    </w:p>
    <w:p w:rsidR="00013F49" w:rsidRPr="008F711C" w:rsidRDefault="00013F49" w:rsidP="00EE5435">
      <w:pPr>
        <w:numPr>
          <w:ilvl w:val="0"/>
          <w:numId w:val="38"/>
        </w:numPr>
        <w:tabs>
          <w:tab w:val="left" w:pos="720"/>
        </w:tabs>
        <w:spacing w:line="249" w:lineRule="auto"/>
        <w:ind w:left="720" w:right="140" w:hanging="360"/>
        <w:jc w:val="both"/>
        <w:rPr>
          <w:rFonts w:ascii="Times New Roman" w:eastAsia="Times New Roman" w:hAnsi="Times New Roman"/>
          <w:sz w:val="24"/>
          <w:szCs w:val="24"/>
        </w:rPr>
      </w:pPr>
      <w:r w:rsidRPr="008F711C">
        <w:rPr>
          <w:rFonts w:ascii="Times New Roman" w:eastAsia="Times New Roman" w:hAnsi="Times New Roman"/>
          <w:sz w:val="24"/>
          <w:szCs w:val="24"/>
        </w:rPr>
        <w:t>să colecteze, conform regulamentului de salubrizare şi actelor normative în vigoare, deşeurile din construcţii si demolari</w:t>
      </w:r>
      <w:r w:rsidR="00910089" w:rsidRPr="008F711C">
        <w:rPr>
          <w:rFonts w:ascii="Times New Roman" w:eastAsia="Times New Roman" w:hAnsi="Times New Roman"/>
          <w:sz w:val="24"/>
          <w:szCs w:val="24"/>
        </w:rPr>
        <w:t xml:space="preserve"> precum și cele voluminoase</w:t>
      </w:r>
      <w:r w:rsidRPr="008F711C">
        <w:rPr>
          <w:rFonts w:ascii="Times New Roman" w:eastAsia="Times New Roman" w:hAnsi="Times New Roman"/>
          <w:sz w:val="24"/>
          <w:szCs w:val="24"/>
        </w:rPr>
        <w:t>, ca urmare a abandonării acestora pe domeniul public;</w:t>
      </w:r>
    </w:p>
    <w:p w:rsidR="00013F49" w:rsidRDefault="00013F49" w:rsidP="00556F71">
      <w:pPr>
        <w:spacing w:line="3" w:lineRule="exact"/>
        <w:jc w:val="both"/>
        <w:rPr>
          <w:rFonts w:ascii="Times New Roman" w:eastAsia="Times New Roman" w:hAnsi="Times New Roman"/>
          <w:sz w:val="23"/>
        </w:rPr>
      </w:pPr>
    </w:p>
    <w:p w:rsidR="00013F49" w:rsidRDefault="00013F49" w:rsidP="00EE5435">
      <w:pPr>
        <w:numPr>
          <w:ilvl w:val="0"/>
          <w:numId w:val="38"/>
        </w:numPr>
        <w:tabs>
          <w:tab w:val="left" w:pos="720"/>
        </w:tabs>
        <w:spacing w:line="234" w:lineRule="auto"/>
        <w:ind w:left="720" w:right="140" w:hanging="360"/>
        <w:jc w:val="both"/>
        <w:rPr>
          <w:rFonts w:ascii="Times New Roman" w:eastAsia="Times New Roman" w:hAnsi="Times New Roman"/>
          <w:sz w:val="24"/>
        </w:rPr>
      </w:pPr>
      <w:r>
        <w:rPr>
          <w:rFonts w:ascii="Times New Roman" w:eastAsia="Times New Roman" w:hAnsi="Times New Roman"/>
          <w:sz w:val="24"/>
        </w:rPr>
        <w:t xml:space="preserve">sa țina o evidența a gestiunii deșeurilor colectate, </w:t>
      </w:r>
      <w:r w:rsidR="00910089">
        <w:rPr>
          <w:rFonts w:ascii="Times New Roman" w:eastAsia="Times New Roman" w:hAnsi="Times New Roman"/>
          <w:sz w:val="24"/>
        </w:rPr>
        <w:t>asigurând trasabilita</w:t>
      </w:r>
      <w:r w:rsidR="00B868AD">
        <w:rPr>
          <w:rFonts w:ascii="Times New Roman" w:eastAsia="Times New Roman" w:hAnsi="Times New Roman"/>
          <w:sz w:val="24"/>
        </w:rPr>
        <w:t>tea acestora de la nivelul fiecă</w:t>
      </w:r>
      <w:r w:rsidR="00910089">
        <w:rPr>
          <w:rFonts w:ascii="Times New Roman" w:eastAsia="Times New Roman" w:hAnsi="Times New Roman"/>
          <w:sz w:val="24"/>
        </w:rPr>
        <w:t xml:space="preserve">rui UAT, </w:t>
      </w:r>
      <w:r>
        <w:rPr>
          <w:rFonts w:ascii="Times New Roman" w:eastAsia="Times New Roman" w:hAnsi="Times New Roman"/>
          <w:sz w:val="24"/>
        </w:rPr>
        <w:t>pe tipuri de utilizatori/deseuri și sa rapor</w:t>
      </w:r>
      <w:r w:rsidR="00B868AD">
        <w:rPr>
          <w:rFonts w:ascii="Times New Roman" w:eastAsia="Times New Roman" w:hAnsi="Times New Roman"/>
          <w:sz w:val="24"/>
        </w:rPr>
        <w:t>t</w:t>
      </w:r>
      <w:r>
        <w:rPr>
          <w:rFonts w:ascii="Times New Roman" w:eastAsia="Times New Roman" w:hAnsi="Times New Roman"/>
          <w:sz w:val="24"/>
        </w:rPr>
        <w:t>eze periodic această evidență către A.D.I. Deseuri Bistrita-Nasaud, A.N.R.S.C.,</w:t>
      </w:r>
    </w:p>
    <w:p w:rsidR="00013F49" w:rsidRDefault="00013F49" w:rsidP="00556F71">
      <w:pPr>
        <w:spacing w:line="1" w:lineRule="exact"/>
        <w:jc w:val="both"/>
        <w:rPr>
          <w:rFonts w:ascii="Times New Roman" w:eastAsia="Times New Roman" w:hAnsi="Times New Roman"/>
          <w:sz w:val="24"/>
        </w:rPr>
      </w:pPr>
    </w:p>
    <w:p w:rsidR="00013F49" w:rsidRDefault="00013F49" w:rsidP="00556F71">
      <w:pPr>
        <w:spacing w:line="0" w:lineRule="atLeast"/>
        <w:ind w:left="720"/>
        <w:jc w:val="both"/>
        <w:rPr>
          <w:rFonts w:ascii="Times New Roman" w:eastAsia="Times New Roman" w:hAnsi="Times New Roman"/>
          <w:sz w:val="24"/>
        </w:rPr>
      </w:pPr>
      <w:r>
        <w:rPr>
          <w:rFonts w:ascii="Times New Roman" w:eastAsia="Times New Roman" w:hAnsi="Times New Roman"/>
          <w:sz w:val="24"/>
        </w:rPr>
        <w:t>Agenția pentru Protecția Mediului.</w:t>
      </w:r>
      <w:r w:rsidR="00910089">
        <w:rPr>
          <w:rFonts w:ascii="Times New Roman" w:eastAsia="Times New Roman" w:hAnsi="Times New Roman"/>
          <w:sz w:val="24"/>
        </w:rPr>
        <w:t xml:space="preserve">. </w:t>
      </w:r>
    </w:p>
    <w:p w:rsidR="00013F49" w:rsidRDefault="00013F49" w:rsidP="00556F71">
      <w:pPr>
        <w:spacing w:line="12" w:lineRule="exact"/>
        <w:jc w:val="both"/>
        <w:rPr>
          <w:rFonts w:ascii="Times New Roman" w:eastAsia="Times New Roman" w:hAnsi="Times New Roman"/>
          <w:sz w:val="24"/>
        </w:rPr>
      </w:pPr>
    </w:p>
    <w:p w:rsidR="00013F49" w:rsidRDefault="00013F49" w:rsidP="00EE5435">
      <w:pPr>
        <w:numPr>
          <w:ilvl w:val="0"/>
          <w:numId w:val="38"/>
        </w:numPr>
        <w:tabs>
          <w:tab w:val="left" w:pos="720"/>
        </w:tabs>
        <w:spacing w:line="236" w:lineRule="auto"/>
        <w:ind w:left="720" w:right="140" w:hanging="360"/>
        <w:jc w:val="both"/>
        <w:rPr>
          <w:rFonts w:ascii="Times New Roman" w:eastAsia="Times New Roman" w:hAnsi="Times New Roman"/>
          <w:sz w:val="24"/>
        </w:rPr>
      </w:pPr>
      <w:r>
        <w:rPr>
          <w:rFonts w:ascii="Times New Roman" w:eastAsia="Times New Roman" w:hAnsi="Times New Roman"/>
          <w:sz w:val="24"/>
        </w:rPr>
        <w:t>sa colaboreze cu autoritățile publice locale/Consiliul Judetean Bistrita Nasaud, pentru atingerea țintelor de colectare prevazute in P.N.G.D</w:t>
      </w:r>
      <w:r w:rsidR="00910089">
        <w:rPr>
          <w:rFonts w:ascii="Times New Roman" w:eastAsia="Times New Roman" w:hAnsi="Times New Roman"/>
          <w:sz w:val="24"/>
        </w:rPr>
        <w:t xml:space="preserve"> si </w:t>
      </w:r>
      <w:r w:rsidR="00F50CE1">
        <w:rPr>
          <w:rFonts w:ascii="Times New Roman" w:eastAsia="Times New Roman" w:hAnsi="Times New Roman"/>
          <w:sz w:val="24"/>
        </w:rPr>
        <w:t>î</w:t>
      </w:r>
      <w:r w:rsidR="00910089">
        <w:rPr>
          <w:rFonts w:ascii="Times New Roman" w:eastAsia="Times New Roman" w:hAnsi="Times New Roman"/>
          <w:sz w:val="24"/>
        </w:rPr>
        <w:t>n legislația incidentă</w:t>
      </w:r>
      <w:r>
        <w:rPr>
          <w:rFonts w:ascii="Times New Roman" w:eastAsia="Times New Roman" w:hAnsi="Times New Roman"/>
          <w:sz w:val="24"/>
        </w:rPr>
        <w:t>, respectarea măsurilor prevăzute în Legea nr. 211/2011 privind regimul deșeurilor;</w:t>
      </w:r>
    </w:p>
    <w:p w:rsidR="00013F49" w:rsidRDefault="00013F49" w:rsidP="00556F71">
      <w:pPr>
        <w:spacing w:line="14" w:lineRule="exact"/>
        <w:jc w:val="both"/>
        <w:rPr>
          <w:rFonts w:ascii="Times New Roman" w:eastAsia="Times New Roman" w:hAnsi="Times New Roman"/>
          <w:sz w:val="24"/>
        </w:rPr>
      </w:pPr>
    </w:p>
    <w:p w:rsidR="00013F49" w:rsidRDefault="00013F49" w:rsidP="00EE5435">
      <w:pPr>
        <w:numPr>
          <w:ilvl w:val="0"/>
          <w:numId w:val="38"/>
        </w:numPr>
        <w:tabs>
          <w:tab w:val="left" w:pos="720"/>
        </w:tabs>
        <w:spacing w:line="234" w:lineRule="auto"/>
        <w:ind w:left="720" w:right="140" w:hanging="360"/>
        <w:jc w:val="both"/>
        <w:rPr>
          <w:rFonts w:ascii="Times New Roman" w:eastAsia="Times New Roman" w:hAnsi="Times New Roman"/>
          <w:sz w:val="24"/>
        </w:rPr>
      </w:pPr>
      <w:r>
        <w:rPr>
          <w:rFonts w:ascii="Times New Roman" w:eastAsia="Times New Roman" w:hAnsi="Times New Roman"/>
          <w:sz w:val="24"/>
        </w:rPr>
        <w:t>de a avea o situa</w:t>
      </w:r>
      <w:r w:rsidR="004E06BF">
        <w:rPr>
          <w:rFonts w:ascii="Times New Roman" w:eastAsia="Times New Roman" w:hAnsi="Times New Roman"/>
          <w:sz w:val="24"/>
        </w:rPr>
        <w:t>tie clara, pe fiecare UAT</w:t>
      </w:r>
      <w:r>
        <w:rPr>
          <w:rFonts w:ascii="Times New Roman" w:eastAsia="Times New Roman" w:hAnsi="Times New Roman"/>
          <w:sz w:val="24"/>
        </w:rPr>
        <w:t>, a cantitatii de deseuri generate, colectate selectiv si a celor transferate catre C.M.I.D. Tarpiu;</w:t>
      </w:r>
      <w:r w:rsidR="00910089">
        <w:rPr>
          <w:rFonts w:ascii="Times New Roman" w:eastAsia="Times New Roman" w:hAnsi="Times New Roman"/>
          <w:sz w:val="24"/>
        </w:rPr>
        <w:t>In situația in care, pentru eficientizarea costurilor de colectare,  se colectează o anumită fracție de deșeuri de la mai multe UAT-uri, respectivul compactor trebuie să fie pr</w:t>
      </w:r>
      <w:r w:rsidR="003943E0">
        <w:rPr>
          <w:rFonts w:ascii="Times New Roman" w:eastAsia="Times New Roman" w:hAnsi="Times New Roman"/>
          <w:sz w:val="24"/>
        </w:rPr>
        <w:t>evăzut cu un cântar pe</w:t>
      </w:r>
      <w:r w:rsidR="00F00801">
        <w:rPr>
          <w:rFonts w:ascii="Times New Roman" w:eastAsia="Times New Roman" w:hAnsi="Times New Roman"/>
          <w:sz w:val="24"/>
        </w:rPr>
        <w:t xml:space="preserve"> osie, sau să fie agr</w:t>
      </w:r>
      <w:r w:rsidR="00910089">
        <w:rPr>
          <w:rFonts w:ascii="Times New Roman" w:eastAsia="Times New Roman" w:hAnsi="Times New Roman"/>
          <w:sz w:val="24"/>
        </w:rPr>
        <w:t>eata cu A.D.I și cu UAT-urile in cauză  o procedura de trasabilitate</w:t>
      </w:r>
      <w:r w:rsidR="004E06BF">
        <w:rPr>
          <w:rFonts w:ascii="Times New Roman" w:eastAsia="Times New Roman" w:hAnsi="Times New Roman"/>
          <w:sz w:val="24"/>
        </w:rPr>
        <w:t>, în conformitate cu Anex</w:t>
      </w:r>
      <w:r w:rsidR="006966AA">
        <w:rPr>
          <w:rFonts w:ascii="Times New Roman" w:eastAsia="Times New Roman" w:hAnsi="Times New Roman"/>
          <w:sz w:val="24"/>
        </w:rPr>
        <w:t xml:space="preserve">a </w:t>
      </w:r>
      <w:r w:rsidR="004E06BF">
        <w:rPr>
          <w:rFonts w:ascii="Times New Roman" w:eastAsia="Times New Roman" w:hAnsi="Times New Roman"/>
          <w:sz w:val="24"/>
        </w:rPr>
        <w:t>la prezentul Regulament.</w:t>
      </w:r>
    </w:p>
    <w:p w:rsidR="00013F49" w:rsidRDefault="00013F49" w:rsidP="00556F71">
      <w:pPr>
        <w:spacing w:line="13" w:lineRule="exact"/>
        <w:jc w:val="both"/>
        <w:rPr>
          <w:rFonts w:ascii="Times New Roman" w:eastAsia="Times New Roman" w:hAnsi="Times New Roman"/>
          <w:sz w:val="24"/>
        </w:rPr>
      </w:pPr>
    </w:p>
    <w:p w:rsidR="00013F49" w:rsidRDefault="00013F49" w:rsidP="00EE5435">
      <w:pPr>
        <w:numPr>
          <w:ilvl w:val="0"/>
          <w:numId w:val="38"/>
        </w:numPr>
        <w:tabs>
          <w:tab w:val="left" w:pos="720"/>
        </w:tabs>
        <w:spacing w:line="236" w:lineRule="auto"/>
        <w:ind w:left="720" w:right="140" w:hanging="360"/>
        <w:jc w:val="both"/>
        <w:rPr>
          <w:rFonts w:ascii="Times New Roman" w:eastAsia="Times New Roman" w:hAnsi="Times New Roman"/>
          <w:sz w:val="24"/>
        </w:rPr>
      </w:pPr>
      <w:r>
        <w:rPr>
          <w:rFonts w:ascii="Times New Roman" w:eastAsia="Times New Roman" w:hAnsi="Times New Roman"/>
          <w:sz w:val="24"/>
        </w:rPr>
        <w:t>de a completa formularele de incarcare-descarcare, cu date privind cantitatile de deseuri colectate selectiv, de pe raza localitatilor si transmiterea unui exemplar catre U.A.T., in vederea intocmirii rapoartelor prevazute de legislatia in vigoare, in term</w:t>
      </w:r>
      <w:r w:rsidR="00F50CE1">
        <w:rPr>
          <w:rFonts w:ascii="Times New Roman" w:eastAsia="Times New Roman" w:hAnsi="Times New Roman"/>
          <w:sz w:val="24"/>
        </w:rPr>
        <w:t>e</w:t>
      </w:r>
      <w:r>
        <w:rPr>
          <w:rFonts w:ascii="Times New Roman" w:eastAsia="Times New Roman" w:hAnsi="Times New Roman"/>
          <w:sz w:val="24"/>
        </w:rPr>
        <w:t>nele stabilite;</w:t>
      </w:r>
    </w:p>
    <w:p w:rsidR="00013F49" w:rsidRDefault="00013F49" w:rsidP="00556F71">
      <w:pPr>
        <w:spacing w:line="13" w:lineRule="exact"/>
        <w:jc w:val="both"/>
        <w:rPr>
          <w:rFonts w:ascii="Times New Roman" w:eastAsia="Times New Roman" w:hAnsi="Times New Roman"/>
          <w:sz w:val="24"/>
        </w:rPr>
      </w:pPr>
    </w:p>
    <w:p w:rsidR="00910089" w:rsidRPr="00F50CE1" w:rsidRDefault="00013F49" w:rsidP="00EE5435">
      <w:pPr>
        <w:numPr>
          <w:ilvl w:val="0"/>
          <w:numId w:val="38"/>
        </w:numPr>
        <w:tabs>
          <w:tab w:val="left" w:pos="720"/>
        </w:tabs>
        <w:spacing w:line="237" w:lineRule="auto"/>
        <w:ind w:left="720" w:right="140" w:hanging="360"/>
        <w:jc w:val="both"/>
        <w:rPr>
          <w:rFonts w:ascii="Times New Roman" w:eastAsia="Times New Roman" w:hAnsi="Times New Roman"/>
          <w:sz w:val="24"/>
        </w:rPr>
      </w:pPr>
      <w:r>
        <w:rPr>
          <w:rFonts w:ascii="Times New Roman" w:eastAsia="Times New Roman" w:hAnsi="Times New Roman"/>
          <w:sz w:val="24"/>
        </w:rPr>
        <w:t>de a comunica lunar, catre departamentele specializate ale UAT-urilor, cantitatile de deseuri colectate selectiv din teritoriul administrativ al acestora si in acelasi timp a cantitatii de deseuri transportate spre depozitare finala, in vederea existentei permanente a unui control care urmareste indeplinirea tintelor de colectare selectiva.</w:t>
      </w:r>
    </w:p>
    <w:p w:rsidR="00175C04" w:rsidRDefault="00910089" w:rsidP="00175C04">
      <w:pPr>
        <w:numPr>
          <w:ilvl w:val="0"/>
          <w:numId w:val="38"/>
        </w:numPr>
        <w:tabs>
          <w:tab w:val="left" w:pos="720"/>
        </w:tabs>
        <w:spacing w:line="237" w:lineRule="auto"/>
        <w:ind w:left="720" w:right="140" w:hanging="360"/>
        <w:jc w:val="both"/>
        <w:rPr>
          <w:rFonts w:ascii="Times New Roman" w:eastAsia="Times New Roman" w:hAnsi="Times New Roman"/>
          <w:sz w:val="24"/>
        </w:rPr>
      </w:pPr>
      <w:r>
        <w:rPr>
          <w:rFonts w:ascii="Times New Roman" w:eastAsia="Times New Roman" w:hAnsi="Times New Roman"/>
          <w:sz w:val="24"/>
        </w:rPr>
        <w:t>De a respecta procedurile de predare- primire a diferitelor tipuri de deșeuri la CMID Tărpiu.</w:t>
      </w:r>
    </w:p>
    <w:p w:rsidR="00175C04" w:rsidRPr="00175C04" w:rsidRDefault="00175C04" w:rsidP="00175C04">
      <w:pPr>
        <w:numPr>
          <w:ilvl w:val="0"/>
          <w:numId w:val="38"/>
        </w:numPr>
        <w:tabs>
          <w:tab w:val="left" w:pos="720"/>
        </w:tabs>
        <w:spacing w:line="237" w:lineRule="auto"/>
        <w:ind w:left="720" w:right="140" w:hanging="360"/>
        <w:jc w:val="both"/>
        <w:rPr>
          <w:rFonts w:ascii="Times New Roman" w:eastAsia="Times New Roman" w:hAnsi="Times New Roman"/>
          <w:sz w:val="24"/>
        </w:rPr>
      </w:pPr>
      <w:r>
        <w:rPr>
          <w:rFonts w:ascii="Times New Roman" w:eastAsia="Courier New" w:hAnsi="Times New Roman" w:cs="Times New Roman"/>
          <w:sz w:val="24"/>
          <w:szCs w:val="24"/>
        </w:rPr>
        <w:t xml:space="preserve"> De a a</w:t>
      </w:r>
      <w:r w:rsidRPr="00175C04">
        <w:rPr>
          <w:rFonts w:ascii="Times New Roman" w:eastAsia="Courier New" w:hAnsi="Times New Roman" w:cs="Times New Roman"/>
          <w:sz w:val="24"/>
          <w:szCs w:val="24"/>
        </w:rPr>
        <w:t>chiziționa și impleme</w:t>
      </w:r>
      <w:r w:rsidR="00B06CE4">
        <w:rPr>
          <w:rFonts w:ascii="Times New Roman" w:eastAsia="Courier New" w:hAnsi="Times New Roman" w:cs="Times New Roman"/>
          <w:sz w:val="24"/>
          <w:szCs w:val="24"/>
        </w:rPr>
        <w:t>nta sistemul informatic/softul</w:t>
      </w:r>
      <w:r w:rsidRPr="00175C04">
        <w:rPr>
          <w:rFonts w:ascii="Times New Roman" w:eastAsia="Courier New" w:hAnsi="Times New Roman" w:cs="Times New Roman"/>
          <w:sz w:val="24"/>
          <w:szCs w:val="24"/>
        </w:rPr>
        <w:t xml:space="preserve"> necesar în vederea punerii în aplicare a instrumentului PPCA, pentru identificarea utilizatorilor, înregistrarea numărului de ridicări, transmisie, stocare și procesare a datelor privitoare la colectare, etc. Instalarea sistemului informatic se va face la toate UAT-urile din județ precum la sediul A.D.I. Deșeuri Bistrița-Năsăud.</w:t>
      </w:r>
    </w:p>
    <w:p w:rsidR="00175C04" w:rsidRDefault="00175C04" w:rsidP="00175C04">
      <w:pPr>
        <w:tabs>
          <w:tab w:val="left" w:pos="720"/>
        </w:tabs>
        <w:spacing w:line="237" w:lineRule="auto"/>
        <w:ind w:left="720" w:right="140"/>
        <w:jc w:val="both"/>
        <w:rPr>
          <w:rFonts w:ascii="Times New Roman" w:eastAsia="Times New Roman" w:hAnsi="Times New Roman"/>
          <w:sz w:val="24"/>
        </w:rPr>
      </w:pP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ART.36 </w:t>
      </w:r>
    </w:p>
    <w:p w:rsidR="00CF490A" w:rsidRDefault="001A3891" w:rsidP="00CF490A">
      <w:pPr>
        <w:spacing w:after="240" w:line="236" w:lineRule="auto"/>
        <w:jc w:val="both"/>
        <w:rPr>
          <w:rFonts w:ascii="Times New Roman" w:eastAsia="Times New Roman" w:hAnsi="Times New Roman"/>
          <w:sz w:val="24"/>
        </w:rPr>
      </w:pPr>
      <w:r>
        <w:rPr>
          <w:rFonts w:ascii="Times New Roman" w:eastAsia="Times New Roman" w:hAnsi="Times New Roman"/>
          <w:sz w:val="24"/>
        </w:rPr>
        <w:t>(1)</w:t>
      </w:r>
      <w:r w:rsidR="006111C8">
        <w:rPr>
          <w:rFonts w:ascii="Times New Roman" w:eastAsia="Times New Roman" w:hAnsi="Times New Roman"/>
          <w:sz w:val="24"/>
        </w:rPr>
        <w:t>În situația în care, cu ocazia colectării „</w:t>
      </w:r>
      <w:r w:rsidR="006111C8" w:rsidRPr="006111C8">
        <w:rPr>
          <w:rFonts w:ascii="Times New Roman" w:eastAsia="Times New Roman" w:hAnsi="Times New Roman"/>
          <w:i/>
          <w:sz w:val="24"/>
        </w:rPr>
        <w:t>din poartă în poartă”</w:t>
      </w:r>
      <w:r w:rsidR="006111C8">
        <w:rPr>
          <w:rFonts w:ascii="Times New Roman" w:eastAsia="Times New Roman" w:hAnsi="Times New Roman"/>
          <w:sz w:val="24"/>
        </w:rPr>
        <w:t>, a pub</w:t>
      </w:r>
      <w:r w:rsidR="00030966">
        <w:rPr>
          <w:rFonts w:ascii="Times New Roman" w:eastAsia="Times New Roman" w:hAnsi="Times New Roman"/>
          <w:sz w:val="24"/>
        </w:rPr>
        <w:t>e</w:t>
      </w:r>
      <w:r w:rsidR="006111C8">
        <w:rPr>
          <w:rFonts w:ascii="Times New Roman" w:eastAsia="Times New Roman" w:hAnsi="Times New Roman"/>
          <w:sz w:val="24"/>
        </w:rPr>
        <w:t>lei negre</w:t>
      </w:r>
      <w:r w:rsidR="00B8692E">
        <w:rPr>
          <w:rFonts w:ascii="Times New Roman" w:eastAsia="Times New Roman" w:hAnsi="Times New Roman"/>
          <w:sz w:val="24"/>
        </w:rPr>
        <w:t xml:space="preserve"> se regăsesc </w:t>
      </w:r>
      <w:r w:rsidR="006111C8">
        <w:rPr>
          <w:rFonts w:ascii="Times New Roman" w:eastAsia="Times New Roman" w:hAnsi="Times New Roman"/>
          <w:sz w:val="24"/>
        </w:rPr>
        <w:t xml:space="preserve">deșeuri </w:t>
      </w:r>
      <w:r w:rsidR="00030966">
        <w:rPr>
          <w:rFonts w:ascii="Times New Roman" w:eastAsia="Times New Roman" w:hAnsi="Times New Roman"/>
          <w:sz w:val="24"/>
        </w:rPr>
        <w:t xml:space="preserve">din </w:t>
      </w:r>
      <w:r w:rsidR="00CF490A">
        <w:rPr>
          <w:rFonts w:ascii="Times New Roman" w:eastAsia="Times New Roman" w:hAnsi="Times New Roman"/>
          <w:sz w:val="24"/>
        </w:rPr>
        <w:t xml:space="preserve">construcţii şi </w:t>
      </w:r>
      <w:r w:rsidR="00030966">
        <w:rPr>
          <w:rFonts w:ascii="Times New Roman" w:eastAsia="Times New Roman" w:hAnsi="Times New Roman"/>
          <w:sz w:val="24"/>
        </w:rPr>
        <w:t>de</w:t>
      </w:r>
      <w:r w:rsidR="00CF490A">
        <w:rPr>
          <w:rFonts w:ascii="Times New Roman" w:eastAsia="Times New Roman" w:hAnsi="Times New Roman"/>
          <w:sz w:val="24"/>
        </w:rPr>
        <w:t>sfiinţări</w:t>
      </w:r>
      <w:r w:rsidR="00030966">
        <w:rPr>
          <w:rFonts w:ascii="Times New Roman" w:eastAsia="Times New Roman" w:hAnsi="Times New Roman"/>
          <w:sz w:val="24"/>
        </w:rPr>
        <w:t>, pietre, deșeuri periculoase, voluminoase, etc)</w:t>
      </w:r>
      <w:r w:rsidR="006111C8">
        <w:rPr>
          <w:rFonts w:ascii="Times New Roman" w:eastAsia="Times New Roman" w:hAnsi="Times New Roman"/>
          <w:sz w:val="24"/>
        </w:rPr>
        <w:t xml:space="preserve"> sau utilizatorul a depus voluntar lângă pubela neagra orice tip de deșeuri (inclusiv rezidual) </w:t>
      </w:r>
      <w:r w:rsidR="00B8692E">
        <w:rPr>
          <w:rFonts w:ascii="Times New Roman" w:eastAsia="Times New Roman" w:hAnsi="Times New Roman"/>
          <w:sz w:val="24"/>
        </w:rPr>
        <w:t xml:space="preserve">se </w:t>
      </w:r>
      <w:r w:rsidR="006111C8">
        <w:rPr>
          <w:rFonts w:ascii="Times New Roman" w:eastAsia="Times New Roman" w:hAnsi="Times New Roman"/>
          <w:sz w:val="24"/>
        </w:rPr>
        <w:t>va proceda după cum urmează:</w:t>
      </w:r>
    </w:p>
    <w:p w:rsidR="00CF490A" w:rsidRDefault="001A3891" w:rsidP="00CF490A">
      <w:pPr>
        <w:spacing w:line="236" w:lineRule="auto"/>
        <w:jc w:val="both"/>
        <w:rPr>
          <w:rFonts w:ascii="Times New Roman" w:eastAsia="Times New Roman" w:hAnsi="Times New Roman"/>
          <w:sz w:val="24"/>
        </w:rPr>
      </w:pPr>
      <w:r>
        <w:rPr>
          <w:rFonts w:ascii="Times New Roman" w:eastAsia="Times New Roman" w:hAnsi="Times New Roman"/>
          <w:sz w:val="24"/>
        </w:rPr>
        <w:lastRenderedPageBreak/>
        <w:t xml:space="preserve">a) </w:t>
      </w:r>
      <w:r w:rsidR="00CF490A" w:rsidRPr="00CF490A">
        <w:rPr>
          <w:rFonts w:ascii="Times New Roman" w:eastAsia="Times New Roman" w:hAnsi="Times New Roman"/>
          <w:sz w:val="24"/>
        </w:rPr>
        <w:t xml:space="preserve">Operatorul are dreptul să verifice conţinutul pubelei, iar în cazul în care constată că în pubelă au fost depuse deşeuri nepermise, </w:t>
      </w:r>
      <w:r w:rsidR="00E01908">
        <w:rPr>
          <w:rFonts w:ascii="Times New Roman" w:eastAsia="Times New Roman" w:hAnsi="Times New Roman"/>
          <w:sz w:val="24"/>
        </w:rPr>
        <w:t xml:space="preserve">nu </w:t>
      </w:r>
      <w:r w:rsidR="00CF490A" w:rsidRPr="00CF490A">
        <w:rPr>
          <w:rFonts w:ascii="Times New Roman" w:eastAsia="Times New Roman" w:hAnsi="Times New Roman"/>
          <w:sz w:val="24"/>
        </w:rPr>
        <w:t>ridică pubela şi anunţă utilizator</w:t>
      </w:r>
      <w:r w:rsidR="00E01908">
        <w:rPr>
          <w:rFonts w:ascii="Times New Roman" w:eastAsia="Times New Roman" w:hAnsi="Times New Roman"/>
          <w:sz w:val="24"/>
        </w:rPr>
        <w:t>ul</w:t>
      </w:r>
      <w:r w:rsidR="00CF490A" w:rsidRPr="00CF490A">
        <w:rPr>
          <w:rFonts w:ascii="Times New Roman" w:eastAsia="Times New Roman" w:hAnsi="Times New Roman"/>
          <w:sz w:val="24"/>
        </w:rPr>
        <w:t xml:space="preserve"> printr-un sticker </w:t>
      </w:r>
      <w:r w:rsidR="00CF490A">
        <w:rPr>
          <w:rFonts w:ascii="Times New Roman" w:eastAsia="Times New Roman" w:hAnsi="Times New Roman"/>
          <w:sz w:val="24"/>
        </w:rPr>
        <w:t>ce contine data și ora constatării precum și lista abaterilorprivind colectarea deșeurilor, constatate în fiecare cazși sancțiunile aplicabile. Această notificare va fi comunicată de către Operator, de îndată, UAT-ului si ADI Deșeuri BN, în vederea luării măsurilor ce se impun.</w:t>
      </w:r>
    </w:p>
    <w:p w:rsidR="001A3891" w:rsidRDefault="001A3891" w:rsidP="00CF490A">
      <w:pPr>
        <w:spacing w:line="236" w:lineRule="auto"/>
        <w:jc w:val="both"/>
        <w:rPr>
          <w:rFonts w:ascii="Times New Roman" w:eastAsia="Times New Roman" w:hAnsi="Times New Roman"/>
          <w:sz w:val="24"/>
        </w:rPr>
      </w:pPr>
      <w:r>
        <w:rPr>
          <w:rFonts w:ascii="Times New Roman" w:eastAsia="Times New Roman" w:hAnsi="Times New Roman"/>
          <w:sz w:val="24"/>
        </w:rPr>
        <w:t>b) continutul pubelei în care au fost depuse deșeuri ne</w:t>
      </w:r>
      <w:r w:rsidR="00AF2CDF">
        <w:rPr>
          <w:rFonts w:ascii="Times New Roman" w:eastAsia="Times New Roman" w:hAnsi="Times New Roman"/>
          <w:sz w:val="24"/>
        </w:rPr>
        <w:t>permise</w:t>
      </w:r>
      <w:r>
        <w:rPr>
          <w:rFonts w:ascii="Times New Roman" w:eastAsia="Times New Roman" w:hAnsi="Times New Roman"/>
          <w:sz w:val="24"/>
        </w:rPr>
        <w:t xml:space="preserve">, va fi colectat de către Operator numai după o sortare prealabilă a acestuia de către generator. </w:t>
      </w:r>
    </w:p>
    <w:p w:rsidR="001A3891" w:rsidRDefault="001A3891" w:rsidP="00CF490A">
      <w:pPr>
        <w:spacing w:line="236" w:lineRule="auto"/>
        <w:jc w:val="both"/>
        <w:rPr>
          <w:rFonts w:ascii="Times New Roman" w:eastAsia="Times New Roman" w:hAnsi="Times New Roman"/>
          <w:sz w:val="24"/>
        </w:rPr>
      </w:pPr>
      <w:r>
        <w:rPr>
          <w:rFonts w:ascii="Times New Roman" w:eastAsia="Times New Roman" w:hAnsi="Times New Roman"/>
          <w:sz w:val="24"/>
        </w:rPr>
        <w:t>c)  deșeurile nepermise, depuse lângă pubelă, vor fi colectate doar în baza unei comenzi și vor fi facturate la tariful aferent fracției sau pot fi depuse, voluntar, în Centrele de Colectare în condițiile stabilite în prezentul Regulament.</w:t>
      </w:r>
    </w:p>
    <w:p w:rsidR="00CF490A" w:rsidRPr="00CF490A" w:rsidRDefault="001A3891" w:rsidP="00CF490A">
      <w:pPr>
        <w:spacing w:line="236" w:lineRule="auto"/>
        <w:jc w:val="both"/>
        <w:rPr>
          <w:rFonts w:ascii="Times New Roman" w:eastAsia="Times New Roman" w:hAnsi="Times New Roman"/>
          <w:sz w:val="24"/>
        </w:rPr>
      </w:pPr>
      <w:r>
        <w:rPr>
          <w:rFonts w:ascii="Times New Roman" w:eastAsia="Times New Roman" w:hAnsi="Times New Roman"/>
          <w:sz w:val="24"/>
        </w:rPr>
        <w:t>d)</w:t>
      </w:r>
      <w:r w:rsidR="00CF490A">
        <w:rPr>
          <w:rFonts w:ascii="Times New Roman" w:eastAsia="Times New Roman" w:hAnsi="Times New Roman"/>
          <w:sz w:val="24"/>
        </w:rPr>
        <w:t xml:space="preserve"> deşeurile reziduale depuse lângă pubela neagră </w:t>
      </w:r>
      <w:r w:rsidR="007439A0">
        <w:rPr>
          <w:rFonts w:ascii="Times New Roman" w:eastAsia="Times New Roman" w:hAnsi="Times New Roman"/>
          <w:sz w:val="24"/>
        </w:rPr>
        <w:t>vor fi considerate şi facturate ca deşeuri suplimentare</w:t>
      </w:r>
      <w:r w:rsidR="006966AA">
        <w:rPr>
          <w:rFonts w:ascii="Times New Roman" w:eastAsia="Times New Roman" w:hAnsi="Times New Roman"/>
          <w:sz w:val="24"/>
        </w:rPr>
        <w:t>.</w:t>
      </w:r>
    </w:p>
    <w:p w:rsidR="0050731B" w:rsidRDefault="0050731B" w:rsidP="00796A36">
      <w:pPr>
        <w:spacing w:line="236" w:lineRule="auto"/>
        <w:jc w:val="both"/>
        <w:rPr>
          <w:rFonts w:ascii="Times New Roman" w:eastAsia="Times New Roman" w:hAnsi="Times New Roman"/>
          <w:sz w:val="24"/>
        </w:rPr>
      </w:pPr>
    </w:p>
    <w:p w:rsidR="0050731B" w:rsidRPr="00465345" w:rsidRDefault="0050731B" w:rsidP="00796A36">
      <w:pPr>
        <w:spacing w:line="236" w:lineRule="auto"/>
        <w:jc w:val="both"/>
        <w:rPr>
          <w:rFonts w:ascii="Times New Roman" w:eastAsia="Times New Roman" w:hAnsi="Times New Roman"/>
          <w:b/>
          <w:sz w:val="24"/>
        </w:rPr>
      </w:pPr>
      <w:r w:rsidRPr="00465345">
        <w:rPr>
          <w:rFonts w:ascii="Times New Roman" w:eastAsia="Times New Roman" w:hAnsi="Times New Roman"/>
          <w:b/>
          <w:sz w:val="24"/>
        </w:rPr>
        <w:t>ART. 37</w:t>
      </w:r>
    </w:p>
    <w:p w:rsidR="0050731B" w:rsidRDefault="0050731B" w:rsidP="00796A36">
      <w:pPr>
        <w:spacing w:line="236" w:lineRule="auto"/>
        <w:jc w:val="both"/>
        <w:rPr>
          <w:rFonts w:ascii="Times New Roman" w:eastAsia="Times New Roman" w:hAnsi="Times New Roman"/>
          <w:sz w:val="24"/>
        </w:rPr>
      </w:pPr>
      <w:r>
        <w:rPr>
          <w:rFonts w:ascii="Times New Roman" w:eastAsia="Times New Roman" w:hAnsi="Times New Roman"/>
          <w:sz w:val="24"/>
        </w:rPr>
        <w:t>În situația în care, cu ocazia colectării deșeurilor reziduale, din containerele supraterane de 1</w:t>
      </w:r>
      <w:r w:rsidR="003943E0">
        <w:rPr>
          <w:rFonts w:ascii="Times New Roman" w:eastAsia="Times New Roman" w:hAnsi="Times New Roman"/>
          <w:sz w:val="24"/>
        </w:rPr>
        <w:t>.</w:t>
      </w:r>
      <w:r>
        <w:rPr>
          <w:rFonts w:ascii="Times New Roman" w:eastAsia="Times New Roman" w:hAnsi="Times New Roman"/>
          <w:sz w:val="24"/>
        </w:rPr>
        <w:t>100 litri, din zona de blocuri, Operatorul constată că în respectivele containere au fost depuse și alte tipuri de deșeuri, va proceda după cum urmează:</w:t>
      </w:r>
    </w:p>
    <w:p w:rsidR="0050731B" w:rsidRDefault="001A3891" w:rsidP="0050731B">
      <w:pPr>
        <w:spacing w:line="236" w:lineRule="auto"/>
        <w:jc w:val="both"/>
        <w:rPr>
          <w:rFonts w:ascii="Times New Roman" w:eastAsia="Times New Roman" w:hAnsi="Times New Roman"/>
          <w:sz w:val="24"/>
        </w:rPr>
      </w:pPr>
      <w:r>
        <w:rPr>
          <w:rFonts w:ascii="Times New Roman" w:eastAsia="Times New Roman" w:hAnsi="Times New Roman"/>
          <w:sz w:val="24"/>
        </w:rPr>
        <w:t xml:space="preserve">a) </w:t>
      </w:r>
      <w:r w:rsidR="0050731B">
        <w:rPr>
          <w:rFonts w:ascii="Times New Roman" w:eastAsia="Times New Roman" w:hAnsi="Times New Roman"/>
          <w:sz w:val="24"/>
        </w:rPr>
        <w:t>operatorul colectează conținutul containerului și notifica utilizatorii arondați platformei prin lipirea pe casetele in care sunt amplasate containerele de 1</w:t>
      </w:r>
      <w:r w:rsidR="003943E0">
        <w:rPr>
          <w:rFonts w:ascii="Times New Roman" w:eastAsia="Times New Roman" w:hAnsi="Times New Roman"/>
          <w:sz w:val="24"/>
        </w:rPr>
        <w:t>.</w:t>
      </w:r>
      <w:r w:rsidR="0050731B">
        <w:rPr>
          <w:rFonts w:ascii="Times New Roman" w:eastAsia="Times New Roman" w:hAnsi="Times New Roman"/>
          <w:sz w:val="24"/>
        </w:rPr>
        <w:t>100 litri a unui sticker autocolant ce contine data și ora constatării precum și lista abaterilorprivind colectarea deșeurilor, constatate în fiecare caz</w:t>
      </w:r>
      <w:r w:rsidR="002C0933">
        <w:rPr>
          <w:rFonts w:ascii="Times New Roman" w:eastAsia="Times New Roman" w:hAnsi="Times New Roman"/>
          <w:sz w:val="24"/>
        </w:rPr>
        <w:t xml:space="preserve">și sancțiunile aplicabile </w:t>
      </w:r>
      <w:r w:rsidR="0050731B">
        <w:rPr>
          <w:rFonts w:ascii="Times New Roman" w:eastAsia="Times New Roman" w:hAnsi="Times New Roman"/>
          <w:sz w:val="24"/>
        </w:rPr>
        <w:t>.</w:t>
      </w:r>
    </w:p>
    <w:p w:rsidR="0050731B" w:rsidRDefault="001A3891" w:rsidP="0050731B">
      <w:pPr>
        <w:spacing w:line="236" w:lineRule="auto"/>
        <w:jc w:val="both"/>
        <w:rPr>
          <w:rFonts w:ascii="Times New Roman" w:eastAsia="Times New Roman" w:hAnsi="Times New Roman"/>
          <w:sz w:val="24"/>
        </w:rPr>
      </w:pPr>
      <w:r>
        <w:rPr>
          <w:rFonts w:ascii="Times New Roman" w:eastAsia="Times New Roman" w:hAnsi="Times New Roman"/>
          <w:sz w:val="24"/>
        </w:rPr>
        <w:t xml:space="preserve">b) </w:t>
      </w:r>
      <w:r w:rsidR="0050731B">
        <w:rPr>
          <w:rFonts w:ascii="Times New Roman" w:eastAsia="Times New Roman" w:hAnsi="Times New Roman"/>
          <w:sz w:val="24"/>
        </w:rPr>
        <w:t xml:space="preserve">Această notificare va fi comunicată de către Operator, de îndată, UAT-ului si ADI Deșeuri BN, în vederea luării măsurilor ce se impun. </w:t>
      </w:r>
    </w:p>
    <w:p w:rsidR="00823199" w:rsidRDefault="001A3891" w:rsidP="00823199">
      <w:pPr>
        <w:spacing w:line="236" w:lineRule="auto"/>
        <w:jc w:val="both"/>
        <w:rPr>
          <w:rFonts w:ascii="Times New Roman" w:eastAsia="Times New Roman" w:hAnsi="Times New Roman"/>
          <w:sz w:val="24"/>
        </w:rPr>
      </w:pPr>
      <w:r>
        <w:rPr>
          <w:rFonts w:ascii="Times New Roman" w:eastAsia="Times New Roman" w:hAnsi="Times New Roman"/>
          <w:sz w:val="24"/>
        </w:rPr>
        <w:t xml:space="preserve">c) </w:t>
      </w:r>
      <w:r w:rsidR="00823199">
        <w:rPr>
          <w:rFonts w:ascii="Times New Roman" w:eastAsia="Times New Roman" w:hAnsi="Times New Roman"/>
          <w:sz w:val="24"/>
        </w:rPr>
        <w:t>în situația deșeurilor abandonate în proximitatea casetelor dotate cu containere supraterane, după aplicarea regimului  deșeurilor abandonate, prevăzut la Art. 25, alin. (8) și (11), Operatorul va notifica UAT-ul în vederea comunicării către asociațiile de locatari/ proprietari arondate, a neregu</w:t>
      </w:r>
      <w:r w:rsidR="00B06CE4">
        <w:rPr>
          <w:rFonts w:ascii="Times New Roman" w:eastAsia="Times New Roman" w:hAnsi="Times New Roman"/>
          <w:sz w:val="24"/>
        </w:rPr>
        <w:t>l</w:t>
      </w:r>
      <w:r w:rsidR="00823199">
        <w:rPr>
          <w:rFonts w:ascii="Times New Roman" w:eastAsia="Times New Roman" w:hAnsi="Times New Roman"/>
          <w:sz w:val="24"/>
        </w:rPr>
        <w:t>ilor cu privire la depunerea corectă a deșeurilor.</w:t>
      </w:r>
    </w:p>
    <w:p w:rsidR="00465345" w:rsidRDefault="001A3891" w:rsidP="004653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B87A75" w:rsidRPr="00B87A75">
        <w:rPr>
          <w:rFonts w:ascii="Times New Roman" w:hAnsi="Times New Roman" w:cs="Times New Roman"/>
          <w:sz w:val="24"/>
          <w:szCs w:val="24"/>
        </w:rPr>
        <w:t>Operatorul va colecta distinct fracţia de deşeuri de la blocuri şi se vor aplica sancţiuni. După ce se va vedea gradul de contaminare se vor aplica penalităţi conform Regulamentului</w:t>
      </w:r>
      <w:r w:rsidR="00E01908">
        <w:rPr>
          <w:rFonts w:ascii="Times New Roman" w:hAnsi="Times New Roman" w:cs="Times New Roman"/>
          <w:sz w:val="24"/>
          <w:szCs w:val="24"/>
        </w:rPr>
        <w:t xml:space="preserve"> cadru</w:t>
      </w:r>
      <w:r w:rsidR="00B87A75" w:rsidRPr="00B87A75">
        <w:rPr>
          <w:rFonts w:ascii="Times New Roman" w:hAnsi="Times New Roman" w:cs="Times New Roman"/>
          <w:sz w:val="24"/>
          <w:szCs w:val="24"/>
        </w:rPr>
        <w:t xml:space="preserve"> de instituire a taxei speciale</w:t>
      </w:r>
      <w:r w:rsidR="00E01908">
        <w:rPr>
          <w:rFonts w:ascii="Times New Roman" w:hAnsi="Times New Roman" w:cs="Times New Roman"/>
          <w:sz w:val="24"/>
          <w:szCs w:val="24"/>
        </w:rPr>
        <w:t>.</w:t>
      </w:r>
    </w:p>
    <w:p w:rsidR="002C0933" w:rsidRPr="00565219" w:rsidRDefault="001A3891" w:rsidP="002C0933">
      <w:pPr>
        <w:spacing w:after="180" w:line="276"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2C0933" w:rsidRPr="00565219">
        <w:rPr>
          <w:rFonts w:ascii="Times New Roman" w:hAnsi="Times New Roman" w:cs="Times New Roman"/>
          <w:sz w:val="24"/>
          <w:szCs w:val="24"/>
        </w:rPr>
        <w:t>De</w:t>
      </w:r>
      <w:r w:rsidR="002C0933">
        <w:rPr>
          <w:rFonts w:ascii="Times New Roman" w:hAnsi="Times New Roman" w:cs="Times New Roman"/>
          <w:sz w:val="24"/>
          <w:szCs w:val="24"/>
        </w:rPr>
        <w:t>ș</w:t>
      </w:r>
      <w:r w:rsidR="002C0933" w:rsidRPr="00565219">
        <w:rPr>
          <w:rFonts w:ascii="Times New Roman" w:hAnsi="Times New Roman" w:cs="Times New Roman"/>
          <w:sz w:val="24"/>
          <w:szCs w:val="24"/>
        </w:rPr>
        <w:t xml:space="preserve">eurile </w:t>
      </w:r>
      <w:r w:rsidR="002C0933">
        <w:rPr>
          <w:rFonts w:ascii="Times New Roman" w:hAnsi="Times New Roman" w:cs="Times New Roman"/>
          <w:sz w:val="24"/>
          <w:szCs w:val="24"/>
        </w:rPr>
        <w:t xml:space="preserve">reziduale </w:t>
      </w:r>
      <w:r w:rsidR="002C0933" w:rsidRPr="00565219">
        <w:rPr>
          <w:rFonts w:ascii="Times New Roman" w:hAnsi="Times New Roman" w:cs="Times New Roman"/>
          <w:sz w:val="24"/>
          <w:szCs w:val="24"/>
        </w:rPr>
        <w:t>depuse l</w:t>
      </w:r>
      <w:r w:rsidR="002C0933">
        <w:rPr>
          <w:rFonts w:ascii="Times New Roman" w:hAnsi="Times New Roman" w:cs="Times New Roman"/>
          <w:sz w:val="24"/>
          <w:szCs w:val="24"/>
        </w:rPr>
        <w:t>â</w:t>
      </w:r>
      <w:r w:rsidR="002C0933" w:rsidRPr="00565219">
        <w:rPr>
          <w:rFonts w:ascii="Times New Roman" w:hAnsi="Times New Roman" w:cs="Times New Roman"/>
          <w:sz w:val="24"/>
          <w:szCs w:val="24"/>
        </w:rPr>
        <w:t>ng</w:t>
      </w:r>
      <w:r w:rsidR="002C0933">
        <w:rPr>
          <w:rFonts w:ascii="Times New Roman" w:hAnsi="Times New Roman" w:cs="Times New Roman"/>
          <w:sz w:val="24"/>
          <w:szCs w:val="24"/>
        </w:rPr>
        <w:t>ăplatformele publice</w:t>
      </w:r>
      <w:r w:rsidR="002C0933" w:rsidRPr="00565219">
        <w:rPr>
          <w:rFonts w:ascii="Times New Roman" w:hAnsi="Times New Roman" w:cs="Times New Roman"/>
          <w:sz w:val="24"/>
          <w:szCs w:val="24"/>
        </w:rPr>
        <w:t xml:space="preserve"> vor fi </w:t>
      </w:r>
      <w:r w:rsidR="002C0933">
        <w:rPr>
          <w:rFonts w:ascii="Times New Roman" w:hAnsi="Times New Roman" w:cs="Times New Roman"/>
          <w:sz w:val="24"/>
          <w:szCs w:val="24"/>
        </w:rPr>
        <w:t>î</w:t>
      </w:r>
      <w:r w:rsidR="002C0933" w:rsidRPr="00565219">
        <w:rPr>
          <w:rFonts w:ascii="Times New Roman" w:hAnsi="Times New Roman" w:cs="Times New Roman"/>
          <w:sz w:val="24"/>
          <w:szCs w:val="24"/>
        </w:rPr>
        <w:t>nc</w:t>
      </w:r>
      <w:r w:rsidR="002C0933">
        <w:rPr>
          <w:rFonts w:ascii="Times New Roman" w:hAnsi="Times New Roman" w:cs="Times New Roman"/>
          <w:sz w:val="24"/>
          <w:szCs w:val="24"/>
        </w:rPr>
        <w:t>ă</w:t>
      </w:r>
      <w:r w:rsidR="002C0933" w:rsidRPr="00565219">
        <w:rPr>
          <w:rFonts w:ascii="Times New Roman" w:hAnsi="Times New Roman" w:cs="Times New Roman"/>
          <w:sz w:val="24"/>
          <w:szCs w:val="24"/>
        </w:rPr>
        <w:t xml:space="preserve">rcate </w:t>
      </w:r>
      <w:r w:rsidR="002C0933">
        <w:rPr>
          <w:rFonts w:ascii="Times New Roman" w:hAnsi="Times New Roman" w:cs="Times New Roman"/>
          <w:sz w:val="24"/>
          <w:szCs w:val="24"/>
        </w:rPr>
        <w:t>î</w:t>
      </w:r>
      <w:r w:rsidR="002C0933" w:rsidRPr="00565219">
        <w:rPr>
          <w:rFonts w:ascii="Times New Roman" w:hAnsi="Times New Roman" w:cs="Times New Roman"/>
          <w:sz w:val="24"/>
          <w:szCs w:val="24"/>
        </w:rPr>
        <w:t>n containerul de de</w:t>
      </w:r>
      <w:r w:rsidR="002C0933">
        <w:rPr>
          <w:rFonts w:ascii="Times New Roman" w:hAnsi="Times New Roman" w:cs="Times New Roman"/>
          <w:sz w:val="24"/>
          <w:szCs w:val="24"/>
        </w:rPr>
        <w:t>ș</w:t>
      </w:r>
      <w:r w:rsidR="002C0933" w:rsidRPr="00565219">
        <w:rPr>
          <w:rFonts w:ascii="Times New Roman" w:hAnsi="Times New Roman" w:cs="Times New Roman"/>
          <w:sz w:val="24"/>
          <w:szCs w:val="24"/>
        </w:rPr>
        <w:t>euri suplimentare de c</w:t>
      </w:r>
      <w:r w:rsidR="002C0933">
        <w:rPr>
          <w:rFonts w:ascii="Times New Roman" w:hAnsi="Times New Roman" w:cs="Times New Roman"/>
          <w:sz w:val="24"/>
          <w:szCs w:val="24"/>
        </w:rPr>
        <w:t>ă</w:t>
      </w:r>
      <w:r w:rsidR="002C0933" w:rsidRPr="00565219">
        <w:rPr>
          <w:rFonts w:ascii="Times New Roman" w:hAnsi="Times New Roman" w:cs="Times New Roman"/>
          <w:sz w:val="24"/>
          <w:szCs w:val="24"/>
        </w:rPr>
        <w:t>tre ope</w:t>
      </w:r>
      <w:r w:rsidR="002C0933">
        <w:rPr>
          <w:rFonts w:ascii="Times New Roman" w:hAnsi="Times New Roman" w:cs="Times New Roman"/>
          <w:sz w:val="24"/>
          <w:szCs w:val="24"/>
        </w:rPr>
        <w:t>r</w:t>
      </w:r>
      <w:r w:rsidR="002C0933" w:rsidRPr="00565219">
        <w:rPr>
          <w:rFonts w:ascii="Times New Roman" w:hAnsi="Times New Roman" w:cs="Times New Roman"/>
          <w:sz w:val="24"/>
          <w:szCs w:val="24"/>
        </w:rPr>
        <w:t>atorul de colectare</w:t>
      </w:r>
      <w:r w:rsidR="002C0933">
        <w:rPr>
          <w:rFonts w:ascii="Times New Roman" w:hAnsi="Times New Roman" w:cs="Times New Roman"/>
          <w:sz w:val="24"/>
          <w:szCs w:val="24"/>
        </w:rPr>
        <w:t>, iar acest</w:t>
      </w:r>
      <w:r w:rsidR="00B87A75">
        <w:rPr>
          <w:rFonts w:ascii="Times New Roman" w:hAnsi="Times New Roman" w:cs="Times New Roman"/>
          <w:sz w:val="24"/>
          <w:szCs w:val="24"/>
        </w:rPr>
        <w:t>a</w:t>
      </w:r>
      <w:r w:rsidR="002C0933">
        <w:rPr>
          <w:rFonts w:ascii="Times New Roman" w:hAnsi="Times New Roman" w:cs="Times New Roman"/>
          <w:sz w:val="24"/>
          <w:szCs w:val="24"/>
        </w:rPr>
        <w:t xml:space="preserve"> va fi golit, indiferent de gradul de umplere</w:t>
      </w:r>
      <w:r w:rsidR="002C0933" w:rsidRPr="00565219">
        <w:rPr>
          <w:rFonts w:ascii="Times New Roman" w:hAnsi="Times New Roman" w:cs="Times New Roman"/>
          <w:sz w:val="24"/>
          <w:szCs w:val="24"/>
        </w:rPr>
        <w:t>.</w:t>
      </w:r>
    </w:p>
    <w:p w:rsidR="00013F49" w:rsidRDefault="00013F49">
      <w:pPr>
        <w:spacing w:line="298" w:lineRule="exact"/>
        <w:rPr>
          <w:rFonts w:ascii="Times New Roman" w:eastAsia="Times New Roman" w:hAnsi="Times New Roman"/>
        </w:rPr>
      </w:pPr>
    </w:p>
    <w:p w:rsidR="00013F49" w:rsidRDefault="00013F49">
      <w:pPr>
        <w:spacing w:line="264" w:lineRule="auto"/>
        <w:ind w:right="20"/>
        <w:jc w:val="both"/>
        <w:rPr>
          <w:rFonts w:ascii="Times New Roman" w:eastAsia="Times New Roman" w:hAnsi="Times New Roman"/>
          <w:b/>
          <w:sz w:val="24"/>
        </w:rPr>
      </w:pPr>
      <w:r>
        <w:rPr>
          <w:rFonts w:ascii="Times New Roman" w:eastAsia="Times New Roman" w:hAnsi="Times New Roman"/>
          <w:b/>
          <w:sz w:val="24"/>
        </w:rPr>
        <w:t>SECŢIUNEA 2 – Colectarea separata si transportul separat al deseurilor reciclabile si predarea acestora în staţiile de sortare din cadrul C.M.I.D. Tărpiu</w:t>
      </w:r>
    </w:p>
    <w:p w:rsidR="00013F49" w:rsidRDefault="00013F49">
      <w:pPr>
        <w:spacing w:line="295" w:lineRule="exact"/>
        <w:rPr>
          <w:rFonts w:ascii="Times New Roman" w:eastAsia="Times New Roman" w:hAnsi="Times New Roman"/>
        </w:rPr>
      </w:pPr>
    </w:p>
    <w:p w:rsidR="00013F49" w:rsidRDefault="009F1A0B" w:rsidP="00F50CE1">
      <w:pPr>
        <w:spacing w:line="236" w:lineRule="auto"/>
        <w:ind w:right="20"/>
        <w:jc w:val="both"/>
        <w:rPr>
          <w:rFonts w:ascii="Times New Roman" w:eastAsia="Times New Roman" w:hAnsi="Times New Roman"/>
          <w:sz w:val="24"/>
        </w:rPr>
      </w:pPr>
      <w:r>
        <w:rPr>
          <w:rFonts w:ascii="Times New Roman" w:eastAsia="Times New Roman" w:hAnsi="Times New Roman"/>
          <w:b/>
          <w:sz w:val="24"/>
        </w:rPr>
        <w:t>ART. 38</w:t>
      </w:r>
      <w:r w:rsidR="00013F49">
        <w:rPr>
          <w:rFonts w:ascii="Times New Roman" w:eastAsia="Times New Roman" w:hAnsi="Times New Roman"/>
          <w:sz w:val="24"/>
        </w:rPr>
        <w:t>Deşeurile de hârtie şi carton, de plastic şi metal</w:t>
      </w:r>
      <w:r w:rsidR="00BD43F8">
        <w:rPr>
          <w:rFonts w:ascii="Times New Roman" w:eastAsia="Times New Roman" w:hAnsi="Times New Roman"/>
          <w:sz w:val="24"/>
        </w:rPr>
        <w:t xml:space="preserve"> sau</w:t>
      </w:r>
      <w:r w:rsidR="000B57C3">
        <w:rPr>
          <w:rFonts w:ascii="Times New Roman" w:eastAsia="Times New Roman" w:hAnsi="Times New Roman"/>
          <w:sz w:val="24"/>
        </w:rPr>
        <w:t xml:space="preserve"> sticlă,</w:t>
      </w:r>
      <w:r w:rsidR="00013F49">
        <w:rPr>
          <w:rFonts w:ascii="Times New Roman" w:eastAsia="Times New Roman" w:hAnsi="Times New Roman"/>
          <w:sz w:val="24"/>
        </w:rPr>
        <w:t xml:space="preserve"> colectate separat de la toţi producătoriide deşeuri de pe teritoriul unităţilor administrativ-ter</w:t>
      </w:r>
      <w:r w:rsidR="006B550A">
        <w:rPr>
          <w:rFonts w:ascii="Times New Roman" w:eastAsia="Times New Roman" w:hAnsi="Times New Roman"/>
          <w:sz w:val="24"/>
        </w:rPr>
        <w:t>itoriale ale județului Bistrița-</w:t>
      </w:r>
      <w:r w:rsidR="00013F49">
        <w:rPr>
          <w:rFonts w:ascii="Times New Roman" w:eastAsia="Times New Roman" w:hAnsi="Times New Roman"/>
          <w:sz w:val="24"/>
        </w:rPr>
        <w:t xml:space="preserve">Năsăud se transportă </w:t>
      </w:r>
      <w:r w:rsidR="000B57C3">
        <w:rPr>
          <w:rFonts w:ascii="Times New Roman" w:eastAsia="Times New Roman" w:hAnsi="Times New Roman"/>
          <w:sz w:val="24"/>
        </w:rPr>
        <w:t xml:space="preserve">exclusiv </w:t>
      </w:r>
      <w:r w:rsidR="00013F49">
        <w:rPr>
          <w:rFonts w:ascii="Times New Roman" w:eastAsia="Times New Roman" w:hAnsi="Times New Roman"/>
          <w:sz w:val="24"/>
        </w:rPr>
        <w:t>către staţia de sortare, din cadrul C.M.I.D. Tărpiu cu o capacitate de 13.000 tone/an,</w:t>
      </w:r>
      <w:bookmarkStart w:id="19" w:name="page18"/>
      <w:bookmarkEnd w:id="19"/>
      <w:r w:rsidR="00013F49">
        <w:rPr>
          <w:rFonts w:ascii="Times New Roman" w:eastAsia="Times New Roman" w:hAnsi="Times New Roman"/>
          <w:sz w:val="24"/>
        </w:rPr>
        <w:t>numai de către operatorul licenţiat A.N.R.S.C. care are contract de delegare a gestiunii serviciului încheiat cu A.D.I. Deșeuri Bistrița Năsăud.</w:t>
      </w: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ART</w:t>
      </w:r>
      <w:r w:rsidR="009F1A0B">
        <w:rPr>
          <w:rFonts w:ascii="Times New Roman" w:eastAsia="Times New Roman" w:hAnsi="Times New Roman"/>
          <w:b/>
          <w:sz w:val="24"/>
        </w:rPr>
        <w:t>. 39</w:t>
      </w:r>
      <w:r>
        <w:rPr>
          <w:rFonts w:ascii="Times New Roman" w:eastAsia="Times New Roman" w:hAnsi="Times New Roman"/>
          <w:sz w:val="24"/>
        </w:rPr>
        <w:t>Deşeurile de sticlă colectate separat de la producătorii de deşeuri vor fi transportate decătre operatorul de salubrizare la spaţiile de stocare temporară</w:t>
      </w:r>
      <w:r w:rsidR="00556F71">
        <w:rPr>
          <w:rFonts w:ascii="Times New Roman" w:eastAsia="Times New Roman" w:hAnsi="Times New Roman"/>
          <w:sz w:val="24"/>
        </w:rPr>
        <w:t>, special amenajate în incinta S</w:t>
      </w:r>
      <w:r>
        <w:rPr>
          <w:rFonts w:ascii="Times New Roman" w:eastAsia="Times New Roman" w:hAnsi="Times New Roman"/>
          <w:sz w:val="24"/>
        </w:rPr>
        <w:t>taţiilor de sortare sau a Staţiilor de Transfer.</w:t>
      </w:r>
    </w:p>
    <w:p w:rsidR="00013F49" w:rsidRDefault="00013F49">
      <w:pPr>
        <w:spacing w:line="290" w:lineRule="exact"/>
        <w:rPr>
          <w:rFonts w:ascii="Times New Roman" w:eastAsia="Times New Roman" w:hAnsi="Times New Roman"/>
        </w:rPr>
      </w:pPr>
    </w:p>
    <w:p w:rsidR="00013F49" w:rsidRDefault="009F1A0B">
      <w:pPr>
        <w:spacing w:line="237" w:lineRule="auto"/>
        <w:jc w:val="both"/>
        <w:rPr>
          <w:rFonts w:ascii="Times New Roman" w:eastAsia="Times New Roman" w:hAnsi="Times New Roman"/>
          <w:sz w:val="24"/>
        </w:rPr>
      </w:pPr>
      <w:r>
        <w:rPr>
          <w:rFonts w:ascii="Times New Roman" w:eastAsia="Times New Roman" w:hAnsi="Times New Roman"/>
          <w:b/>
          <w:sz w:val="24"/>
        </w:rPr>
        <w:t>ART. 40</w:t>
      </w:r>
      <w:r w:rsidR="00013F49">
        <w:rPr>
          <w:rFonts w:ascii="Times New Roman" w:eastAsia="Times New Roman" w:hAnsi="Times New Roman"/>
          <w:sz w:val="24"/>
        </w:rPr>
        <w:t>Operatorul Serviciului de salubrizare, supervizat de A.D.I.Deșeuri Bistrița Năsăud valua măsuri pentru informarea, responsabilizarea, educarea și conștientizarea populației cu privire la necesitatea preselectării și valorificării materialelor recuperabile prin toate mijloacele pe care le au la îndemână: mass-media scrisă și audiovizuală, broșuri, afișe, inclusiv în școli.</w:t>
      </w:r>
    </w:p>
    <w:p w:rsidR="00BC1EA6" w:rsidRDefault="00BC1EA6">
      <w:pPr>
        <w:spacing w:line="237" w:lineRule="auto"/>
        <w:jc w:val="both"/>
        <w:rPr>
          <w:rFonts w:ascii="Times New Roman" w:eastAsia="Times New Roman" w:hAnsi="Times New Roman"/>
          <w:sz w:val="24"/>
        </w:rPr>
      </w:pPr>
    </w:p>
    <w:p w:rsidR="00B215D7" w:rsidRDefault="00BC1EA6" w:rsidP="00B215D7">
      <w:pPr>
        <w:spacing w:line="236" w:lineRule="auto"/>
        <w:jc w:val="both"/>
        <w:rPr>
          <w:rFonts w:ascii="Times New Roman" w:eastAsia="Times New Roman" w:hAnsi="Times New Roman"/>
          <w:sz w:val="24"/>
        </w:rPr>
      </w:pPr>
      <w:r w:rsidRPr="00C84030">
        <w:rPr>
          <w:rFonts w:ascii="Times New Roman" w:eastAsia="Times New Roman" w:hAnsi="Times New Roman"/>
          <w:b/>
          <w:sz w:val="24"/>
        </w:rPr>
        <w:lastRenderedPageBreak/>
        <w:t>ART. 4</w:t>
      </w:r>
      <w:r w:rsidR="009F1A0B">
        <w:rPr>
          <w:rFonts w:ascii="Times New Roman" w:eastAsia="Times New Roman" w:hAnsi="Times New Roman"/>
          <w:b/>
          <w:sz w:val="24"/>
        </w:rPr>
        <w:t>1</w:t>
      </w:r>
      <w:r>
        <w:rPr>
          <w:rFonts w:ascii="Times New Roman" w:eastAsia="Times New Roman" w:hAnsi="Times New Roman"/>
          <w:sz w:val="24"/>
        </w:rPr>
        <w:t xml:space="preserve"> În situația în care, cu ocazia colectării „</w:t>
      </w:r>
      <w:r w:rsidRPr="006111C8">
        <w:rPr>
          <w:rFonts w:ascii="Times New Roman" w:eastAsia="Times New Roman" w:hAnsi="Times New Roman"/>
          <w:i/>
          <w:sz w:val="24"/>
        </w:rPr>
        <w:t>din poartă în poartă”</w:t>
      </w:r>
      <w:r>
        <w:rPr>
          <w:rFonts w:ascii="Times New Roman" w:eastAsia="Times New Roman" w:hAnsi="Times New Roman"/>
          <w:sz w:val="24"/>
        </w:rPr>
        <w:t>, a pub</w:t>
      </w:r>
      <w:r w:rsidR="00094269">
        <w:rPr>
          <w:rFonts w:ascii="Times New Roman" w:eastAsia="Times New Roman" w:hAnsi="Times New Roman"/>
          <w:sz w:val="24"/>
        </w:rPr>
        <w:t>e</w:t>
      </w:r>
      <w:r>
        <w:rPr>
          <w:rFonts w:ascii="Times New Roman" w:eastAsia="Times New Roman" w:hAnsi="Times New Roman"/>
          <w:sz w:val="24"/>
        </w:rPr>
        <w:t>lei galbene, pentru deșeurile din plastic/metal, operatorul constată că în pubelă au fost depuse și alte tipuri de deșeuri în afară de cele din plastic/metal sau utilizatorul a depus voluntar lângă pubel</w:t>
      </w:r>
      <w:r w:rsidR="00B215D7">
        <w:rPr>
          <w:rFonts w:ascii="Times New Roman" w:eastAsia="Times New Roman" w:hAnsi="Times New Roman"/>
          <w:sz w:val="24"/>
        </w:rPr>
        <w:t>ă cantităţi suplimentare,</w:t>
      </w:r>
      <w:r>
        <w:rPr>
          <w:rFonts w:ascii="Times New Roman" w:eastAsia="Times New Roman" w:hAnsi="Times New Roman"/>
          <w:sz w:val="24"/>
        </w:rPr>
        <w:t>va proceda după cum urmează:</w:t>
      </w:r>
    </w:p>
    <w:p w:rsidR="00B215D7" w:rsidRDefault="00B215D7" w:rsidP="00B215D7">
      <w:pPr>
        <w:spacing w:line="236" w:lineRule="auto"/>
        <w:jc w:val="both"/>
        <w:rPr>
          <w:rFonts w:ascii="Times New Roman" w:eastAsia="Times New Roman" w:hAnsi="Times New Roman"/>
          <w:sz w:val="24"/>
        </w:rPr>
      </w:pPr>
    </w:p>
    <w:p w:rsidR="00B215D7" w:rsidRDefault="00B215D7" w:rsidP="00B215D7">
      <w:pPr>
        <w:spacing w:line="236" w:lineRule="auto"/>
        <w:jc w:val="both"/>
        <w:rPr>
          <w:rFonts w:ascii="Times New Roman" w:eastAsia="Times New Roman" w:hAnsi="Times New Roman"/>
          <w:sz w:val="24"/>
        </w:rPr>
      </w:pPr>
      <w:r>
        <w:rPr>
          <w:rFonts w:ascii="Times New Roman" w:eastAsia="Times New Roman" w:hAnsi="Times New Roman"/>
          <w:sz w:val="24"/>
        </w:rPr>
        <w:t>-</w:t>
      </w:r>
      <w:r w:rsidRPr="00B215D7">
        <w:rPr>
          <w:rFonts w:ascii="Times New Roman" w:eastAsia="Times New Roman" w:hAnsi="Times New Roman"/>
          <w:sz w:val="24"/>
        </w:rPr>
        <w:t xml:space="preserve">Operatorul are dreptul să verifice conţinutul pubelei, iar în cazul în care constată un grad de contaminare mai mare de 25% are dreptul să nu ridice pubela, fapt anunţat către utilizator printr-un sticker </w:t>
      </w:r>
      <w:r>
        <w:rPr>
          <w:rFonts w:ascii="Times New Roman" w:eastAsia="Times New Roman" w:hAnsi="Times New Roman"/>
          <w:sz w:val="24"/>
        </w:rPr>
        <w:t>ce contine data și ora constatării precum și lista abaterilorprivind colectarea deșeurilor, constatate în fiecare cazși sancțiunile aplicabile. Această notificare va fi comunicată de către Operator, de îndată, UAT-ului si ADI Deșeuri BN, în vederea luării măsurilor ce se impun. Utilizatorul va fi obligat să resorteze conţinutul pubelei pentru ca acesta să fie colectat</w:t>
      </w:r>
      <w:r w:rsidR="00635776">
        <w:rPr>
          <w:rFonts w:ascii="Times New Roman" w:eastAsia="Times New Roman" w:hAnsi="Times New Roman"/>
          <w:sz w:val="24"/>
        </w:rPr>
        <w:t xml:space="preserve"> ulterior</w:t>
      </w:r>
      <w:r w:rsidR="004C3108">
        <w:rPr>
          <w:rFonts w:ascii="Times New Roman" w:eastAsia="Times New Roman" w:hAnsi="Times New Roman"/>
          <w:sz w:val="24"/>
        </w:rPr>
        <w:t>.</w:t>
      </w:r>
    </w:p>
    <w:p w:rsidR="005E4414" w:rsidRDefault="004C3108" w:rsidP="00071C14">
      <w:pPr>
        <w:spacing w:line="236" w:lineRule="auto"/>
        <w:jc w:val="both"/>
        <w:rPr>
          <w:rFonts w:ascii="Times New Roman" w:hAnsi="Times New Roman" w:cs="Times New Roman"/>
          <w:sz w:val="24"/>
          <w:szCs w:val="24"/>
        </w:rPr>
      </w:pPr>
      <w:r>
        <w:rPr>
          <w:rFonts w:ascii="Times New Roman" w:hAnsi="Times New Roman" w:cs="Times New Roman"/>
          <w:sz w:val="24"/>
          <w:szCs w:val="24"/>
        </w:rPr>
        <w:t xml:space="preserve">- Deșeurile reciclabile de plastic/metal generate suplimentar pot fi depuse în saci de plastic de 120l transparenți lânga recipientul galben, urmând ca aceștia sa fie încărcați in pubela galbenă după golirea ei de către operator, în vederea inregistrării pubelei cu o a 2 a golire. Sacii de plastic impurificați nu vor fi ridicați. Citirea suplimentară a pubelei galbene se va reflecta în calculul anual al regularizării. </w:t>
      </w:r>
    </w:p>
    <w:p w:rsidR="00C84030" w:rsidRDefault="00C84030" w:rsidP="00071C14">
      <w:pPr>
        <w:spacing w:line="236" w:lineRule="auto"/>
        <w:jc w:val="both"/>
        <w:rPr>
          <w:rFonts w:ascii="Times New Roman" w:eastAsia="Times New Roman" w:hAnsi="Times New Roman"/>
          <w:sz w:val="24"/>
        </w:rPr>
      </w:pPr>
    </w:p>
    <w:p w:rsidR="005E4414" w:rsidRDefault="005E4414" w:rsidP="005E4414">
      <w:pPr>
        <w:spacing w:line="236" w:lineRule="auto"/>
        <w:jc w:val="both"/>
        <w:rPr>
          <w:rFonts w:ascii="Times New Roman" w:eastAsia="Times New Roman" w:hAnsi="Times New Roman"/>
          <w:sz w:val="24"/>
        </w:rPr>
      </w:pPr>
      <w:r w:rsidRPr="00C84030">
        <w:rPr>
          <w:rFonts w:ascii="Times New Roman" w:eastAsia="Times New Roman" w:hAnsi="Times New Roman"/>
          <w:b/>
          <w:sz w:val="24"/>
        </w:rPr>
        <w:t>ART.4</w:t>
      </w:r>
      <w:r w:rsidR="009F1A0B">
        <w:rPr>
          <w:rFonts w:ascii="Times New Roman" w:eastAsia="Times New Roman" w:hAnsi="Times New Roman"/>
          <w:b/>
          <w:sz w:val="24"/>
        </w:rPr>
        <w:t>2</w:t>
      </w:r>
      <w:r>
        <w:rPr>
          <w:rFonts w:ascii="Times New Roman" w:eastAsia="Times New Roman" w:hAnsi="Times New Roman"/>
          <w:sz w:val="24"/>
        </w:rPr>
        <w:t xml:space="preserve"> În situația în care, cu ocazia colectării deșeurilor reciclabile de pe platformele dotate cu containere semiîngropate destinate colectării selective, Operatorul constată, în urma inspecției vizuale, că în containere au fost depuse și alte tipuri de deșeuri în afară de cele pentru care au fost destinate respectivele containere, va proceda după cum urmează:</w:t>
      </w:r>
    </w:p>
    <w:p w:rsidR="001A20B0" w:rsidRDefault="001A20B0" w:rsidP="005E4414">
      <w:pPr>
        <w:spacing w:line="236" w:lineRule="auto"/>
        <w:jc w:val="both"/>
        <w:rPr>
          <w:rFonts w:ascii="Times New Roman" w:eastAsia="Times New Roman" w:hAnsi="Times New Roman"/>
          <w:sz w:val="24"/>
        </w:rPr>
      </w:pPr>
    </w:p>
    <w:p w:rsidR="001A20B0" w:rsidRDefault="001A20B0" w:rsidP="001A20B0">
      <w:pPr>
        <w:spacing w:line="236" w:lineRule="auto"/>
        <w:jc w:val="both"/>
        <w:rPr>
          <w:rFonts w:ascii="Times New Roman" w:eastAsia="Times New Roman" w:hAnsi="Times New Roman"/>
          <w:sz w:val="24"/>
        </w:rPr>
      </w:pPr>
      <w:r>
        <w:rPr>
          <w:rFonts w:ascii="Times New Roman" w:hAnsi="Times New Roman" w:cs="Times New Roman"/>
          <w:sz w:val="24"/>
          <w:szCs w:val="24"/>
        </w:rPr>
        <w:t>-</w:t>
      </w:r>
      <w:r w:rsidRPr="00565219">
        <w:rPr>
          <w:rFonts w:ascii="Times New Roman" w:hAnsi="Times New Roman" w:cs="Times New Roman"/>
          <w:sz w:val="24"/>
          <w:szCs w:val="24"/>
        </w:rPr>
        <w:t>Operatorul de colectare va efectua verificări vizuale (prin controlorul de traseu) ale recipien</w:t>
      </w:r>
      <w:r>
        <w:rPr>
          <w:rFonts w:ascii="Times New Roman" w:hAnsi="Times New Roman" w:cs="Times New Roman"/>
          <w:sz w:val="24"/>
          <w:szCs w:val="24"/>
        </w:rPr>
        <w:t>telor</w:t>
      </w:r>
      <w:r w:rsidRPr="00565219">
        <w:rPr>
          <w:rFonts w:ascii="Times New Roman" w:hAnsi="Times New Roman" w:cs="Times New Roman"/>
          <w:sz w:val="24"/>
          <w:szCs w:val="24"/>
        </w:rPr>
        <w:t xml:space="preserve"> destina</w:t>
      </w:r>
      <w:r>
        <w:rPr>
          <w:rFonts w:ascii="Times New Roman" w:hAnsi="Times New Roman" w:cs="Times New Roman"/>
          <w:sz w:val="24"/>
          <w:szCs w:val="24"/>
        </w:rPr>
        <w:t>te</w:t>
      </w:r>
      <w:r w:rsidRPr="00565219">
        <w:rPr>
          <w:rFonts w:ascii="Times New Roman" w:hAnsi="Times New Roman" w:cs="Times New Roman"/>
          <w:sz w:val="24"/>
          <w:szCs w:val="24"/>
        </w:rPr>
        <w:t xml:space="preserve"> fracțiilor reciclabile, iar în cazul în care acestea sunt contaminate, va refuza golirea lor cu autocompactorul destinat acestor fracții. În acest caz, se va lipi un sticker cu motivul refuzului (spre știința locatarilor), iar respectivul recipient va fi colectat ca deșeu rezidual de către autocompactorul desemnat, la următoarea zi de golire. Această situație generează un cost penalizator</w:t>
      </w:r>
      <w:r>
        <w:rPr>
          <w:rFonts w:ascii="Times New Roman" w:hAnsi="Times New Roman" w:cs="Times New Roman"/>
          <w:sz w:val="24"/>
          <w:szCs w:val="24"/>
        </w:rPr>
        <w:t xml:space="preserve">. </w:t>
      </w:r>
      <w:r>
        <w:rPr>
          <w:rFonts w:ascii="Times New Roman" w:eastAsia="Times New Roman" w:hAnsi="Times New Roman"/>
          <w:sz w:val="24"/>
        </w:rPr>
        <w:t>Notificare va fi comunicată de către Operator, de îndată, UAT-ului si ADI Deșeuri BN, în vederea luării măsurilor ce se impun.</w:t>
      </w:r>
    </w:p>
    <w:p w:rsidR="00823199" w:rsidRDefault="00823199" w:rsidP="001D15E2">
      <w:pPr>
        <w:spacing w:line="236" w:lineRule="auto"/>
        <w:jc w:val="both"/>
        <w:rPr>
          <w:rFonts w:ascii="Times New Roman" w:eastAsia="Times New Roman" w:hAnsi="Times New Roman"/>
          <w:sz w:val="24"/>
        </w:rPr>
      </w:pPr>
    </w:p>
    <w:p w:rsidR="00823199" w:rsidRDefault="001A20B0" w:rsidP="00823199">
      <w:pPr>
        <w:spacing w:line="236" w:lineRule="auto"/>
        <w:jc w:val="both"/>
        <w:rPr>
          <w:rFonts w:ascii="Times New Roman" w:eastAsia="Times New Roman" w:hAnsi="Times New Roman"/>
          <w:sz w:val="24"/>
        </w:rPr>
      </w:pPr>
      <w:r>
        <w:rPr>
          <w:rFonts w:ascii="Times New Roman" w:eastAsia="Times New Roman" w:hAnsi="Times New Roman"/>
          <w:sz w:val="24"/>
        </w:rPr>
        <w:t>-</w:t>
      </w:r>
      <w:r w:rsidR="00823199">
        <w:rPr>
          <w:rFonts w:ascii="Times New Roman" w:eastAsia="Times New Roman" w:hAnsi="Times New Roman"/>
          <w:sz w:val="24"/>
        </w:rPr>
        <w:t>în situația deșeurilor abandonate în proximitatea containerelor semiîngropate destinate colectării selective a deșeurilor reciclabile, după aplicarea regimului  deșeurilor abandonate, prevăzut la Art. 25</w:t>
      </w:r>
      <w:r w:rsidR="00C7097D">
        <w:rPr>
          <w:rFonts w:ascii="Times New Roman" w:eastAsia="Times New Roman" w:hAnsi="Times New Roman"/>
          <w:sz w:val="24"/>
        </w:rPr>
        <w:t xml:space="preserve"> și în anexa la prezentul Regulament, </w:t>
      </w:r>
      <w:r w:rsidR="00823199">
        <w:rPr>
          <w:rFonts w:ascii="Times New Roman" w:eastAsia="Times New Roman" w:hAnsi="Times New Roman"/>
          <w:sz w:val="24"/>
        </w:rPr>
        <w:t>Operatorul va notifica UAT-ul în vederea comunicării către asociațiile de locatari/ proprietari arondate, a nereguilor cu privire la depunerea corectă a deșeurilor.</w:t>
      </w:r>
    </w:p>
    <w:p w:rsidR="00CD6773" w:rsidRDefault="00CD6773" w:rsidP="00BC1EA6">
      <w:pPr>
        <w:spacing w:line="236" w:lineRule="auto"/>
        <w:jc w:val="both"/>
        <w:rPr>
          <w:rFonts w:ascii="Times New Roman" w:eastAsia="Times New Roman" w:hAnsi="Times New Roman"/>
          <w:sz w:val="24"/>
        </w:rPr>
      </w:pPr>
    </w:p>
    <w:p w:rsidR="00143398" w:rsidRDefault="00143398" w:rsidP="00BC1EA6">
      <w:pPr>
        <w:spacing w:line="236" w:lineRule="auto"/>
        <w:jc w:val="both"/>
        <w:rPr>
          <w:rFonts w:ascii="Times New Roman" w:eastAsia="Times New Roman" w:hAnsi="Times New Roman"/>
          <w:sz w:val="24"/>
        </w:rPr>
      </w:pPr>
    </w:p>
    <w:p w:rsidR="00143398" w:rsidRDefault="00143398" w:rsidP="00BC1EA6">
      <w:pPr>
        <w:spacing w:line="236" w:lineRule="auto"/>
        <w:jc w:val="both"/>
        <w:rPr>
          <w:rFonts w:ascii="Times New Roman" w:eastAsia="Times New Roman" w:hAnsi="Times New Roman"/>
          <w:sz w:val="24"/>
        </w:rPr>
      </w:pPr>
    </w:p>
    <w:p w:rsidR="00143398" w:rsidRPr="008A7E55" w:rsidRDefault="00143398" w:rsidP="00BC1EA6">
      <w:pPr>
        <w:spacing w:line="236" w:lineRule="auto"/>
        <w:jc w:val="both"/>
        <w:rPr>
          <w:rFonts w:ascii="Times New Roman" w:eastAsia="Times New Roman" w:hAnsi="Times New Roman"/>
          <w:sz w:val="24"/>
        </w:rPr>
      </w:pPr>
    </w:p>
    <w:p w:rsidR="00BC1EA6" w:rsidRDefault="00BC1EA6">
      <w:pPr>
        <w:spacing w:line="237" w:lineRule="auto"/>
        <w:jc w:val="both"/>
        <w:rPr>
          <w:rFonts w:ascii="Times New Roman" w:eastAsia="Times New Roman" w:hAnsi="Times New Roman"/>
          <w:sz w:val="24"/>
        </w:rPr>
      </w:pPr>
    </w:p>
    <w:p w:rsidR="00013F49" w:rsidRDefault="00013F49">
      <w:pPr>
        <w:spacing w:line="338" w:lineRule="exact"/>
        <w:rPr>
          <w:rFonts w:ascii="Times New Roman" w:eastAsia="Times New Roman" w:hAnsi="Times New Roman"/>
        </w:rPr>
      </w:pPr>
    </w:p>
    <w:p w:rsidR="00013F49" w:rsidRDefault="00013F49">
      <w:pPr>
        <w:spacing w:line="271" w:lineRule="auto"/>
        <w:jc w:val="both"/>
        <w:rPr>
          <w:rFonts w:ascii="Times New Roman" w:eastAsia="Times New Roman" w:hAnsi="Times New Roman"/>
          <w:b/>
          <w:sz w:val="24"/>
        </w:rPr>
      </w:pPr>
      <w:r>
        <w:rPr>
          <w:rFonts w:ascii="Times New Roman" w:eastAsia="Times New Roman" w:hAnsi="Times New Roman"/>
          <w:b/>
          <w:sz w:val="24"/>
        </w:rPr>
        <w:t xml:space="preserve">SECŢIUNEA 3 – Colectarea, transportul, </w:t>
      </w:r>
      <w:r w:rsidR="001E2F9C">
        <w:rPr>
          <w:rFonts w:ascii="Times New Roman" w:eastAsia="Times New Roman" w:hAnsi="Times New Roman"/>
          <w:b/>
          <w:sz w:val="24"/>
        </w:rPr>
        <w:t>s</w:t>
      </w:r>
      <w:r w:rsidR="00817104">
        <w:rPr>
          <w:rFonts w:ascii="Times New Roman" w:eastAsia="Times New Roman" w:hAnsi="Times New Roman"/>
          <w:b/>
          <w:sz w:val="24"/>
        </w:rPr>
        <w:t>t</w:t>
      </w:r>
      <w:r w:rsidR="001E2F9C">
        <w:rPr>
          <w:rFonts w:ascii="Times New Roman" w:eastAsia="Times New Roman" w:hAnsi="Times New Roman"/>
          <w:b/>
          <w:sz w:val="24"/>
        </w:rPr>
        <w:t xml:space="preserve">ocarea temporară </w:t>
      </w:r>
      <w:r>
        <w:rPr>
          <w:rFonts w:ascii="Times New Roman" w:eastAsia="Times New Roman" w:hAnsi="Times New Roman"/>
          <w:b/>
          <w:sz w:val="24"/>
        </w:rPr>
        <w:t xml:space="preserve">, sortarea, valorificarea și eliminarea deşeurilor provenite din </w:t>
      </w:r>
      <w:r w:rsidR="001E2F9C">
        <w:rPr>
          <w:rFonts w:ascii="Times New Roman" w:eastAsia="Times New Roman" w:hAnsi="Times New Roman"/>
          <w:b/>
          <w:sz w:val="24"/>
        </w:rPr>
        <w:t>gospodării individuale, de la agentii economici</w:t>
      </w:r>
      <w:r w:rsidR="004A4F6E">
        <w:rPr>
          <w:rFonts w:ascii="Times New Roman" w:eastAsia="Times New Roman" w:hAnsi="Times New Roman"/>
          <w:b/>
          <w:sz w:val="24"/>
        </w:rPr>
        <w:t>/</w:t>
      </w:r>
      <w:r>
        <w:rPr>
          <w:rFonts w:ascii="Times New Roman" w:eastAsia="Times New Roman" w:hAnsi="Times New Roman"/>
          <w:b/>
          <w:sz w:val="24"/>
        </w:rPr>
        <w:t>institutii</w:t>
      </w:r>
      <w:r w:rsidR="001E2F9C">
        <w:rPr>
          <w:rFonts w:ascii="Times New Roman" w:eastAsia="Times New Roman" w:hAnsi="Times New Roman"/>
          <w:b/>
          <w:sz w:val="24"/>
        </w:rPr>
        <w:t>publice</w:t>
      </w:r>
      <w:r>
        <w:rPr>
          <w:rFonts w:ascii="Times New Roman" w:eastAsia="Times New Roman" w:hAnsi="Times New Roman"/>
          <w:b/>
          <w:sz w:val="24"/>
        </w:rPr>
        <w:t>, generate de activităţi de reamenajare şi reabilitare interioară şi/sau exterioară a acestora</w:t>
      </w:r>
      <w:r w:rsidR="001E2F9C">
        <w:rPr>
          <w:rFonts w:ascii="Times New Roman" w:eastAsia="Times New Roman" w:hAnsi="Times New Roman"/>
          <w:b/>
          <w:sz w:val="24"/>
        </w:rPr>
        <w:t xml:space="preserve"> (deșeuri din construcții și desființări)</w:t>
      </w:r>
    </w:p>
    <w:p w:rsidR="00013F49" w:rsidRDefault="00013F49">
      <w:pPr>
        <w:spacing w:line="328" w:lineRule="exact"/>
        <w:rPr>
          <w:rFonts w:ascii="Times New Roman" w:eastAsia="Times New Roman" w:hAnsi="Times New Roman"/>
        </w:rPr>
      </w:pPr>
    </w:p>
    <w:p w:rsidR="00013F49" w:rsidRDefault="009F1A0B">
      <w:pPr>
        <w:spacing w:line="238" w:lineRule="auto"/>
        <w:jc w:val="both"/>
        <w:rPr>
          <w:rFonts w:ascii="Times New Roman" w:eastAsia="Times New Roman" w:hAnsi="Times New Roman"/>
          <w:sz w:val="24"/>
        </w:rPr>
      </w:pPr>
      <w:r>
        <w:rPr>
          <w:rFonts w:ascii="Times New Roman" w:eastAsia="Times New Roman" w:hAnsi="Times New Roman"/>
          <w:b/>
          <w:sz w:val="24"/>
        </w:rPr>
        <w:t>ART. 43</w:t>
      </w:r>
      <w:r w:rsidR="00013F49">
        <w:rPr>
          <w:rFonts w:ascii="Times New Roman" w:eastAsia="Times New Roman" w:hAnsi="Times New Roman"/>
          <w:sz w:val="24"/>
        </w:rPr>
        <w:t xml:space="preserve">Deşeurile din construcţii și </w:t>
      </w:r>
      <w:r w:rsidR="005F48CF">
        <w:rPr>
          <w:rFonts w:ascii="Times New Roman" w:eastAsia="Times New Roman" w:hAnsi="Times New Roman"/>
          <w:sz w:val="24"/>
        </w:rPr>
        <w:t xml:space="preserve">desființări </w:t>
      </w:r>
      <w:r w:rsidR="00013F49">
        <w:rPr>
          <w:rFonts w:ascii="Times New Roman" w:eastAsia="Times New Roman" w:hAnsi="Times New Roman"/>
          <w:sz w:val="24"/>
        </w:rPr>
        <w:t>provenite de la populaţie, agenti economici siinstitutii publice sunt deşeuri solide generate de activităţi de reamenajare şi reabilitare interioară şi/sau exterioară a locuinţelor/institutiilor. În mod uzual, aceste deşeuri conţin pamant vegetal, nisip, pietris, substante gudronate sau rezultate din gudron, argila, substante cu lianti bituminosi sau hidraulici, asfalt, macadam, pietre, beton, ciment, caramizi, ceramică, ţigle, materiale pe bază de ghips, lemn, sticlă, zidarie, material pentru acoperisuri, tencuieli si ipsos, pasta de lipit, vopsele, lacuri, materiale plastice, cabluri din metal, metale, materiale de izolaţie, barne de lemn si altele asemenea.</w:t>
      </w:r>
    </w:p>
    <w:p w:rsidR="00013F49" w:rsidRDefault="00013F49">
      <w:pPr>
        <w:spacing w:line="295" w:lineRule="exact"/>
        <w:rPr>
          <w:rFonts w:ascii="Times New Roman" w:eastAsia="Times New Roman" w:hAnsi="Times New Roman"/>
        </w:rPr>
      </w:pPr>
    </w:p>
    <w:p w:rsidR="00013F49" w:rsidRDefault="009F1A0B">
      <w:pPr>
        <w:spacing w:line="237" w:lineRule="auto"/>
        <w:jc w:val="both"/>
        <w:rPr>
          <w:rFonts w:ascii="Times New Roman" w:eastAsia="Times New Roman" w:hAnsi="Times New Roman"/>
          <w:sz w:val="24"/>
        </w:rPr>
      </w:pPr>
      <w:r>
        <w:rPr>
          <w:rFonts w:ascii="Times New Roman" w:eastAsia="Times New Roman" w:hAnsi="Times New Roman"/>
          <w:b/>
          <w:sz w:val="24"/>
        </w:rPr>
        <w:t>ART. 44</w:t>
      </w:r>
      <w:r w:rsidR="00013F49">
        <w:rPr>
          <w:rFonts w:ascii="Times New Roman" w:eastAsia="Times New Roman" w:hAnsi="Times New Roman"/>
          <w:sz w:val="24"/>
        </w:rPr>
        <w:t xml:space="preserve">(1) Deşeurile din construcţii și </w:t>
      </w:r>
      <w:r w:rsidR="005F48CF">
        <w:rPr>
          <w:rFonts w:ascii="Times New Roman" w:eastAsia="Times New Roman" w:hAnsi="Times New Roman"/>
          <w:sz w:val="24"/>
        </w:rPr>
        <w:t xml:space="preserve">desființări </w:t>
      </w:r>
      <w:r w:rsidR="00013F49">
        <w:rPr>
          <w:rFonts w:ascii="Times New Roman" w:eastAsia="Times New Roman" w:hAnsi="Times New Roman"/>
          <w:sz w:val="24"/>
        </w:rPr>
        <w:t>provenite de la populaţie, agenti economici siinstitutii publice se colectează prin grija deţinătorului şi sunt transportate de către operator, în baza unui contract de prestări servicii, la instalaţiile de concasare/sortare/valorificare sau la depozitul conform, dacă acestea nu pot fi valorificate.</w:t>
      </w:r>
    </w:p>
    <w:p w:rsidR="00013F49" w:rsidRDefault="00013F49">
      <w:pPr>
        <w:spacing w:line="14" w:lineRule="exact"/>
        <w:rPr>
          <w:rFonts w:ascii="Times New Roman" w:eastAsia="Times New Roman" w:hAnsi="Times New Roman"/>
        </w:rPr>
      </w:pPr>
    </w:p>
    <w:p w:rsidR="00013F49" w:rsidRDefault="00013F49" w:rsidP="00EE5435">
      <w:pPr>
        <w:numPr>
          <w:ilvl w:val="0"/>
          <w:numId w:val="39"/>
        </w:numPr>
        <w:tabs>
          <w:tab w:val="left" w:pos="444"/>
        </w:tabs>
        <w:spacing w:line="237" w:lineRule="auto"/>
        <w:jc w:val="both"/>
        <w:rPr>
          <w:rFonts w:ascii="Times New Roman" w:eastAsia="Times New Roman" w:hAnsi="Times New Roman"/>
          <w:sz w:val="24"/>
        </w:rPr>
      </w:pPr>
      <w:r>
        <w:rPr>
          <w:rFonts w:ascii="Times New Roman" w:eastAsia="Times New Roman" w:hAnsi="Times New Roman"/>
          <w:sz w:val="24"/>
        </w:rPr>
        <w:t xml:space="preserve">Colectarea deşeurilor din construcţii și </w:t>
      </w:r>
      <w:r w:rsidR="005F48CF">
        <w:rPr>
          <w:rFonts w:ascii="Times New Roman" w:eastAsia="Times New Roman" w:hAnsi="Times New Roman"/>
          <w:sz w:val="24"/>
        </w:rPr>
        <w:t xml:space="preserve">desființări </w:t>
      </w:r>
      <w:r>
        <w:rPr>
          <w:rFonts w:ascii="Times New Roman" w:eastAsia="Times New Roman" w:hAnsi="Times New Roman"/>
          <w:sz w:val="24"/>
        </w:rPr>
        <w:t>se realizează numai în containere standardizate, acoperite puse la dispoziția generatorului de către operator, doar la cerere si in urma solicitarii directe, contra cost, fiind interzisă abandonarea/deversarea acestor deşeuri în recipientele sau containerele în care se depun deşeurile municipale. Containerele se vor amplasa pe proprietatea solicitantului.</w:t>
      </w:r>
    </w:p>
    <w:p w:rsidR="00013F49" w:rsidRDefault="00013F49">
      <w:pPr>
        <w:spacing w:line="17" w:lineRule="exact"/>
        <w:rPr>
          <w:rFonts w:ascii="Times New Roman" w:eastAsia="Times New Roman" w:hAnsi="Times New Roman"/>
          <w:sz w:val="24"/>
        </w:rPr>
      </w:pPr>
    </w:p>
    <w:p w:rsidR="00013F49" w:rsidRDefault="00013F49" w:rsidP="00EE5435">
      <w:pPr>
        <w:numPr>
          <w:ilvl w:val="0"/>
          <w:numId w:val="39"/>
        </w:numPr>
        <w:tabs>
          <w:tab w:val="left" w:pos="432"/>
        </w:tabs>
        <w:spacing w:line="238" w:lineRule="auto"/>
        <w:jc w:val="both"/>
        <w:rPr>
          <w:rFonts w:ascii="Times New Roman" w:eastAsia="Times New Roman" w:hAnsi="Times New Roman"/>
          <w:sz w:val="24"/>
        </w:rPr>
      </w:pPr>
      <w:r>
        <w:rPr>
          <w:rFonts w:ascii="Times New Roman" w:eastAsia="Times New Roman" w:hAnsi="Times New Roman"/>
          <w:sz w:val="24"/>
        </w:rPr>
        <w:t xml:space="preserve">Deşeurile din construcţii și </w:t>
      </w:r>
      <w:r w:rsidR="005F48CF">
        <w:rPr>
          <w:rFonts w:ascii="Times New Roman" w:eastAsia="Times New Roman" w:hAnsi="Times New Roman"/>
          <w:sz w:val="24"/>
        </w:rPr>
        <w:t xml:space="preserve">desființări </w:t>
      </w:r>
      <w:r>
        <w:rPr>
          <w:rFonts w:ascii="Times New Roman" w:eastAsia="Times New Roman" w:hAnsi="Times New Roman"/>
          <w:sz w:val="24"/>
        </w:rPr>
        <w:t xml:space="preserve">se transportă la Centrul de Colectare aferent zonei din care s-a realizat colectarea și se stochează temporar în containere de 32 mc. puse la dispoziție de către A.D.I. Deșeuri Bistrița Năsăud, cu o prealabilă sortare a eventualelor deșeuri periculoase. Acestea din urmă vor fi gestionate împreună cu deșeurile periculoase din deșeurile menajere, pentru care sunt de asemenea asigurate facilități de stocare temporară în Centrul de Colectare. Deșeurile nepericuloase din deşeurile din construcţii si </w:t>
      </w:r>
      <w:r w:rsidR="005F48CF">
        <w:rPr>
          <w:rFonts w:ascii="Times New Roman" w:eastAsia="Times New Roman" w:hAnsi="Times New Roman"/>
          <w:sz w:val="24"/>
        </w:rPr>
        <w:t xml:space="preserve">desființări </w:t>
      </w:r>
      <w:r>
        <w:rPr>
          <w:rFonts w:ascii="Times New Roman" w:eastAsia="Times New Roman" w:hAnsi="Times New Roman"/>
          <w:sz w:val="24"/>
        </w:rPr>
        <w:t>vor fi transportate de către operator în cadrul C.M.I.D. Tărpiu în vederea</w:t>
      </w:r>
      <w:r w:rsidR="000B57C3">
        <w:rPr>
          <w:rFonts w:ascii="Times New Roman" w:eastAsia="Times New Roman" w:hAnsi="Times New Roman"/>
          <w:sz w:val="24"/>
        </w:rPr>
        <w:t xml:space="preserve"> concasării, reutilizării sau a </w:t>
      </w:r>
      <w:r>
        <w:rPr>
          <w:rFonts w:ascii="Times New Roman" w:eastAsia="Times New Roman" w:hAnsi="Times New Roman"/>
          <w:sz w:val="24"/>
        </w:rPr>
        <w:t xml:space="preserve"> eliminării</w:t>
      </w:r>
      <w:r w:rsidR="000B57C3">
        <w:rPr>
          <w:rFonts w:ascii="Times New Roman" w:eastAsia="Times New Roman" w:hAnsi="Times New Roman"/>
          <w:sz w:val="24"/>
        </w:rPr>
        <w:t xml:space="preserve"> in depozite de deșeuri inerte</w:t>
      </w:r>
      <w:r>
        <w:rPr>
          <w:rFonts w:ascii="Times New Roman" w:eastAsia="Times New Roman" w:hAnsi="Times New Roman"/>
          <w:sz w:val="24"/>
        </w:rPr>
        <w:t>.</w:t>
      </w:r>
    </w:p>
    <w:p w:rsidR="00013F49" w:rsidRDefault="00013F49">
      <w:pPr>
        <w:spacing w:line="16" w:lineRule="exact"/>
        <w:rPr>
          <w:rFonts w:ascii="Times New Roman" w:eastAsia="Times New Roman" w:hAnsi="Times New Roman"/>
          <w:sz w:val="24"/>
        </w:rPr>
      </w:pPr>
    </w:p>
    <w:p w:rsidR="00013F49" w:rsidRPr="00F50CE1" w:rsidRDefault="00013F49" w:rsidP="00EE5435">
      <w:pPr>
        <w:numPr>
          <w:ilvl w:val="0"/>
          <w:numId w:val="39"/>
        </w:numPr>
        <w:tabs>
          <w:tab w:val="left" w:pos="391"/>
        </w:tabs>
        <w:spacing w:line="237" w:lineRule="auto"/>
        <w:jc w:val="both"/>
        <w:rPr>
          <w:rFonts w:ascii="Times New Roman" w:eastAsia="Times New Roman" w:hAnsi="Times New Roman"/>
          <w:sz w:val="24"/>
        </w:rPr>
      </w:pPr>
      <w:r>
        <w:rPr>
          <w:rFonts w:ascii="Times New Roman" w:eastAsia="Times New Roman" w:hAnsi="Times New Roman"/>
          <w:sz w:val="24"/>
        </w:rPr>
        <w:t xml:space="preserve">Transportul deşeurilor din construcţii și </w:t>
      </w:r>
      <w:r w:rsidR="005F48CF">
        <w:rPr>
          <w:rFonts w:ascii="Times New Roman" w:eastAsia="Times New Roman" w:hAnsi="Times New Roman"/>
          <w:sz w:val="24"/>
        </w:rPr>
        <w:t xml:space="preserve">desființări </w:t>
      </w:r>
      <w:r>
        <w:rPr>
          <w:rFonts w:ascii="Times New Roman" w:eastAsia="Times New Roman" w:hAnsi="Times New Roman"/>
          <w:sz w:val="24"/>
        </w:rPr>
        <w:t>se realizează în containere în care s-a realizat colectarea sau în mijloace de transport prevăzute cu sistem de acoperire a încărcăturii (cu prelată/plasă), pentru a nu avea loc degajarea prafului sau împrăştierea acestora în timpul transportului. Transportul în vederea valorificării/depozitării se realizează numai cu mijloacele operatorului de salubrizare, în baza unui contract de prestări servicii.</w:t>
      </w:r>
    </w:p>
    <w:p w:rsidR="00013F49" w:rsidRDefault="00013F49">
      <w:pPr>
        <w:spacing w:line="2" w:lineRule="exact"/>
        <w:rPr>
          <w:rFonts w:ascii="Times New Roman" w:eastAsia="Times New Roman" w:hAnsi="Times New Roman"/>
        </w:rPr>
      </w:pPr>
      <w:bookmarkStart w:id="20" w:name="page19"/>
      <w:bookmarkEnd w:id="20"/>
    </w:p>
    <w:p w:rsidR="00013F49" w:rsidRDefault="00013F49" w:rsidP="00EE5435">
      <w:pPr>
        <w:numPr>
          <w:ilvl w:val="0"/>
          <w:numId w:val="40"/>
        </w:numPr>
        <w:tabs>
          <w:tab w:val="left" w:pos="343"/>
        </w:tabs>
        <w:spacing w:line="234" w:lineRule="auto"/>
        <w:ind w:right="20"/>
        <w:rPr>
          <w:rFonts w:ascii="Times New Roman" w:eastAsia="Times New Roman" w:hAnsi="Times New Roman"/>
          <w:sz w:val="24"/>
        </w:rPr>
      </w:pPr>
      <w:r>
        <w:rPr>
          <w:rFonts w:ascii="Times New Roman" w:eastAsia="Times New Roman" w:hAnsi="Times New Roman"/>
          <w:sz w:val="24"/>
        </w:rPr>
        <w:t xml:space="preserve">Condițiile de transport al deșeurilor din construcții și </w:t>
      </w:r>
      <w:r w:rsidR="005F48CF">
        <w:rPr>
          <w:rFonts w:ascii="Times New Roman" w:eastAsia="Times New Roman" w:hAnsi="Times New Roman"/>
          <w:sz w:val="24"/>
        </w:rPr>
        <w:t>desființări</w:t>
      </w:r>
      <w:r>
        <w:rPr>
          <w:rFonts w:ascii="Times New Roman" w:eastAsia="Times New Roman" w:hAnsi="Times New Roman"/>
          <w:sz w:val="24"/>
        </w:rPr>
        <w:t>, în alte localități, se vor stabili în funcție de tipul deseului (pământ, pietriș, nisip, beton, etc) și de necesitățile județului;</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40"/>
        </w:numPr>
        <w:tabs>
          <w:tab w:val="left" w:pos="374"/>
        </w:tabs>
        <w:spacing w:line="234" w:lineRule="auto"/>
        <w:ind w:right="20"/>
        <w:rPr>
          <w:rFonts w:ascii="Times New Roman" w:eastAsia="Times New Roman" w:hAnsi="Times New Roman"/>
          <w:sz w:val="24"/>
        </w:rPr>
      </w:pPr>
      <w:r>
        <w:rPr>
          <w:rFonts w:ascii="Times New Roman" w:eastAsia="Times New Roman" w:hAnsi="Times New Roman"/>
          <w:sz w:val="24"/>
        </w:rPr>
        <w:t xml:space="preserve">Încărcarea deșeurilor din construcții și </w:t>
      </w:r>
      <w:r w:rsidR="005F48CF">
        <w:rPr>
          <w:rFonts w:ascii="Times New Roman" w:eastAsia="Times New Roman" w:hAnsi="Times New Roman"/>
          <w:sz w:val="24"/>
        </w:rPr>
        <w:t xml:space="preserve">desființări </w:t>
      </w:r>
      <w:r>
        <w:rPr>
          <w:rFonts w:ascii="Times New Roman" w:eastAsia="Times New Roman" w:hAnsi="Times New Roman"/>
          <w:sz w:val="24"/>
        </w:rPr>
        <w:t>se face în autobasculante și cu încărcător mecanizat;</w:t>
      </w:r>
    </w:p>
    <w:p w:rsidR="00013F49" w:rsidRDefault="00013F49">
      <w:pPr>
        <w:spacing w:line="13" w:lineRule="exact"/>
        <w:rPr>
          <w:rFonts w:ascii="Times New Roman" w:eastAsia="Times New Roman" w:hAnsi="Times New Roman"/>
          <w:sz w:val="24"/>
        </w:rPr>
      </w:pPr>
    </w:p>
    <w:p w:rsidR="00F3039A" w:rsidRPr="00F3039A" w:rsidRDefault="00013F49" w:rsidP="00EE5435">
      <w:pPr>
        <w:numPr>
          <w:ilvl w:val="0"/>
          <w:numId w:val="40"/>
        </w:numPr>
        <w:tabs>
          <w:tab w:val="left" w:pos="360"/>
        </w:tabs>
        <w:spacing w:line="236" w:lineRule="auto"/>
        <w:jc w:val="both"/>
        <w:rPr>
          <w:rFonts w:ascii="Times New Roman" w:eastAsia="Times New Roman" w:hAnsi="Times New Roman"/>
          <w:sz w:val="24"/>
        </w:rPr>
      </w:pPr>
      <w:r>
        <w:rPr>
          <w:rFonts w:ascii="Times New Roman" w:eastAsia="Times New Roman" w:hAnsi="Times New Roman"/>
          <w:sz w:val="24"/>
        </w:rPr>
        <w:t xml:space="preserve">În cazul deşeurilor din construcţii și </w:t>
      </w:r>
      <w:r w:rsidR="005F48CF">
        <w:rPr>
          <w:rFonts w:ascii="Times New Roman" w:eastAsia="Times New Roman" w:hAnsi="Times New Roman"/>
          <w:sz w:val="24"/>
        </w:rPr>
        <w:t xml:space="preserve">desființări </w:t>
      </w:r>
      <w:r>
        <w:rPr>
          <w:rFonts w:ascii="Times New Roman" w:eastAsia="Times New Roman" w:hAnsi="Times New Roman"/>
          <w:sz w:val="24"/>
        </w:rPr>
        <w:t>prin a căror manipulare se degajă praf se vor lua măsurile necesare de umectare, astfel încât cantitatea de praf degajată în aer să fie sub concentraţia admisă.</w:t>
      </w:r>
    </w:p>
    <w:p w:rsidR="00C30CBC" w:rsidRDefault="00C30CBC" w:rsidP="00EE5435">
      <w:pPr>
        <w:numPr>
          <w:ilvl w:val="0"/>
          <w:numId w:val="40"/>
        </w:numPr>
        <w:tabs>
          <w:tab w:val="left" w:pos="360"/>
        </w:tabs>
        <w:spacing w:line="236" w:lineRule="auto"/>
        <w:jc w:val="both"/>
        <w:rPr>
          <w:rFonts w:ascii="Times New Roman" w:eastAsia="Times New Roman" w:hAnsi="Times New Roman"/>
          <w:sz w:val="24"/>
        </w:rPr>
      </w:pPr>
      <w:r w:rsidRPr="00F3039A">
        <w:rPr>
          <w:rFonts w:ascii="Times New Roman" w:eastAsia="Times New Roman" w:hAnsi="Times New Roman"/>
          <w:sz w:val="24"/>
        </w:rPr>
        <w:t xml:space="preserve"> Utilizatorii serviciului public de salubrizare, persoane fizice, au posibilitatea alternativă să transporte, prin mijloace proprii, și să predea deșeuri din contrucții si desființări, fără cost, la Centrele de Colectare existente în cadrul SMID Bistrița-Năsăud, în limita a 200 de kg de deșeuri/</w:t>
      </w:r>
      <w:r w:rsidR="004A4F6E" w:rsidRPr="00F3039A">
        <w:rPr>
          <w:rFonts w:ascii="Times New Roman" w:eastAsia="Times New Roman" w:hAnsi="Times New Roman"/>
          <w:sz w:val="24"/>
        </w:rPr>
        <w:t>gospodărie/</w:t>
      </w:r>
      <w:r w:rsidRPr="00F3039A">
        <w:rPr>
          <w:rFonts w:ascii="Times New Roman" w:eastAsia="Times New Roman" w:hAnsi="Times New Roman"/>
          <w:sz w:val="24"/>
        </w:rPr>
        <w:t xml:space="preserve">an/. Cantitatea </w:t>
      </w:r>
      <w:r w:rsidR="00FB64AC" w:rsidRPr="00F3039A">
        <w:rPr>
          <w:rFonts w:ascii="Times New Roman" w:eastAsia="Times New Roman" w:hAnsi="Times New Roman"/>
          <w:sz w:val="24"/>
        </w:rPr>
        <w:t xml:space="preserve">excedentară poate fi predată în Centrele de Colectare, contra cost, la tariful aprobat sau poate fi preluată de către Operator, de la locul de generare, </w:t>
      </w:r>
      <w:r w:rsidR="007B7BFA" w:rsidRPr="00F3039A">
        <w:rPr>
          <w:rFonts w:ascii="Times New Roman" w:eastAsia="Times New Roman" w:hAnsi="Times New Roman"/>
          <w:sz w:val="24"/>
        </w:rPr>
        <w:t>pe bază de comandă.</w:t>
      </w:r>
    </w:p>
    <w:p w:rsidR="00D2229A" w:rsidRPr="00F3039A" w:rsidRDefault="00D2229A" w:rsidP="00EE5435">
      <w:pPr>
        <w:numPr>
          <w:ilvl w:val="0"/>
          <w:numId w:val="40"/>
        </w:numPr>
        <w:tabs>
          <w:tab w:val="left" w:pos="360"/>
        </w:tabs>
        <w:spacing w:line="236" w:lineRule="auto"/>
        <w:jc w:val="both"/>
        <w:rPr>
          <w:rFonts w:ascii="Times New Roman" w:eastAsia="Times New Roman" w:hAnsi="Times New Roman"/>
          <w:sz w:val="24"/>
        </w:rPr>
      </w:pPr>
      <w:r>
        <w:rPr>
          <w:rFonts w:ascii="Times New Roman" w:eastAsia="Times New Roman" w:hAnsi="Times New Roman"/>
          <w:sz w:val="24"/>
        </w:rPr>
        <w:t>Operatorul are obligația ca în termen de 48  de ore de la data comenzii</w:t>
      </w:r>
      <w:r>
        <w:rPr>
          <w:rFonts w:ascii="Times New Roman" w:eastAsia="Times New Roman" w:hAnsi="Times New Roman"/>
          <w:sz w:val="24"/>
          <w:lang w:val="en-GB"/>
        </w:rPr>
        <w:t>săamplaseze la locul de generare un container învedereastocăriitemporare a acestordeșeuri de către generator, container ce nu poate fi reținut</w:t>
      </w:r>
      <w:r w:rsidR="00CD6773">
        <w:rPr>
          <w:rFonts w:ascii="Times New Roman" w:eastAsia="Times New Roman" w:hAnsi="Times New Roman"/>
          <w:sz w:val="24"/>
          <w:lang w:val="en-GB"/>
        </w:rPr>
        <w:t>/imobilizat de cătreacesta,</w:t>
      </w:r>
      <w:r>
        <w:rPr>
          <w:rFonts w:ascii="Times New Roman" w:eastAsia="Times New Roman" w:hAnsi="Times New Roman"/>
          <w:sz w:val="24"/>
          <w:lang w:val="en-GB"/>
        </w:rPr>
        <w:t>înacelamplasament</w:t>
      </w:r>
      <w:r w:rsidR="00CD6773">
        <w:rPr>
          <w:rFonts w:ascii="Times New Roman" w:eastAsia="Times New Roman" w:hAnsi="Times New Roman"/>
          <w:sz w:val="24"/>
          <w:lang w:val="en-GB"/>
        </w:rPr>
        <w:t>,</w:t>
      </w:r>
      <w:r>
        <w:rPr>
          <w:rFonts w:ascii="Times New Roman" w:eastAsia="Times New Roman" w:hAnsi="Times New Roman"/>
          <w:sz w:val="24"/>
          <w:lang w:val="en-GB"/>
        </w:rPr>
        <w:t xml:space="preserve">maimult de </w:t>
      </w:r>
      <w:r w:rsidR="00CD6773">
        <w:rPr>
          <w:rFonts w:ascii="Times New Roman" w:eastAsia="Times New Roman" w:hAnsi="Times New Roman"/>
          <w:sz w:val="24"/>
          <w:lang w:val="en-GB"/>
        </w:rPr>
        <w:t>7 zilecalendaristice.</w:t>
      </w:r>
    </w:p>
    <w:p w:rsidR="00013F49" w:rsidRDefault="00013F49">
      <w:pPr>
        <w:spacing w:line="290" w:lineRule="exact"/>
        <w:rPr>
          <w:rFonts w:ascii="Times New Roman" w:eastAsia="Times New Roman" w:hAnsi="Times New Roman"/>
        </w:rPr>
      </w:pPr>
    </w:p>
    <w:p w:rsidR="00013F49" w:rsidRDefault="009F1A0B">
      <w:pPr>
        <w:spacing w:line="237" w:lineRule="auto"/>
        <w:jc w:val="both"/>
        <w:rPr>
          <w:rFonts w:ascii="Times New Roman" w:eastAsia="Times New Roman" w:hAnsi="Times New Roman"/>
          <w:sz w:val="24"/>
        </w:rPr>
      </w:pPr>
      <w:r>
        <w:rPr>
          <w:rFonts w:ascii="Times New Roman" w:eastAsia="Times New Roman" w:hAnsi="Times New Roman"/>
          <w:b/>
          <w:sz w:val="24"/>
        </w:rPr>
        <w:t>ART. 45</w:t>
      </w:r>
      <w:r w:rsidR="00013F49">
        <w:rPr>
          <w:rFonts w:ascii="Times New Roman" w:eastAsia="Times New Roman" w:hAnsi="Times New Roman"/>
          <w:sz w:val="24"/>
        </w:rPr>
        <w:t xml:space="preserve">(1) Deşeurile rezultate din construcţii și </w:t>
      </w:r>
      <w:r w:rsidR="005F48CF">
        <w:rPr>
          <w:rFonts w:ascii="Times New Roman" w:eastAsia="Times New Roman" w:hAnsi="Times New Roman"/>
          <w:sz w:val="24"/>
        </w:rPr>
        <w:t>desființări</w:t>
      </w:r>
      <w:r w:rsidR="00013F49">
        <w:rPr>
          <w:rFonts w:ascii="Times New Roman" w:eastAsia="Times New Roman" w:hAnsi="Times New Roman"/>
          <w:sz w:val="24"/>
        </w:rPr>
        <w:t xml:space="preserve"> care conţin azbest, nu se amestecă cucelelalte deşeuri şi vor fi colectate separat, în aşa fel încât să nu se degajeze fibre din material. Personalul care realizează această operaţie va purta echipament de protecţie, special, pentru lucrul cu azbestul.</w:t>
      </w:r>
    </w:p>
    <w:p w:rsidR="00013F49" w:rsidRDefault="00013F49">
      <w:pPr>
        <w:spacing w:line="14" w:lineRule="exact"/>
        <w:rPr>
          <w:rFonts w:ascii="Times New Roman" w:eastAsia="Times New Roman" w:hAnsi="Times New Roman"/>
        </w:rPr>
      </w:pPr>
    </w:p>
    <w:p w:rsidR="00013F49" w:rsidRDefault="00013F49" w:rsidP="00EE5435">
      <w:pPr>
        <w:numPr>
          <w:ilvl w:val="0"/>
          <w:numId w:val="41"/>
        </w:numPr>
        <w:tabs>
          <w:tab w:val="left" w:pos="348"/>
        </w:tabs>
        <w:spacing w:line="237" w:lineRule="auto"/>
        <w:jc w:val="both"/>
        <w:rPr>
          <w:rFonts w:ascii="Times New Roman" w:eastAsia="Times New Roman" w:hAnsi="Times New Roman"/>
          <w:sz w:val="24"/>
        </w:rPr>
      </w:pPr>
      <w:r>
        <w:rPr>
          <w:rFonts w:ascii="Times New Roman" w:eastAsia="Times New Roman" w:hAnsi="Times New Roman"/>
          <w:sz w:val="24"/>
        </w:rPr>
        <w:t xml:space="preserve">Containerele în care se colectează deşeurile periculoase din construcţii și </w:t>
      </w:r>
      <w:r w:rsidR="005F48CF">
        <w:rPr>
          <w:rFonts w:ascii="Times New Roman" w:eastAsia="Times New Roman" w:hAnsi="Times New Roman"/>
          <w:sz w:val="24"/>
        </w:rPr>
        <w:t xml:space="preserve">desființări </w:t>
      </w:r>
      <w:r>
        <w:rPr>
          <w:rFonts w:ascii="Times New Roman" w:eastAsia="Times New Roman" w:hAnsi="Times New Roman"/>
          <w:sz w:val="24"/>
        </w:rPr>
        <w:t>trebuie să fie prevăzute cu semne convenţionale distinctive utilizate pentru avertizare în cazul substanţelor otrăvitoare şi să fie inscripţionate cu avertizarea "</w:t>
      </w:r>
      <w:r>
        <w:rPr>
          <w:rFonts w:ascii="Times New Roman" w:eastAsia="Times New Roman" w:hAnsi="Times New Roman"/>
          <w:i/>
          <w:sz w:val="24"/>
        </w:rPr>
        <w:t>PERICOL DE MOARTE</w:t>
      </w:r>
      <w:r>
        <w:rPr>
          <w:rFonts w:ascii="Times New Roman" w:eastAsia="Times New Roman" w:hAnsi="Times New Roman"/>
          <w:sz w:val="24"/>
        </w:rPr>
        <w:t>". Aceste containere se depozitează numai pe domeniul aparținând producătorului de deșeu, în spațiu îngrădit.</w:t>
      </w:r>
    </w:p>
    <w:p w:rsidR="00013F49" w:rsidRDefault="00013F49">
      <w:pPr>
        <w:spacing w:line="290" w:lineRule="exact"/>
        <w:rPr>
          <w:rFonts w:ascii="Times New Roman" w:eastAsia="Times New Roman" w:hAnsi="Times New Roman"/>
        </w:rPr>
      </w:pPr>
    </w:p>
    <w:p w:rsidR="00013F49" w:rsidRDefault="009F1A0B">
      <w:pPr>
        <w:spacing w:line="237" w:lineRule="auto"/>
        <w:jc w:val="both"/>
        <w:rPr>
          <w:rFonts w:ascii="Times New Roman" w:eastAsia="Times New Roman" w:hAnsi="Times New Roman"/>
          <w:sz w:val="24"/>
        </w:rPr>
      </w:pPr>
      <w:r>
        <w:rPr>
          <w:rFonts w:ascii="Times New Roman" w:eastAsia="Times New Roman" w:hAnsi="Times New Roman"/>
          <w:b/>
          <w:sz w:val="24"/>
        </w:rPr>
        <w:t>ART.46</w:t>
      </w:r>
      <w:r w:rsidR="00CD4BB0">
        <w:rPr>
          <w:rFonts w:ascii="Times New Roman" w:eastAsia="Times New Roman" w:hAnsi="Times New Roman"/>
          <w:sz w:val="24"/>
        </w:rPr>
        <w:t>D</w:t>
      </w:r>
      <w:r w:rsidR="00013F49">
        <w:rPr>
          <w:rFonts w:ascii="Times New Roman" w:eastAsia="Times New Roman" w:hAnsi="Times New Roman"/>
          <w:sz w:val="24"/>
        </w:rPr>
        <w:t xml:space="preserve">epozitareadeșeurilor </w:t>
      </w:r>
      <w:r w:rsidR="00CD6773" w:rsidRPr="00CD6773">
        <w:rPr>
          <w:rFonts w:ascii="Times New Roman" w:eastAsia="Times New Roman" w:hAnsi="Times New Roman"/>
          <w:sz w:val="24"/>
        </w:rPr>
        <w:t>din construcţii și desființări</w:t>
      </w:r>
      <w:r w:rsidR="00013F49">
        <w:rPr>
          <w:rFonts w:ascii="Times New Roman" w:eastAsia="Times New Roman" w:hAnsi="Times New Roman"/>
          <w:sz w:val="24"/>
        </w:rPr>
        <w:t>,neutralizate și nevalorificabile, seface cu respectarea condițiilor impuse de tehnologia de depozitare controlată, în sectoarele din cadrul Centrului de Management Integrat al Deșeurilor numai cu acordul Consiliului Județean Bistrița Năsăud.</w:t>
      </w:r>
    </w:p>
    <w:p w:rsidR="00013F49" w:rsidRDefault="00013F49">
      <w:pPr>
        <w:spacing w:line="290"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lastRenderedPageBreak/>
        <w:t>ART.</w:t>
      </w:r>
      <w:r w:rsidR="009F1A0B">
        <w:rPr>
          <w:rFonts w:ascii="Times New Roman" w:eastAsia="Times New Roman" w:hAnsi="Times New Roman"/>
          <w:b/>
          <w:sz w:val="24"/>
        </w:rPr>
        <w:t>47</w:t>
      </w:r>
      <w:r>
        <w:rPr>
          <w:rFonts w:ascii="Times New Roman" w:eastAsia="Times New Roman" w:hAnsi="Times New Roman"/>
          <w:sz w:val="24"/>
        </w:rPr>
        <w:t xml:space="preserve">Deșeurile rezultate din construcţii și </w:t>
      </w:r>
      <w:r w:rsidR="005F48CF">
        <w:rPr>
          <w:rFonts w:ascii="Times New Roman" w:eastAsia="Times New Roman" w:hAnsi="Times New Roman"/>
          <w:sz w:val="24"/>
        </w:rPr>
        <w:t xml:space="preserve">desființări </w:t>
      </w:r>
      <w:r>
        <w:rPr>
          <w:rFonts w:ascii="Times New Roman" w:eastAsia="Times New Roman" w:hAnsi="Times New Roman"/>
          <w:sz w:val="24"/>
        </w:rPr>
        <w:t>provenitede la agenti economici siinstitutii publice se colectează prin grija deținătorului și sunt transportate de către operator, în baza unui contract de prestări servicii, în instalațiile autorizate pentru valorificare/ tratare/ eliminare a acestora.</w:t>
      </w:r>
    </w:p>
    <w:p w:rsidR="00013F49" w:rsidRDefault="00013F49">
      <w:pPr>
        <w:spacing w:line="290" w:lineRule="exact"/>
        <w:rPr>
          <w:rFonts w:ascii="Times New Roman" w:eastAsia="Times New Roman" w:hAnsi="Times New Roman"/>
        </w:rPr>
      </w:pPr>
    </w:p>
    <w:p w:rsidR="00013F49" w:rsidRDefault="009F1A0B">
      <w:pPr>
        <w:spacing w:line="236" w:lineRule="auto"/>
        <w:jc w:val="both"/>
        <w:rPr>
          <w:rFonts w:ascii="Times New Roman" w:eastAsia="Times New Roman" w:hAnsi="Times New Roman"/>
          <w:sz w:val="24"/>
        </w:rPr>
      </w:pPr>
      <w:r>
        <w:rPr>
          <w:rFonts w:ascii="Times New Roman" w:eastAsia="Times New Roman" w:hAnsi="Times New Roman"/>
          <w:b/>
          <w:sz w:val="24"/>
        </w:rPr>
        <w:t>ART.48</w:t>
      </w:r>
      <w:r w:rsidR="00013F49">
        <w:rPr>
          <w:rFonts w:ascii="Times New Roman" w:eastAsia="Times New Roman" w:hAnsi="Times New Roman"/>
          <w:sz w:val="24"/>
        </w:rPr>
        <w:t>(1)Eliberarea autorizațiilor de construire/</w:t>
      </w:r>
      <w:r w:rsidR="005F48CF">
        <w:rPr>
          <w:rFonts w:ascii="Times New Roman" w:eastAsia="Times New Roman" w:hAnsi="Times New Roman"/>
          <w:sz w:val="24"/>
        </w:rPr>
        <w:t xml:space="preserve">desființare </w:t>
      </w:r>
      <w:r w:rsidR="00013F49">
        <w:rPr>
          <w:rFonts w:ascii="Times New Roman" w:eastAsia="Times New Roman" w:hAnsi="Times New Roman"/>
          <w:sz w:val="24"/>
        </w:rPr>
        <w:t>de către autoritățile administrațieipublice locale este condiționată de existența unui contract de prestări servicii încheiat cu operatorul de salubrizare, pentru colectarea acestor deșeuri.</w:t>
      </w:r>
    </w:p>
    <w:p w:rsidR="00013F49" w:rsidRDefault="00013F49">
      <w:pPr>
        <w:spacing w:line="14" w:lineRule="exact"/>
        <w:rPr>
          <w:rFonts w:ascii="Times New Roman" w:eastAsia="Times New Roman" w:hAnsi="Times New Roman"/>
        </w:rPr>
      </w:pPr>
    </w:p>
    <w:p w:rsidR="00013F49" w:rsidRDefault="00013F49" w:rsidP="00EE5435">
      <w:pPr>
        <w:numPr>
          <w:ilvl w:val="0"/>
          <w:numId w:val="42"/>
        </w:numPr>
        <w:tabs>
          <w:tab w:val="left" w:pos="427"/>
        </w:tabs>
        <w:spacing w:line="236" w:lineRule="auto"/>
        <w:jc w:val="both"/>
        <w:rPr>
          <w:rFonts w:ascii="Times New Roman" w:eastAsia="Times New Roman" w:hAnsi="Times New Roman"/>
          <w:sz w:val="24"/>
        </w:rPr>
      </w:pPr>
      <w:r>
        <w:rPr>
          <w:rFonts w:ascii="Times New Roman" w:eastAsia="Times New Roman" w:hAnsi="Times New Roman"/>
          <w:sz w:val="24"/>
        </w:rPr>
        <w:t>În autorizația de construire/</w:t>
      </w:r>
      <w:r w:rsidR="005F48CF">
        <w:rPr>
          <w:rFonts w:ascii="Times New Roman" w:eastAsia="Times New Roman" w:hAnsi="Times New Roman"/>
          <w:sz w:val="24"/>
        </w:rPr>
        <w:t xml:space="preserve">desființare </w:t>
      </w:r>
      <w:r>
        <w:rPr>
          <w:rFonts w:ascii="Times New Roman" w:eastAsia="Times New Roman" w:hAnsi="Times New Roman"/>
          <w:sz w:val="24"/>
        </w:rPr>
        <w:t xml:space="preserve">trebuie să se menționeze actele normative care reglementează gestionarea deșeurilor provenite din construcţii și </w:t>
      </w:r>
      <w:r w:rsidR="005F48CF">
        <w:rPr>
          <w:rFonts w:ascii="Times New Roman" w:eastAsia="Times New Roman" w:hAnsi="Times New Roman"/>
          <w:sz w:val="24"/>
        </w:rPr>
        <w:t xml:space="preserve">desființări </w:t>
      </w:r>
      <w:r>
        <w:rPr>
          <w:rFonts w:ascii="Times New Roman" w:eastAsia="Times New Roman" w:hAnsi="Times New Roman"/>
          <w:sz w:val="24"/>
        </w:rPr>
        <w:t>și regimul deșeurilor periculoase.</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42"/>
        </w:numPr>
        <w:tabs>
          <w:tab w:val="left" w:pos="410"/>
        </w:tabs>
        <w:spacing w:line="236" w:lineRule="auto"/>
        <w:jc w:val="both"/>
        <w:rPr>
          <w:rFonts w:ascii="Times New Roman" w:eastAsia="Times New Roman" w:hAnsi="Times New Roman"/>
          <w:sz w:val="24"/>
        </w:rPr>
      </w:pPr>
      <w:r>
        <w:rPr>
          <w:rFonts w:ascii="Times New Roman" w:eastAsia="Times New Roman" w:hAnsi="Times New Roman"/>
          <w:sz w:val="24"/>
        </w:rPr>
        <w:t>Executantul lucrării are obligația de a colecta deșeurile rezultate din activitatea sa în containere specializate proprii sau puse la dispoziție, contra cost, de către operatorul de salubrizare.</w:t>
      </w:r>
    </w:p>
    <w:p w:rsidR="00013F49" w:rsidRDefault="00013F49">
      <w:pPr>
        <w:spacing w:line="290" w:lineRule="exact"/>
        <w:rPr>
          <w:rFonts w:ascii="Times New Roman" w:eastAsia="Times New Roman" w:hAnsi="Times New Roman"/>
        </w:rPr>
      </w:pPr>
    </w:p>
    <w:p w:rsidR="00013F49" w:rsidRDefault="009F1A0B">
      <w:pPr>
        <w:spacing w:line="236" w:lineRule="auto"/>
        <w:jc w:val="both"/>
        <w:rPr>
          <w:rFonts w:ascii="Times New Roman" w:eastAsia="Times New Roman" w:hAnsi="Times New Roman"/>
          <w:sz w:val="24"/>
        </w:rPr>
      </w:pPr>
      <w:r>
        <w:rPr>
          <w:rFonts w:ascii="Times New Roman" w:eastAsia="Times New Roman" w:hAnsi="Times New Roman"/>
          <w:b/>
          <w:sz w:val="24"/>
        </w:rPr>
        <w:t>ART. 49</w:t>
      </w:r>
      <w:r w:rsidR="00013F49">
        <w:rPr>
          <w:rFonts w:ascii="Times New Roman" w:eastAsia="Times New Roman" w:hAnsi="Times New Roman"/>
          <w:sz w:val="24"/>
        </w:rPr>
        <w:t xml:space="preserve">Deșeurile din construcţii și </w:t>
      </w:r>
      <w:r w:rsidR="005F48CF">
        <w:rPr>
          <w:rFonts w:ascii="Times New Roman" w:eastAsia="Times New Roman" w:hAnsi="Times New Roman"/>
          <w:sz w:val="24"/>
        </w:rPr>
        <w:t xml:space="preserve">desființări </w:t>
      </w:r>
      <w:r w:rsidR="00013F49">
        <w:rPr>
          <w:rFonts w:ascii="Times New Roman" w:eastAsia="Times New Roman" w:hAnsi="Times New Roman"/>
          <w:sz w:val="24"/>
        </w:rPr>
        <w:t>vor fi supuse proceselor de reciclare și recuperare,putând fi utilizate pentru reamenajări de drumuri sau alte activități după ce au fost supuse procesării, neutralizării și pretratării în stații de sortare special autorizate.</w:t>
      </w:r>
    </w:p>
    <w:p w:rsidR="00013F49" w:rsidRDefault="00013F49">
      <w:pPr>
        <w:spacing w:line="290" w:lineRule="exact"/>
        <w:rPr>
          <w:rFonts w:ascii="Times New Roman" w:eastAsia="Times New Roman" w:hAnsi="Times New Roman"/>
        </w:rPr>
      </w:pPr>
    </w:p>
    <w:p w:rsidR="00013F49" w:rsidRDefault="009F1A0B">
      <w:pPr>
        <w:spacing w:line="237" w:lineRule="auto"/>
        <w:jc w:val="both"/>
        <w:rPr>
          <w:rFonts w:ascii="Times New Roman" w:eastAsia="Times New Roman" w:hAnsi="Times New Roman"/>
          <w:sz w:val="24"/>
        </w:rPr>
      </w:pPr>
      <w:r>
        <w:rPr>
          <w:rFonts w:ascii="Times New Roman" w:eastAsia="Times New Roman" w:hAnsi="Times New Roman"/>
          <w:b/>
          <w:sz w:val="24"/>
        </w:rPr>
        <w:t>ART. 50</w:t>
      </w:r>
      <w:r w:rsidR="00013F49">
        <w:rPr>
          <w:rFonts w:ascii="Times New Roman" w:eastAsia="Times New Roman" w:hAnsi="Times New Roman"/>
          <w:sz w:val="24"/>
        </w:rPr>
        <w:t xml:space="preserve">Deșeurile din construcţii și </w:t>
      </w:r>
      <w:r w:rsidR="005F48CF">
        <w:rPr>
          <w:rFonts w:ascii="Times New Roman" w:eastAsia="Times New Roman" w:hAnsi="Times New Roman"/>
          <w:sz w:val="24"/>
        </w:rPr>
        <w:t>desființări</w:t>
      </w:r>
      <w:r w:rsidR="00013F49">
        <w:rPr>
          <w:rFonts w:ascii="Times New Roman" w:eastAsia="Times New Roman" w:hAnsi="Times New Roman"/>
          <w:sz w:val="24"/>
        </w:rPr>
        <w:t>, care nu sunt poluate, cum ar fi pământul și rocileexcavate în cadrul lucrărilor de săpătură, pot fi utilizate cu acordul autorităților de mediu la alte lucrări de construcție, în agricultură sau silvicultură, amenajări hidrotehnice, construcția drumurilor, atât în cazul în care acestea sunt realizate pe raza teritorială a respective</w:t>
      </w:r>
      <w:r w:rsidR="00CD4BB0">
        <w:rPr>
          <w:rFonts w:ascii="Times New Roman" w:eastAsia="Times New Roman" w:hAnsi="Times New Roman"/>
          <w:sz w:val="24"/>
        </w:rPr>
        <w:t>i</w:t>
      </w:r>
      <w:r w:rsidR="00013F49">
        <w:rPr>
          <w:rFonts w:ascii="Times New Roman" w:eastAsia="Times New Roman" w:hAnsi="Times New Roman"/>
          <w:sz w:val="24"/>
        </w:rPr>
        <w:t xml:space="preserve"> autorități a administrației publice locale, cât și în alte localități.</w:t>
      </w:r>
    </w:p>
    <w:p w:rsidR="00013F49" w:rsidRDefault="00013F49">
      <w:pPr>
        <w:spacing w:line="200" w:lineRule="exact"/>
        <w:rPr>
          <w:rFonts w:ascii="Times New Roman" w:eastAsia="Times New Roman" w:hAnsi="Times New Roman"/>
        </w:rPr>
      </w:pPr>
    </w:p>
    <w:p w:rsidR="00013F49" w:rsidRDefault="00013F49">
      <w:pPr>
        <w:spacing w:line="253" w:lineRule="exact"/>
        <w:rPr>
          <w:rFonts w:ascii="Times New Roman" w:eastAsia="Times New Roman" w:hAnsi="Times New Roman"/>
        </w:rPr>
      </w:pPr>
    </w:p>
    <w:p w:rsidR="00013F49" w:rsidRDefault="00013F49">
      <w:pPr>
        <w:spacing w:line="2" w:lineRule="exact"/>
        <w:rPr>
          <w:rFonts w:ascii="Times New Roman" w:eastAsia="Times New Roman" w:hAnsi="Times New Roman"/>
        </w:rPr>
      </w:pPr>
      <w:bookmarkStart w:id="21" w:name="page20"/>
      <w:bookmarkEnd w:id="21"/>
    </w:p>
    <w:p w:rsidR="00013F49" w:rsidRDefault="009F1A0B">
      <w:pPr>
        <w:spacing w:line="234" w:lineRule="auto"/>
        <w:jc w:val="both"/>
        <w:rPr>
          <w:rFonts w:ascii="Times New Roman" w:eastAsia="Times New Roman" w:hAnsi="Times New Roman"/>
          <w:sz w:val="24"/>
        </w:rPr>
      </w:pPr>
      <w:r>
        <w:rPr>
          <w:rFonts w:ascii="Times New Roman" w:eastAsia="Times New Roman" w:hAnsi="Times New Roman"/>
          <w:b/>
          <w:sz w:val="24"/>
        </w:rPr>
        <w:t>ART. 51</w:t>
      </w:r>
      <w:r w:rsidR="00013F49">
        <w:rPr>
          <w:rFonts w:ascii="Times New Roman" w:eastAsia="Times New Roman" w:hAnsi="Times New Roman"/>
          <w:sz w:val="24"/>
        </w:rPr>
        <w:t xml:space="preserve">Este </w:t>
      </w:r>
      <w:r w:rsidR="005F48CF">
        <w:rPr>
          <w:rFonts w:ascii="Times New Roman" w:eastAsia="Times New Roman" w:hAnsi="Times New Roman"/>
          <w:sz w:val="24"/>
        </w:rPr>
        <w:t xml:space="preserve">strict </w:t>
      </w:r>
      <w:r w:rsidR="00013F49">
        <w:rPr>
          <w:rFonts w:ascii="Times New Roman" w:eastAsia="Times New Roman" w:hAnsi="Times New Roman"/>
          <w:sz w:val="24"/>
        </w:rPr>
        <w:t xml:space="preserve">interzisă abandonarea şi depozitarea deşeurilor din construcţii şi </w:t>
      </w:r>
      <w:r w:rsidR="005F48CF">
        <w:rPr>
          <w:rFonts w:ascii="Times New Roman" w:eastAsia="Times New Roman" w:hAnsi="Times New Roman"/>
          <w:sz w:val="24"/>
        </w:rPr>
        <w:t xml:space="preserve">desființări </w:t>
      </w:r>
      <w:r w:rsidR="00013F49">
        <w:rPr>
          <w:rFonts w:ascii="Times New Roman" w:eastAsia="Times New Roman" w:hAnsi="Times New Roman"/>
          <w:sz w:val="24"/>
        </w:rPr>
        <w:t>pedomeniul public sau privat al autorităţii administraţiei publice locale.</w:t>
      </w:r>
    </w:p>
    <w:p w:rsidR="00013F49" w:rsidRDefault="00013F49">
      <w:pPr>
        <w:spacing w:line="290" w:lineRule="exact"/>
        <w:rPr>
          <w:rFonts w:ascii="Times New Roman" w:eastAsia="Times New Roman" w:hAnsi="Times New Roman"/>
        </w:rPr>
      </w:pPr>
    </w:p>
    <w:p w:rsidR="00013F49" w:rsidRDefault="009F1A0B">
      <w:pPr>
        <w:spacing w:line="236" w:lineRule="auto"/>
        <w:jc w:val="both"/>
        <w:rPr>
          <w:rFonts w:ascii="Times New Roman" w:eastAsia="Times New Roman" w:hAnsi="Times New Roman"/>
          <w:sz w:val="24"/>
        </w:rPr>
      </w:pPr>
      <w:r>
        <w:rPr>
          <w:rFonts w:ascii="Times New Roman" w:eastAsia="Times New Roman" w:hAnsi="Times New Roman"/>
          <w:b/>
          <w:sz w:val="24"/>
        </w:rPr>
        <w:t>ART. 52</w:t>
      </w:r>
      <w:r w:rsidR="00013F49">
        <w:rPr>
          <w:rFonts w:ascii="Times New Roman" w:eastAsia="Times New Roman" w:hAnsi="Times New Roman"/>
          <w:sz w:val="24"/>
        </w:rPr>
        <w:t xml:space="preserve">Pentru deseurile provenitedin construcţii și </w:t>
      </w:r>
      <w:r w:rsidR="005F48CF">
        <w:rPr>
          <w:rFonts w:ascii="Times New Roman" w:eastAsia="Times New Roman" w:hAnsi="Times New Roman"/>
          <w:sz w:val="24"/>
        </w:rPr>
        <w:t>desființări</w:t>
      </w:r>
      <w:r w:rsidR="00013F49">
        <w:rPr>
          <w:rFonts w:ascii="Times New Roman" w:eastAsia="Times New Roman" w:hAnsi="Times New Roman"/>
          <w:sz w:val="24"/>
        </w:rPr>
        <w:t>, Operatorul va stabili cuproducatorii unor astfel de deseuri, modalitatea de determinare a cantitătii acestor deșeuri, regula fiind de determinare a cantitătilor prin cântărire/apreciere volumetrica.</w:t>
      </w:r>
    </w:p>
    <w:p w:rsidR="00013F49" w:rsidRDefault="00013F49">
      <w:pPr>
        <w:spacing w:line="290" w:lineRule="exact"/>
        <w:rPr>
          <w:rFonts w:ascii="Times New Roman" w:eastAsia="Times New Roman" w:hAnsi="Times New Roman"/>
        </w:rPr>
      </w:pPr>
    </w:p>
    <w:p w:rsidR="00D2229A" w:rsidRDefault="009F1A0B" w:rsidP="00D2229A">
      <w:pPr>
        <w:spacing w:line="236" w:lineRule="auto"/>
        <w:jc w:val="both"/>
        <w:rPr>
          <w:rFonts w:ascii="Times New Roman" w:eastAsia="Times New Roman" w:hAnsi="Times New Roman"/>
          <w:sz w:val="24"/>
        </w:rPr>
      </w:pPr>
      <w:r>
        <w:rPr>
          <w:rFonts w:ascii="Times New Roman" w:eastAsia="Times New Roman" w:hAnsi="Times New Roman"/>
          <w:b/>
          <w:sz w:val="24"/>
        </w:rPr>
        <w:t>ART. 53</w:t>
      </w:r>
      <w:r w:rsidR="00013F49">
        <w:rPr>
          <w:rFonts w:ascii="Times New Roman" w:eastAsia="Times New Roman" w:hAnsi="Times New Roman"/>
          <w:sz w:val="24"/>
        </w:rPr>
        <w:t xml:space="preserve">Operatorul, pentru colectareadeșeurilor din construcţii și </w:t>
      </w:r>
      <w:r w:rsidR="005F48CF">
        <w:rPr>
          <w:rFonts w:ascii="Times New Roman" w:eastAsia="Times New Roman" w:hAnsi="Times New Roman"/>
          <w:sz w:val="24"/>
        </w:rPr>
        <w:t>desființări</w:t>
      </w:r>
      <w:r w:rsidR="00013F49">
        <w:rPr>
          <w:rFonts w:ascii="Times New Roman" w:eastAsia="Times New Roman" w:hAnsi="Times New Roman"/>
          <w:sz w:val="24"/>
        </w:rPr>
        <w:t>,va folosi containerespecial adaptate acestui scop, existente în dotarea Centrelor de Colectare sau de alte capacitati din dotarea acestuia.</w:t>
      </w:r>
    </w:p>
    <w:p w:rsidR="00013F49" w:rsidRDefault="00013F49">
      <w:pPr>
        <w:spacing w:line="290" w:lineRule="exact"/>
        <w:rPr>
          <w:rFonts w:ascii="Times New Roman" w:eastAsia="Times New Roman" w:hAnsi="Times New Roman"/>
        </w:rPr>
      </w:pPr>
    </w:p>
    <w:p w:rsidR="00013F49" w:rsidRDefault="009F1A0B">
      <w:pPr>
        <w:spacing w:line="236" w:lineRule="auto"/>
        <w:jc w:val="both"/>
        <w:rPr>
          <w:rFonts w:ascii="Times New Roman" w:eastAsia="Times New Roman" w:hAnsi="Times New Roman"/>
          <w:sz w:val="24"/>
        </w:rPr>
      </w:pPr>
      <w:r>
        <w:rPr>
          <w:rFonts w:ascii="Times New Roman" w:eastAsia="Times New Roman" w:hAnsi="Times New Roman"/>
          <w:b/>
          <w:sz w:val="24"/>
        </w:rPr>
        <w:t>ART. 54</w:t>
      </w:r>
      <w:r w:rsidR="00013F49">
        <w:rPr>
          <w:rFonts w:ascii="Times New Roman" w:eastAsia="Times New Roman" w:hAnsi="Times New Roman"/>
          <w:sz w:val="24"/>
        </w:rPr>
        <w:t>Operatorul va respecta amplasarea și marcarea corespunzătoare a containerelor, încazul în care acestea vor fi amplasate pe străzi sau drumuri publice/private, conform cerințelor legislative și reglementărilor relevante in vigoare sau pe proprietatea ofertantului.</w:t>
      </w:r>
    </w:p>
    <w:p w:rsidR="00013F49" w:rsidRDefault="00013F49">
      <w:pPr>
        <w:spacing w:line="290" w:lineRule="exact"/>
        <w:rPr>
          <w:rFonts w:ascii="Times New Roman" w:eastAsia="Times New Roman" w:hAnsi="Times New Roman"/>
        </w:rPr>
      </w:pPr>
    </w:p>
    <w:p w:rsidR="00013F49" w:rsidRDefault="009F1A0B">
      <w:pPr>
        <w:spacing w:line="238" w:lineRule="auto"/>
        <w:ind w:right="20"/>
        <w:jc w:val="both"/>
        <w:rPr>
          <w:rFonts w:ascii="Times New Roman" w:eastAsia="Times New Roman" w:hAnsi="Times New Roman"/>
          <w:sz w:val="24"/>
        </w:rPr>
      </w:pPr>
      <w:r>
        <w:rPr>
          <w:rFonts w:ascii="Times New Roman" w:eastAsia="Times New Roman" w:hAnsi="Times New Roman"/>
          <w:b/>
          <w:sz w:val="24"/>
        </w:rPr>
        <w:t>ART. 55</w:t>
      </w:r>
      <w:r w:rsidR="00013F49">
        <w:rPr>
          <w:rFonts w:ascii="Times New Roman" w:eastAsia="Times New Roman" w:hAnsi="Times New Roman"/>
          <w:sz w:val="24"/>
        </w:rPr>
        <w:t xml:space="preserve">Operatorul va colecta întreaga cantitate de deșeuri din construcţii și </w:t>
      </w:r>
      <w:r w:rsidR="005F48CF">
        <w:rPr>
          <w:rFonts w:ascii="Times New Roman" w:eastAsia="Times New Roman" w:hAnsi="Times New Roman"/>
          <w:sz w:val="24"/>
        </w:rPr>
        <w:t>desființări</w:t>
      </w:r>
      <w:r w:rsidR="00013F49">
        <w:rPr>
          <w:rFonts w:ascii="Times New Roman" w:eastAsia="Times New Roman" w:hAnsi="Times New Roman"/>
          <w:sz w:val="24"/>
        </w:rPr>
        <w:t>abandonate pe domeniul public</w:t>
      </w:r>
      <w:r w:rsidR="00994657">
        <w:rPr>
          <w:rFonts w:ascii="Times New Roman" w:eastAsia="Times New Roman" w:hAnsi="Times New Roman"/>
          <w:sz w:val="24"/>
        </w:rPr>
        <w:t xml:space="preserve">, regimul deșeurilor abandonate prevăzut </w:t>
      </w:r>
      <w:r w:rsidR="00CD6773">
        <w:rPr>
          <w:rFonts w:ascii="Times New Roman" w:eastAsia="Times New Roman" w:hAnsi="Times New Roman"/>
          <w:sz w:val="24"/>
        </w:rPr>
        <w:t>în Regulament și anexa,</w:t>
      </w:r>
      <w:r w:rsidR="00994657">
        <w:rPr>
          <w:rFonts w:ascii="Times New Roman" w:eastAsia="Times New Roman" w:hAnsi="Times New Roman"/>
          <w:sz w:val="24"/>
        </w:rPr>
        <w:t xml:space="preserve"> aplicându-se în mod corespunzător.</w:t>
      </w:r>
    </w:p>
    <w:p w:rsidR="00013F49" w:rsidRDefault="00013F49">
      <w:pPr>
        <w:spacing w:line="290" w:lineRule="exact"/>
        <w:rPr>
          <w:rFonts w:ascii="Times New Roman" w:eastAsia="Times New Roman" w:hAnsi="Times New Roman"/>
        </w:rPr>
      </w:pPr>
    </w:p>
    <w:p w:rsidR="00013F49" w:rsidRDefault="009F1A0B">
      <w:pPr>
        <w:spacing w:line="234" w:lineRule="auto"/>
        <w:ind w:right="20"/>
        <w:jc w:val="both"/>
        <w:rPr>
          <w:rFonts w:ascii="Times New Roman" w:eastAsia="Times New Roman" w:hAnsi="Times New Roman"/>
          <w:sz w:val="24"/>
        </w:rPr>
      </w:pPr>
      <w:r>
        <w:rPr>
          <w:rFonts w:ascii="Times New Roman" w:eastAsia="Times New Roman" w:hAnsi="Times New Roman"/>
          <w:b/>
          <w:sz w:val="24"/>
        </w:rPr>
        <w:t>ART. 56</w:t>
      </w:r>
      <w:r w:rsidR="00013F49">
        <w:rPr>
          <w:rFonts w:ascii="Times New Roman" w:eastAsia="Times New Roman" w:hAnsi="Times New Roman"/>
          <w:sz w:val="24"/>
        </w:rPr>
        <w:t>Operatorul va avea o evidență lunară a cantităților de deseuri din construcţii și</w:t>
      </w:r>
      <w:r w:rsidR="00AB2094">
        <w:rPr>
          <w:rFonts w:ascii="Times New Roman" w:eastAsia="Times New Roman" w:hAnsi="Times New Roman"/>
          <w:sz w:val="24"/>
        </w:rPr>
        <w:t xml:space="preserve">desființări </w:t>
      </w:r>
      <w:r w:rsidR="00013F49">
        <w:rPr>
          <w:rFonts w:ascii="Times New Roman" w:eastAsia="Times New Roman" w:hAnsi="Times New Roman"/>
          <w:sz w:val="24"/>
        </w:rPr>
        <w:t>colectate de la populaţie, agenti economici si institutii publice.</w:t>
      </w:r>
    </w:p>
    <w:p w:rsidR="00013F49" w:rsidRDefault="00013F49">
      <w:pPr>
        <w:spacing w:line="290" w:lineRule="exact"/>
        <w:rPr>
          <w:rFonts w:ascii="Times New Roman" w:eastAsia="Times New Roman" w:hAnsi="Times New Roman"/>
        </w:rPr>
      </w:pPr>
    </w:p>
    <w:p w:rsidR="00013F49" w:rsidRDefault="009F1A0B">
      <w:pPr>
        <w:spacing w:line="236" w:lineRule="auto"/>
        <w:ind w:right="20"/>
        <w:jc w:val="both"/>
        <w:rPr>
          <w:rFonts w:ascii="Times New Roman" w:eastAsia="Times New Roman" w:hAnsi="Times New Roman"/>
          <w:sz w:val="24"/>
        </w:rPr>
      </w:pPr>
      <w:r>
        <w:rPr>
          <w:rFonts w:ascii="Times New Roman" w:eastAsia="Times New Roman" w:hAnsi="Times New Roman"/>
          <w:b/>
          <w:sz w:val="24"/>
        </w:rPr>
        <w:t>ART. 57</w:t>
      </w:r>
      <w:r w:rsidR="00013F49">
        <w:rPr>
          <w:rFonts w:ascii="Times New Roman" w:eastAsia="Times New Roman" w:hAnsi="Times New Roman"/>
          <w:sz w:val="24"/>
        </w:rPr>
        <w:t>Prestarea activității de colectare și transport se va executa astfel incat sa se respectecontinuitatea activității, indiferent de anotimp și de condițiile meteo si controlul calității serviciului.</w:t>
      </w:r>
    </w:p>
    <w:p w:rsidR="00083B55" w:rsidRDefault="00083B55">
      <w:pPr>
        <w:spacing w:line="236" w:lineRule="auto"/>
        <w:ind w:right="20"/>
        <w:jc w:val="both"/>
        <w:rPr>
          <w:rFonts w:ascii="Times New Roman" w:eastAsia="Times New Roman" w:hAnsi="Times New Roman"/>
          <w:sz w:val="24"/>
        </w:rPr>
      </w:pPr>
    </w:p>
    <w:p w:rsidR="00083B55" w:rsidRDefault="00083B55">
      <w:pPr>
        <w:spacing w:line="236" w:lineRule="auto"/>
        <w:ind w:right="20"/>
        <w:jc w:val="both"/>
        <w:rPr>
          <w:rFonts w:ascii="Times New Roman" w:eastAsia="Times New Roman" w:hAnsi="Times New Roman"/>
          <w:sz w:val="24"/>
        </w:rPr>
      </w:pPr>
      <w:r w:rsidRPr="00083B55">
        <w:rPr>
          <w:rFonts w:ascii="Times New Roman" w:eastAsia="Times New Roman" w:hAnsi="Times New Roman"/>
          <w:b/>
          <w:sz w:val="24"/>
        </w:rPr>
        <w:t>ART. 5</w:t>
      </w:r>
      <w:r w:rsidR="009F1A0B">
        <w:rPr>
          <w:rFonts w:ascii="Times New Roman" w:eastAsia="Times New Roman" w:hAnsi="Times New Roman"/>
          <w:b/>
          <w:sz w:val="24"/>
        </w:rPr>
        <w:t>8</w:t>
      </w:r>
      <w:r>
        <w:rPr>
          <w:rFonts w:ascii="Times New Roman" w:eastAsia="Times New Roman" w:hAnsi="Times New Roman"/>
          <w:sz w:val="24"/>
        </w:rPr>
        <w:t xml:space="preserve"> Operatorul va asigura furnizarea către A.D.I. Deșeuri Bistrița-Năsăud, autoritatea administrației publice locale, autoritățile de mediu, A.N.R.S.C. a informațiilor solicitate și permiterea accesului acestora la documentațiile și la actele individuale pe baza cărora prestează activitatea de </w:t>
      </w:r>
      <w:r>
        <w:rPr>
          <w:rFonts w:ascii="Times New Roman" w:eastAsia="Times New Roman" w:hAnsi="Times New Roman"/>
          <w:sz w:val="24"/>
        </w:rPr>
        <w:lastRenderedPageBreak/>
        <w:t>colectare, transport, depozitare temporară și valorificare/ eliminare a deșeurilor din construcții și demolări provenite de la populație, instituții publice și agenți economici, în condițiile legii.</w:t>
      </w:r>
    </w:p>
    <w:p w:rsidR="00013F49" w:rsidRDefault="00013F49">
      <w:pPr>
        <w:spacing w:line="335" w:lineRule="exact"/>
        <w:rPr>
          <w:rFonts w:ascii="Times New Roman" w:eastAsia="Times New Roman" w:hAnsi="Times New Roman"/>
        </w:rPr>
      </w:pPr>
    </w:p>
    <w:p w:rsidR="00013F49" w:rsidRDefault="009F1A0B">
      <w:pPr>
        <w:spacing w:line="236" w:lineRule="auto"/>
        <w:ind w:right="100"/>
        <w:jc w:val="both"/>
        <w:rPr>
          <w:rFonts w:ascii="Times New Roman" w:eastAsia="Times New Roman" w:hAnsi="Times New Roman"/>
          <w:sz w:val="24"/>
        </w:rPr>
      </w:pPr>
      <w:r>
        <w:rPr>
          <w:rFonts w:ascii="Times New Roman" w:eastAsia="Times New Roman" w:hAnsi="Times New Roman"/>
          <w:b/>
          <w:sz w:val="24"/>
        </w:rPr>
        <w:t>ART. 59</w:t>
      </w:r>
      <w:r w:rsidR="00013F49">
        <w:rPr>
          <w:rFonts w:ascii="Times New Roman" w:eastAsia="Times New Roman" w:hAnsi="Times New Roman"/>
          <w:sz w:val="24"/>
        </w:rPr>
        <w:t xml:space="preserve">Operatorul va respectarea angajamentele luate prin contractele de prestare aactivităţii de colectare, transport, depozitare temporară şi valorificare/eliminare a deşeurilor din construcţii și </w:t>
      </w:r>
      <w:r w:rsidR="00AB2094">
        <w:rPr>
          <w:rFonts w:ascii="Times New Roman" w:eastAsia="Times New Roman" w:hAnsi="Times New Roman"/>
          <w:sz w:val="24"/>
        </w:rPr>
        <w:t xml:space="preserve">desființări </w:t>
      </w:r>
      <w:r w:rsidR="00013F49">
        <w:rPr>
          <w:rFonts w:ascii="Times New Roman" w:eastAsia="Times New Roman" w:hAnsi="Times New Roman"/>
          <w:sz w:val="24"/>
        </w:rPr>
        <w:t>provenite de la populaţie, instituţii publice şi agenţi economici.</w:t>
      </w: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308" w:lineRule="exact"/>
        <w:rPr>
          <w:rFonts w:ascii="Times New Roman" w:eastAsia="Times New Roman" w:hAnsi="Times New Roman"/>
        </w:rPr>
      </w:pPr>
    </w:p>
    <w:p w:rsidR="00013F49" w:rsidRDefault="00013F49">
      <w:pPr>
        <w:spacing w:line="9" w:lineRule="exact"/>
        <w:rPr>
          <w:rFonts w:ascii="Times New Roman" w:eastAsia="Times New Roman" w:hAnsi="Times New Roman"/>
        </w:rPr>
      </w:pPr>
      <w:bookmarkStart w:id="22" w:name="page21"/>
      <w:bookmarkEnd w:id="22"/>
    </w:p>
    <w:p w:rsidR="00013F49" w:rsidRDefault="00013F49">
      <w:pPr>
        <w:spacing w:line="270" w:lineRule="auto"/>
        <w:ind w:right="20"/>
        <w:jc w:val="both"/>
        <w:rPr>
          <w:rFonts w:ascii="Times New Roman" w:eastAsia="Times New Roman" w:hAnsi="Times New Roman"/>
          <w:b/>
          <w:sz w:val="24"/>
        </w:rPr>
      </w:pPr>
      <w:r>
        <w:rPr>
          <w:rFonts w:ascii="Times New Roman" w:eastAsia="Times New Roman" w:hAnsi="Times New Roman"/>
          <w:b/>
          <w:sz w:val="24"/>
        </w:rPr>
        <w:t>SECȚIUNEA 4 – Colectarea, transportul, depozitarea și valorificarea deșeurilor voluminoase provenite de la persoane fizice, inclusiv asociatii de locatari/proprietari, de la agenti economici şi instituţii publice</w:t>
      </w:r>
    </w:p>
    <w:p w:rsidR="00013F49" w:rsidRDefault="00013F49">
      <w:pPr>
        <w:spacing w:line="331" w:lineRule="exact"/>
        <w:rPr>
          <w:rFonts w:ascii="Times New Roman" w:eastAsia="Times New Roman" w:hAnsi="Times New Roman"/>
        </w:rPr>
      </w:pPr>
    </w:p>
    <w:p w:rsidR="00013F49" w:rsidRDefault="009F1A0B">
      <w:pPr>
        <w:spacing w:line="237" w:lineRule="auto"/>
        <w:ind w:right="20"/>
        <w:jc w:val="both"/>
        <w:rPr>
          <w:rFonts w:ascii="Times New Roman" w:eastAsia="Times New Roman" w:hAnsi="Times New Roman"/>
          <w:sz w:val="24"/>
        </w:rPr>
      </w:pPr>
      <w:r>
        <w:rPr>
          <w:rFonts w:ascii="Times New Roman" w:eastAsia="Times New Roman" w:hAnsi="Times New Roman"/>
          <w:b/>
          <w:sz w:val="24"/>
        </w:rPr>
        <w:t>ART. 60</w:t>
      </w:r>
      <w:r w:rsidR="00013F49">
        <w:rPr>
          <w:rFonts w:ascii="Times New Roman" w:eastAsia="Times New Roman" w:hAnsi="Times New Roman"/>
          <w:sz w:val="24"/>
        </w:rPr>
        <w:t>(1) Deşeurile voluminoase constau în deşeuri solide de dimensiuni mari, precummobilier, covoare, saltele, obiecte mari de folosinţă îndelungată, altele decât deşeurile de echipamente electrice şi electronice, care nu pot fi preluate cu sistemele obişnuite de colectare a deşeurilor menajere.</w:t>
      </w:r>
    </w:p>
    <w:p w:rsidR="00013F49" w:rsidRDefault="00013F49">
      <w:pPr>
        <w:spacing w:line="14" w:lineRule="exact"/>
        <w:rPr>
          <w:rFonts w:ascii="Times New Roman" w:eastAsia="Times New Roman" w:hAnsi="Times New Roman"/>
        </w:rPr>
      </w:pPr>
    </w:p>
    <w:p w:rsidR="00013F49" w:rsidRDefault="00013F49" w:rsidP="00EE5435">
      <w:pPr>
        <w:numPr>
          <w:ilvl w:val="0"/>
          <w:numId w:val="43"/>
        </w:numPr>
        <w:tabs>
          <w:tab w:val="left" w:pos="384"/>
        </w:tabs>
        <w:spacing w:line="238" w:lineRule="auto"/>
        <w:ind w:right="20"/>
        <w:jc w:val="both"/>
        <w:rPr>
          <w:rFonts w:ascii="Times New Roman" w:eastAsia="Times New Roman" w:hAnsi="Times New Roman"/>
          <w:sz w:val="24"/>
        </w:rPr>
      </w:pPr>
      <w:r>
        <w:rPr>
          <w:rFonts w:ascii="Times New Roman" w:eastAsia="Times New Roman" w:hAnsi="Times New Roman"/>
          <w:sz w:val="24"/>
        </w:rPr>
        <w:t>Deşeurile voluminoase provenite de la deţinătorii de deşeuri vor fi colectate periodic</w:t>
      </w:r>
      <w:r w:rsidR="00FB765B">
        <w:rPr>
          <w:rFonts w:ascii="Times New Roman" w:eastAsia="Times New Roman" w:hAnsi="Times New Roman"/>
          <w:sz w:val="24"/>
        </w:rPr>
        <w:t xml:space="preserve"> de la locul de generare</w:t>
      </w:r>
      <w:r>
        <w:rPr>
          <w:rFonts w:ascii="Times New Roman" w:eastAsia="Times New Roman" w:hAnsi="Times New Roman"/>
          <w:sz w:val="24"/>
        </w:rPr>
        <w:t xml:space="preserve">, în cadrul unor campanii, de </w:t>
      </w:r>
      <w:r w:rsidR="000B57C3">
        <w:rPr>
          <w:rFonts w:ascii="Times New Roman" w:eastAsia="Times New Roman" w:hAnsi="Times New Roman"/>
          <w:sz w:val="24"/>
        </w:rPr>
        <w:t xml:space="preserve">6 </w:t>
      </w:r>
      <w:r w:rsidR="00DB283B">
        <w:rPr>
          <w:rFonts w:ascii="Times New Roman" w:eastAsia="Times New Roman" w:hAnsi="Times New Roman"/>
          <w:sz w:val="24"/>
        </w:rPr>
        <w:t>ori anual fără</w:t>
      </w:r>
      <w:r w:rsidR="00AB2094">
        <w:rPr>
          <w:rFonts w:ascii="Times New Roman" w:eastAsia="Times New Roman" w:hAnsi="Times New Roman"/>
          <w:sz w:val="24"/>
        </w:rPr>
        <w:t xml:space="preserve"> costuri</w:t>
      </w:r>
      <w:r w:rsidR="00CC2E42">
        <w:rPr>
          <w:rFonts w:ascii="Times New Roman" w:eastAsia="Times New Roman" w:hAnsi="Times New Roman"/>
          <w:sz w:val="24"/>
        </w:rPr>
        <w:t xml:space="preserve">suplimentare </w:t>
      </w:r>
      <w:r w:rsidR="00836B0B">
        <w:rPr>
          <w:rFonts w:ascii="Times New Roman" w:eastAsia="Times New Roman" w:hAnsi="Times New Roman"/>
          <w:sz w:val="24"/>
        </w:rPr>
        <w:t xml:space="preserve">în mediul urban și de 4 ori anual, </w:t>
      </w:r>
      <w:r w:rsidR="00AB2094">
        <w:rPr>
          <w:rFonts w:ascii="Times New Roman" w:eastAsia="Times New Roman" w:hAnsi="Times New Roman"/>
          <w:sz w:val="24"/>
        </w:rPr>
        <w:t>fără costuri</w:t>
      </w:r>
      <w:r w:rsidR="00CC2E42">
        <w:rPr>
          <w:rFonts w:ascii="Times New Roman" w:eastAsia="Times New Roman" w:hAnsi="Times New Roman"/>
          <w:sz w:val="24"/>
        </w:rPr>
        <w:t xml:space="preserve"> suplimentare</w:t>
      </w:r>
      <w:r w:rsidR="00836B0B">
        <w:rPr>
          <w:rFonts w:ascii="Times New Roman" w:eastAsia="Times New Roman" w:hAnsi="Times New Roman"/>
          <w:sz w:val="24"/>
        </w:rPr>
        <w:t>, pentru mediul rural</w:t>
      </w:r>
      <w:r>
        <w:rPr>
          <w:rFonts w:ascii="Times New Roman" w:eastAsia="Times New Roman" w:hAnsi="Times New Roman"/>
          <w:sz w:val="24"/>
        </w:rPr>
        <w:t>, de către operatorul de salubrizare, conform unui program întocmit şi aprobat de către autoritățile publice locale/A.D.I. Deșeuri Bistrița Năsăud și comunicat populației. Programul intocmit pentru colectarea acestor deseuri va avea in vedere importanta si utilizarea evacuarii acestora din punct de vedere al protectiei mediului si de descongestionare a spatiilor ocupate inutil.</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43"/>
        </w:numPr>
        <w:tabs>
          <w:tab w:val="left" w:pos="348"/>
        </w:tabs>
        <w:spacing w:line="237" w:lineRule="auto"/>
        <w:ind w:right="20"/>
        <w:jc w:val="both"/>
        <w:rPr>
          <w:rFonts w:ascii="Times New Roman" w:eastAsia="Times New Roman" w:hAnsi="Times New Roman"/>
          <w:sz w:val="24"/>
        </w:rPr>
      </w:pPr>
      <w:r>
        <w:rPr>
          <w:rFonts w:ascii="Times New Roman" w:eastAsia="Times New Roman" w:hAnsi="Times New Roman"/>
          <w:sz w:val="24"/>
        </w:rPr>
        <w:t xml:space="preserve">În afara celor </w:t>
      </w:r>
      <w:r w:rsidR="00FB765B">
        <w:rPr>
          <w:rFonts w:ascii="Times New Roman" w:eastAsia="Times New Roman" w:hAnsi="Times New Roman"/>
          <w:sz w:val="24"/>
        </w:rPr>
        <w:t>6</w:t>
      </w:r>
      <w:r w:rsidR="00AB2094">
        <w:rPr>
          <w:rFonts w:ascii="Times New Roman" w:eastAsia="Times New Roman" w:hAnsi="Times New Roman"/>
          <w:sz w:val="24"/>
        </w:rPr>
        <w:t>,</w:t>
      </w:r>
      <w:r w:rsidR="00836B0B">
        <w:rPr>
          <w:rFonts w:ascii="Times New Roman" w:eastAsia="Times New Roman" w:hAnsi="Times New Roman"/>
          <w:sz w:val="24"/>
        </w:rPr>
        <w:t xml:space="preserve"> respectiv 4 </w:t>
      </w:r>
      <w:r>
        <w:rPr>
          <w:rFonts w:ascii="Times New Roman" w:eastAsia="Times New Roman" w:hAnsi="Times New Roman"/>
          <w:sz w:val="24"/>
        </w:rPr>
        <w:t xml:space="preserve">campanii anuale, deşeurile voluminoase provenite de la deţinătorii de deşeuri vor fi colectate de catre Operator, la cerere, caz in care se va percepe tariful aferent acestei activitati. In cazul in care deţinătorii de deşeuri aduc deşeurile voluminoase, prin aport voluntar, direct la Centrele de Colectare în timpul programului de funcționare a acestora, operatorul are obligatia de a prelua, </w:t>
      </w:r>
      <w:r w:rsidR="00AB2094">
        <w:rPr>
          <w:rFonts w:ascii="Times New Roman" w:eastAsia="Times New Roman" w:hAnsi="Times New Roman"/>
          <w:sz w:val="24"/>
        </w:rPr>
        <w:t>fără costuri</w:t>
      </w:r>
      <w:r>
        <w:rPr>
          <w:rFonts w:ascii="Times New Roman" w:eastAsia="Times New Roman" w:hAnsi="Times New Roman"/>
          <w:sz w:val="24"/>
        </w:rPr>
        <w:t>, aceste deseuri</w:t>
      </w:r>
      <w:r w:rsidR="004A4F6E">
        <w:rPr>
          <w:rFonts w:ascii="Times New Roman" w:eastAsia="Times New Roman" w:hAnsi="Times New Roman"/>
          <w:sz w:val="24"/>
        </w:rPr>
        <w:t>.</w:t>
      </w:r>
    </w:p>
    <w:p w:rsidR="00013F49" w:rsidRDefault="00013F49">
      <w:pPr>
        <w:spacing w:line="17" w:lineRule="exact"/>
        <w:rPr>
          <w:rFonts w:ascii="Times New Roman" w:eastAsia="Times New Roman" w:hAnsi="Times New Roman"/>
          <w:sz w:val="24"/>
        </w:rPr>
      </w:pPr>
    </w:p>
    <w:p w:rsidR="00013F49" w:rsidRDefault="00325334" w:rsidP="00EE5435">
      <w:pPr>
        <w:numPr>
          <w:ilvl w:val="0"/>
          <w:numId w:val="43"/>
        </w:numPr>
        <w:tabs>
          <w:tab w:val="left" w:pos="377"/>
        </w:tabs>
        <w:spacing w:line="237" w:lineRule="auto"/>
        <w:ind w:right="20"/>
        <w:jc w:val="both"/>
        <w:rPr>
          <w:rFonts w:ascii="Times New Roman" w:eastAsia="Times New Roman" w:hAnsi="Times New Roman"/>
          <w:sz w:val="24"/>
        </w:rPr>
      </w:pPr>
      <w:r>
        <w:rPr>
          <w:rFonts w:ascii="Times New Roman" w:eastAsia="Times New Roman" w:hAnsi="Times New Roman"/>
          <w:sz w:val="24"/>
        </w:rPr>
        <w:t>În cazul colectării</w:t>
      </w:r>
      <w:r w:rsidR="00013F49">
        <w:rPr>
          <w:rFonts w:ascii="Times New Roman" w:eastAsia="Times New Roman" w:hAnsi="Times New Roman"/>
          <w:sz w:val="24"/>
        </w:rPr>
        <w:t xml:space="preserve"> deseurilor voluminoase in baza cererii facute de catre generator, operatorul va proceda la inregistrarea comenzii solicitantului, in care se va preciza in ce consta acel deseu si volumul </w:t>
      </w:r>
      <w:r w:rsidR="00FB765B">
        <w:rPr>
          <w:rFonts w:ascii="Times New Roman" w:eastAsia="Times New Roman" w:hAnsi="Times New Roman"/>
          <w:sz w:val="24"/>
        </w:rPr>
        <w:t xml:space="preserve">estimat al </w:t>
      </w:r>
      <w:r w:rsidR="00013F49">
        <w:rPr>
          <w:rFonts w:ascii="Times New Roman" w:eastAsia="Times New Roman" w:hAnsi="Times New Roman"/>
          <w:sz w:val="24"/>
        </w:rPr>
        <w:t>acestuia si va comunica data si ora in care solicitantul sa scoata deseul intr-un loc accesibil autospecialei colectoare.</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43"/>
        </w:numPr>
        <w:tabs>
          <w:tab w:val="left" w:pos="384"/>
        </w:tabs>
        <w:spacing w:line="234" w:lineRule="auto"/>
        <w:ind w:right="20"/>
        <w:jc w:val="both"/>
        <w:rPr>
          <w:rFonts w:ascii="Times New Roman" w:eastAsia="Times New Roman" w:hAnsi="Times New Roman"/>
          <w:sz w:val="24"/>
        </w:rPr>
      </w:pPr>
      <w:r>
        <w:rPr>
          <w:rFonts w:ascii="Times New Roman" w:eastAsia="Times New Roman" w:hAnsi="Times New Roman"/>
          <w:sz w:val="24"/>
        </w:rPr>
        <w:t>Autorităţile administraţiei publice locale au obl</w:t>
      </w:r>
      <w:r w:rsidR="00325334">
        <w:rPr>
          <w:rFonts w:ascii="Times New Roman" w:eastAsia="Times New Roman" w:hAnsi="Times New Roman"/>
          <w:sz w:val="24"/>
        </w:rPr>
        <w:t>igaţia de a organiza colectarea</w:t>
      </w:r>
      <w:r>
        <w:rPr>
          <w:rFonts w:ascii="Times New Roman" w:eastAsia="Times New Roman" w:hAnsi="Times New Roman"/>
          <w:sz w:val="24"/>
        </w:rPr>
        <w:t xml:space="preserve"> deşeurilor voluminoase provenite de la populaţie, instituţii publice şi agenti economici.</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43"/>
        </w:numPr>
        <w:tabs>
          <w:tab w:val="left" w:pos="365"/>
        </w:tabs>
        <w:spacing w:line="234" w:lineRule="auto"/>
        <w:ind w:right="20"/>
        <w:rPr>
          <w:rFonts w:ascii="Times New Roman" w:eastAsia="Times New Roman" w:hAnsi="Times New Roman"/>
          <w:sz w:val="24"/>
        </w:rPr>
      </w:pPr>
      <w:r>
        <w:rPr>
          <w:rFonts w:ascii="Times New Roman" w:eastAsia="Times New Roman" w:hAnsi="Times New Roman"/>
          <w:sz w:val="24"/>
        </w:rPr>
        <w:t>După terminarea acțiunii de colectare, operatorul serviciului trebuie să igienizeze locul din care s-a realizat colectarea, prin măturare și spălare.</w:t>
      </w:r>
    </w:p>
    <w:p w:rsidR="00013F49" w:rsidRDefault="00013F49">
      <w:pPr>
        <w:spacing w:line="1" w:lineRule="exact"/>
        <w:rPr>
          <w:rFonts w:ascii="Times New Roman" w:eastAsia="Times New Roman" w:hAnsi="Times New Roman"/>
          <w:sz w:val="24"/>
        </w:rPr>
      </w:pPr>
    </w:p>
    <w:p w:rsidR="00013F49" w:rsidRDefault="00013F49" w:rsidP="00EE5435">
      <w:pPr>
        <w:numPr>
          <w:ilvl w:val="0"/>
          <w:numId w:val="43"/>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Deșeurile voluminoase vor fi transportate de către operatorul de salubrizare la Centrele de</w:t>
      </w:r>
    </w:p>
    <w:p w:rsidR="00013F49" w:rsidRDefault="00013F49">
      <w:pPr>
        <w:spacing w:line="12" w:lineRule="exact"/>
        <w:rPr>
          <w:rFonts w:ascii="Times New Roman" w:eastAsia="Times New Roman" w:hAnsi="Times New Roman"/>
          <w:sz w:val="24"/>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sz w:val="24"/>
        </w:rPr>
        <w:t>Colectare, aferente zonei din care s-a efectuat colectarea, dotate cu containere de colectare specifice pentru aceste deșeuri.</w:t>
      </w:r>
    </w:p>
    <w:p w:rsidR="00013F49" w:rsidRDefault="00013F49">
      <w:pPr>
        <w:spacing w:line="40" w:lineRule="exact"/>
        <w:rPr>
          <w:rFonts w:ascii="Times New Roman" w:eastAsia="Times New Roman" w:hAnsi="Times New Roman"/>
          <w:sz w:val="24"/>
        </w:rPr>
      </w:pPr>
    </w:p>
    <w:p w:rsidR="00013F49" w:rsidRDefault="00013F49" w:rsidP="00EE5435">
      <w:pPr>
        <w:numPr>
          <w:ilvl w:val="0"/>
          <w:numId w:val="43"/>
        </w:numPr>
        <w:tabs>
          <w:tab w:val="left" w:pos="345"/>
        </w:tabs>
        <w:spacing w:line="237" w:lineRule="auto"/>
        <w:ind w:right="140"/>
        <w:jc w:val="both"/>
        <w:rPr>
          <w:rFonts w:ascii="Times New Roman" w:eastAsia="Times New Roman" w:hAnsi="Times New Roman"/>
          <w:sz w:val="24"/>
        </w:rPr>
      </w:pPr>
      <w:r>
        <w:rPr>
          <w:rFonts w:ascii="Times New Roman" w:eastAsia="Times New Roman" w:hAnsi="Times New Roman"/>
          <w:sz w:val="24"/>
        </w:rPr>
        <w:t>Colectarea se va realiza separat, pe categorii de deşeuri, prin stabilirea zilelor şi intervalului orar de aşa natură încât deţinătorii de deşeuri voluminoase să poată preda aceste deşeuri, iar operatorul serviciului de salubrizare să se poată organiza astfel încât să asigure fluxul tehnologic de colectare, transport, sortare, depozitare deşeuri sau materiale refolosibile sau valorificabile.</w:t>
      </w:r>
    </w:p>
    <w:p w:rsidR="00013F49" w:rsidRDefault="00013F49">
      <w:pPr>
        <w:spacing w:line="14" w:lineRule="exact"/>
        <w:rPr>
          <w:rFonts w:ascii="Times New Roman" w:eastAsia="Times New Roman" w:hAnsi="Times New Roman"/>
          <w:sz w:val="24"/>
        </w:rPr>
      </w:pPr>
    </w:p>
    <w:p w:rsidR="00013F49" w:rsidRDefault="00013F49" w:rsidP="00EE5435">
      <w:pPr>
        <w:numPr>
          <w:ilvl w:val="0"/>
          <w:numId w:val="43"/>
        </w:numPr>
        <w:tabs>
          <w:tab w:val="left" w:pos="379"/>
        </w:tabs>
        <w:spacing w:line="238" w:lineRule="auto"/>
        <w:ind w:right="20"/>
        <w:jc w:val="both"/>
        <w:rPr>
          <w:rFonts w:ascii="Times New Roman" w:eastAsia="Times New Roman" w:hAnsi="Times New Roman"/>
          <w:sz w:val="24"/>
        </w:rPr>
      </w:pPr>
      <w:r>
        <w:rPr>
          <w:rFonts w:ascii="Times New Roman" w:eastAsia="Times New Roman" w:hAnsi="Times New Roman"/>
          <w:sz w:val="24"/>
        </w:rPr>
        <w:t>Deşeurile voluminoase</w:t>
      </w:r>
      <w:r w:rsidR="00FB765B">
        <w:rPr>
          <w:rFonts w:ascii="Times New Roman" w:eastAsia="Times New Roman" w:hAnsi="Times New Roman"/>
          <w:sz w:val="24"/>
        </w:rPr>
        <w:t xml:space="preserve"> generate in zona rurala</w:t>
      </w:r>
      <w:r>
        <w:rPr>
          <w:rFonts w:ascii="Times New Roman" w:eastAsia="Times New Roman" w:hAnsi="Times New Roman"/>
          <w:sz w:val="24"/>
        </w:rPr>
        <w:t xml:space="preserve"> vor fi transportate și depozitate de deţinătorul acestora în vederea preluării de către operatorul de salubrizare, în locurile stabilite de autoritatea locală şi amenajate în acest scop şi unde există căi de acces pentru mijloacele de transport. Dacă acest lucru nu este realizabil, din cauza spaţiului limitat, deşeurile vor fi aduse de deţinător în alte locuri special stabilite de autoritatea administraţiei publice locale sau direct la mijlocul de transport în locul/la data/ora stabilite, astfel încât să nu fie incomodată circulaţia rutieră.</w:t>
      </w:r>
    </w:p>
    <w:p w:rsidR="00013F49" w:rsidRDefault="00013F49">
      <w:pPr>
        <w:spacing w:line="14" w:lineRule="exact"/>
        <w:rPr>
          <w:rFonts w:ascii="Times New Roman" w:eastAsia="Times New Roman" w:hAnsi="Times New Roman"/>
          <w:sz w:val="24"/>
        </w:rPr>
      </w:pPr>
    </w:p>
    <w:p w:rsidR="00013F49" w:rsidRPr="004B5313" w:rsidRDefault="00013F49" w:rsidP="00EE5435">
      <w:pPr>
        <w:numPr>
          <w:ilvl w:val="0"/>
          <w:numId w:val="43"/>
        </w:numPr>
        <w:tabs>
          <w:tab w:val="left" w:pos="465"/>
        </w:tabs>
        <w:spacing w:line="237" w:lineRule="auto"/>
        <w:ind w:right="20"/>
        <w:jc w:val="both"/>
        <w:rPr>
          <w:rFonts w:ascii="Times New Roman" w:eastAsia="Times New Roman" w:hAnsi="Times New Roman"/>
          <w:sz w:val="24"/>
        </w:rPr>
      </w:pPr>
      <w:r>
        <w:rPr>
          <w:rFonts w:ascii="Times New Roman" w:eastAsia="Times New Roman" w:hAnsi="Times New Roman"/>
          <w:sz w:val="24"/>
        </w:rPr>
        <w:t>Colectarea deşeurilor voluminoase se poate face şi direct de la deţinătorul acestora, în urma solicitării adresa</w:t>
      </w:r>
      <w:r w:rsidR="00BD43F8">
        <w:rPr>
          <w:rFonts w:ascii="Times New Roman" w:eastAsia="Times New Roman" w:hAnsi="Times New Roman"/>
          <w:sz w:val="24"/>
        </w:rPr>
        <w:t xml:space="preserve">te operatorului de salubrizare, </w:t>
      </w:r>
      <w:r>
        <w:rPr>
          <w:rFonts w:ascii="Times New Roman" w:eastAsia="Times New Roman" w:hAnsi="Times New Roman"/>
          <w:sz w:val="24"/>
        </w:rPr>
        <w:t>cu specificarea caracteristicilor şi cantităţilor acestora</w:t>
      </w:r>
      <w:r w:rsidR="00BD43F8">
        <w:rPr>
          <w:rFonts w:ascii="Times New Roman" w:eastAsia="Times New Roman" w:hAnsi="Times New Roman"/>
          <w:sz w:val="24"/>
        </w:rPr>
        <w:t>, pe bază de contract-comandă, la tariful aprobat</w:t>
      </w:r>
      <w:r>
        <w:rPr>
          <w:rFonts w:ascii="Times New Roman" w:eastAsia="Times New Roman" w:hAnsi="Times New Roman"/>
          <w:sz w:val="24"/>
        </w:rPr>
        <w:t>.</w:t>
      </w:r>
    </w:p>
    <w:p w:rsidR="00013F49" w:rsidRDefault="00013F49">
      <w:pPr>
        <w:spacing w:line="2" w:lineRule="exact"/>
        <w:rPr>
          <w:rFonts w:ascii="Times New Roman" w:eastAsia="Times New Roman" w:hAnsi="Times New Roman"/>
        </w:rPr>
      </w:pPr>
      <w:bookmarkStart w:id="23" w:name="page22"/>
      <w:bookmarkEnd w:id="23"/>
    </w:p>
    <w:p w:rsidR="00013F49" w:rsidRDefault="00013F49" w:rsidP="00EE5435">
      <w:pPr>
        <w:numPr>
          <w:ilvl w:val="0"/>
          <w:numId w:val="44"/>
        </w:numPr>
        <w:tabs>
          <w:tab w:val="left" w:pos="487"/>
        </w:tabs>
        <w:spacing w:line="234" w:lineRule="auto"/>
        <w:rPr>
          <w:rFonts w:ascii="Times New Roman" w:eastAsia="Times New Roman" w:hAnsi="Times New Roman"/>
          <w:sz w:val="24"/>
        </w:rPr>
      </w:pPr>
      <w:r>
        <w:rPr>
          <w:rFonts w:ascii="Times New Roman" w:eastAsia="Times New Roman" w:hAnsi="Times New Roman"/>
          <w:sz w:val="24"/>
        </w:rPr>
        <w:lastRenderedPageBreak/>
        <w:t>Operatorul trebuie să aibă un sistem de evidenţă a gestionării deşeurilor voluminoase din care să rezulte:</w:t>
      </w:r>
    </w:p>
    <w:p w:rsidR="00013F49" w:rsidRDefault="00013F49">
      <w:pPr>
        <w:spacing w:line="2" w:lineRule="exact"/>
        <w:rPr>
          <w:rFonts w:ascii="Times New Roman" w:eastAsia="Times New Roman" w:hAnsi="Times New Roman"/>
          <w:sz w:val="24"/>
        </w:rPr>
      </w:pPr>
    </w:p>
    <w:p w:rsidR="00013F49" w:rsidRDefault="00013F49" w:rsidP="00EE5435">
      <w:pPr>
        <w:numPr>
          <w:ilvl w:val="1"/>
          <w:numId w:val="4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data în care s-a realizat colectarea, transportul şi depozitarea la Centrele de Colectare;</w:t>
      </w:r>
    </w:p>
    <w:p w:rsidR="00013F49" w:rsidRDefault="00013F49" w:rsidP="00EE5435">
      <w:pPr>
        <w:numPr>
          <w:ilvl w:val="1"/>
          <w:numId w:val="4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punctele de colectare de unde s-a făcut colectarea;</w:t>
      </w:r>
    </w:p>
    <w:p w:rsidR="00013F49" w:rsidRDefault="00013F49">
      <w:pPr>
        <w:spacing w:line="12" w:lineRule="exact"/>
        <w:rPr>
          <w:rFonts w:ascii="Times New Roman" w:eastAsia="Times New Roman" w:hAnsi="Times New Roman"/>
          <w:sz w:val="24"/>
        </w:rPr>
      </w:pPr>
    </w:p>
    <w:p w:rsidR="00013F49" w:rsidRDefault="00013F49" w:rsidP="00EE5435">
      <w:pPr>
        <w:numPr>
          <w:ilvl w:val="1"/>
          <w:numId w:val="44"/>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cantităţile totale preluate de la populaţie, agenti economici si institutii publice, pe categorii de deşeuri;</w:t>
      </w:r>
    </w:p>
    <w:p w:rsidR="00013F49" w:rsidRDefault="00013F49">
      <w:pPr>
        <w:spacing w:line="1" w:lineRule="exact"/>
        <w:rPr>
          <w:rFonts w:ascii="Times New Roman" w:eastAsia="Times New Roman" w:hAnsi="Times New Roman"/>
          <w:sz w:val="24"/>
        </w:rPr>
      </w:pPr>
    </w:p>
    <w:p w:rsidR="00013F49" w:rsidRDefault="00013F49" w:rsidP="00EE5435">
      <w:pPr>
        <w:numPr>
          <w:ilvl w:val="1"/>
          <w:numId w:val="4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cantităţile de deşeuri rezultate în urma sortării/tratării, pe sortimente;</w:t>
      </w:r>
    </w:p>
    <w:p w:rsidR="00013F49" w:rsidRDefault="00013F49" w:rsidP="00EE5435">
      <w:pPr>
        <w:numPr>
          <w:ilvl w:val="1"/>
          <w:numId w:val="4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cantităţile ce urmează a fi transportate la depozitul de deşeuri.</w:t>
      </w:r>
    </w:p>
    <w:p w:rsidR="00013F49" w:rsidRDefault="00013F49">
      <w:pPr>
        <w:spacing w:line="12" w:lineRule="exact"/>
        <w:rPr>
          <w:rFonts w:ascii="Times New Roman" w:eastAsia="Times New Roman" w:hAnsi="Times New Roman"/>
          <w:sz w:val="24"/>
        </w:rPr>
      </w:pPr>
    </w:p>
    <w:p w:rsidR="00013F49" w:rsidRDefault="00013F49" w:rsidP="00EE5435">
      <w:pPr>
        <w:numPr>
          <w:ilvl w:val="0"/>
          <w:numId w:val="44"/>
        </w:numPr>
        <w:tabs>
          <w:tab w:val="left" w:pos="550"/>
        </w:tabs>
        <w:spacing w:line="236" w:lineRule="auto"/>
        <w:jc w:val="both"/>
        <w:rPr>
          <w:rFonts w:ascii="Times New Roman" w:eastAsia="Times New Roman" w:hAnsi="Times New Roman"/>
          <w:sz w:val="24"/>
        </w:rPr>
      </w:pPr>
      <w:r>
        <w:rPr>
          <w:rFonts w:ascii="Times New Roman" w:eastAsia="Times New Roman" w:hAnsi="Times New Roman"/>
          <w:sz w:val="24"/>
        </w:rPr>
        <w:t>A.D.I. Deșeuri Bistrița Năsăud are obligația de a superviza colectarea, transportul, depozitarea și valorificarea deșeurilor voluminoase, provenite de la populație, instituții publice și operatori economici.</w:t>
      </w:r>
    </w:p>
    <w:p w:rsidR="00013F49" w:rsidRDefault="00013F49">
      <w:pPr>
        <w:spacing w:line="13" w:lineRule="exact"/>
        <w:rPr>
          <w:rFonts w:ascii="Times New Roman" w:eastAsia="Times New Roman" w:hAnsi="Times New Roman"/>
          <w:sz w:val="24"/>
        </w:rPr>
      </w:pPr>
    </w:p>
    <w:p w:rsidR="00013F49" w:rsidRDefault="00013F49" w:rsidP="00EE5435">
      <w:pPr>
        <w:numPr>
          <w:ilvl w:val="0"/>
          <w:numId w:val="44"/>
        </w:numPr>
        <w:tabs>
          <w:tab w:val="left" w:pos="478"/>
        </w:tabs>
        <w:spacing w:line="237" w:lineRule="auto"/>
        <w:jc w:val="both"/>
        <w:rPr>
          <w:rFonts w:ascii="Times New Roman" w:eastAsia="Times New Roman" w:hAnsi="Times New Roman"/>
          <w:sz w:val="24"/>
        </w:rPr>
      </w:pPr>
      <w:r>
        <w:rPr>
          <w:rFonts w:ascii="Times New Roman" w:eastAsia="Times New Roman" w:hAnsi="Times New Roman"/>
          <w:sz w:val="24"/>
        </w:rPr>
        <w:t>Operatorul va asigura furnizarea către autoritatea administraţiei publice locale, autorităţile de mediu, ANRSC a informaţiilor solicitate şi permiterea accesului acestora la documentaţiile şi la actele individuale pe baza cărora prestează activitatea de colectare, transport, depozitare temporară şi valorificare/eliminare a deşeurilor voluminoase provenite de la populaţie, instituţii publice şi agenţi economici, neasimilabile celor menajere, în condiţiile legii.</w:t>
      </w:r>
    </w:p>
    <w:p w:rsidR="00013F49" w:rsidRDefault="00013F49">
      <w:pPr>
        <w:spacing w:line="17" w:lineRule="exact"/>
        <w:rPr>
          <w:rFonts w:ascii="Times New Roman" w:eastAsia="Times New Roman" w:hAnsi="Times New Roman"/>
          <w:sz w:val="24"/>
        </w:rPr>
      </w:pPr>
    </w:p>
    <w:p w:rsidR="00013F49" w:rsidRDefault="00013F49" w:rsidP="00EE5435">
      <w:pPr>
        <w:numPr>
          <w:ilvl w:val="0"/>
          <w:numId w:val="44"/>
        </w:numPr>
        <w:tabs>
          <w:tab w:val="left" w:pos="485"/>
        </w:tabs>
        <w:spacing w:line="234" w:lineRule="auto"/>
        <w:ind w:right="100"/>
        <w:jc w:val="both"/>
        <w:rPr>
          <w:rFonts w:ascii="Times New Roman" w:eastAsia="Times New Roman" w:hAnsi="Times New Roman"/>
          <w:sz w:val="24"/>
        </w:rPr>
      </w:pPr>
      <w:r>
        <w:rPr>
          <w:rFonts w:ascii="Times New Roman" w:eastAsia="Times New Roman" w:hAnsi="Times New Roman"/>
          <w:sz w:val="24"/>
        </w:rPr>
        <w:t>Operatorul va respectarea angajamentele luate prin contractele de prestare a activităţii de colectare, transport, depozitare temporară şi valorificare/eliminare a deşeurilor voluminoase</w:t>
      </w:r>
    </w:p>
    <w:p w:rsidR="00013F49" w:rsidRDefault="00013F49" w:rsidP="00C622C7">
      <w:pPr>
        <w:spacing w:line="2" w:lineRule="exact"/>
        <w:jc w:val="both"/>
        <w:rPr>
          <w:rFonts w:ascii="Times New Roman" w:eastAsia="Times New Roman" w:hAnsi="Times New Roman"/>
        </w:rPr>
      </w:pPr>
    </w:p>
    <w:p w:rsidR="00013F49" w:rsidRDefault="00013F49" w:rsidP="00C622C7">
      <w:pPr>
        <w:tabs>
          <w:tab w:val="left" w:pos="1020"/>
        </w:tabs>
        <w:spacing w:line="0" w:lineRule="atLeast"/>
        <w:jc w:val="both"/>
        <w:rPr>
          <w:rFonts w:ascii="Times New Roman" w:eastAsia="Times New Roman" w:hAnsi="Times New Roman"/>
          <w:sz w:val="23"/>
        </w:rPr>
      </w:pPr>
      <w:r>
        <w:rPr>
          <w:rFonts w:ascii="Times New Roman" w:eastAsia="Times New Roman" w:hAnsi="Times New Roman"/>
          <w:sz w:val="24"/>
        </w:rPr>
        <w:t>provenite</w:t>
      </w:r>
      <w:r>
        <w:rPr>
          <w:rFonts w:ascii="Times New Roman" w:eastAsia="Times New Roman" w:hAnsi="Times New Roman"/>
        </w:rPr>
        <w:tab/>
      </w:r>
      <w:r>
        <w:rPr>
          <w:rFonts w:ascii="Times New Roman" w:eastAsia="Times New Roman" w:hAnsi="Times New Roman"/>
          <w:sz w:val="23"/>
        </w:rPr>
        <w:t>de la populaţie, agenţi economici şi instituţii pub</w:t>
      </w:r>
      <w:r w:rsidR="00C622C7">
        <w:rPr>
          <w:rFonts w:ascii="Times New Roman" w:eastAsia="Times New Roman" w:hAnsi="Times New Roman"/>
          <w:sz w:val="23"/>
        </w:rPr>
        <w:t>lice.</w:t>
      </w:r>
    </w:p>
    <w:p w:rsidR="00F94C69" w:rsidRDefault="00F94C69">
      <w:pPr>
        <w:tabs>
          <w:tab w:val="left" w:pos="1020"/>
        </w:tabs>
        <w:spacing w:line="0" w:lineRule="atLeast"/>
        <w:rPr>
          <w:rFonts w:ascii="Times New Roman" w:eastAsia="Times New Roman" w:hAnsi="Times New Roman"/>
          <w:sz w:val="23"/>
        </w:rPr>
      </w:pPr>
    </w:p>
    <w:p w:rsidR="00013F49" w:rsidRDefault="00013F49">
      <w:pPr>
        <w:spacing w:line="288" w:lineRule="exact"/>
        <w:rPr>
          <w:rFonts w:ascii="Times New Roman" w:eastAsia="Times New Roman" w:hAnsi="Times New Roman"/>
        </w:rPr>
      </w:pPr>
    </w:p>
    <w:p w:rsidR="00013F49" w:rsidRDefault="009F1A0B">
      <w:pPr>
        <w:spacing w:line="238" w:lineRule="auto"/>
        <w:ind w:right="20"/>
        <w:jc w:val="both"/>
        <w:rPr>
          <w:rFonts w:ascii="Times New Roman" w:eastAsia="Times New Roman" w:hAnsi="Times New Roman"/>
          <w:sz w:val="24"/>
        </w:rPr>
      </w:pPr>
      <w:r>
        <w:rPr>
          <w:rFonts w:ascii="Times New Roman" w:eastAsia="Times New Roman" w:hAnsi="Times New Roman"/>
          <w:b/>
          <w:sz w:val="24"/>
        </w:rPr>
        <w:t>ART. 61</w:t>
      </w:r>
      <w:r w:rsidR="00013F49">
        <w:rPr>
          <w:rFonts w:ascii="Times New Roman" w:eastAsia="Times New Roman" w:hAnsi="Times New Roman"/>
          <w:sz w:val="24"/>
        </w:rPr>
        <w:t>Operatorul va colecta întreaga cantitate de deșeurivoluminoase abandonate pedomeniul public iar in cazul in care producatorul/detinatorul este necunoscut, cheltuielile legate de colectarea, curatarea si refacerea mediului precum si cele de transport sunt suportate de catre autoritatea publica locala</w:t>
      </w:r>
      <w:r w:rsidR="007542CA">
        <w:rPr>
          <w:rFonts w:ascii="Times New Roman" w:eastAsia="Times New Roman" w:hAnsi="Times New Roman"/>
          <w:sz w:val="24"/>
        </w:rPr>
        <w:t>, cu aplicarea corespunzătoare a regimului deșeurilor abandonate.</w:t>
      </w:r>
      <w:r w:rsidR="00013F49">
        <w:rPr>
          <w:rFonts w:ascii="Times New Roman" w:eastAsia="Times New Roman" w:hAnsi="Times New Roman"/>
          <w:sz w:val="24"/>
        </w:rPr>
        <w:t xml:space="preserve"> Dupa identificarea de catre autoritatea publica locala a producatorului/detinatorului de deseuri, acesta este obligat sa suporte toate cheltuielile efectuate in acest sens, cat si pe cele legate de actiunile interprinse pentru identificare.</w:t>
      </w:r>
    </w:p>
    <w:p w:rsidR="00FB765B" w:rsidRDefault="00FB765B">
      <w:pPr>
        <w:spacing w:line="238" w:lineRule="auto"/>
        <w:ind w:right="20"/>
        <w:jc w:val="both"/>
        <w:rPr>
          <w:rFonts w:ascii="Times New Roman" w:eastAsia="Times New Roman" w:hAnsi="Times New Roman"/>
          <w:sz w:val="24"/>
        </w:rPr>
      </w:pPr>
      <w:r w:rsidRPr="00A43004">
        <w:rPr>
          <w:rFonts w:ascii="Times New Roman" w:eastAsia="Times New Roman" w:hAnsi="Times New Roman"/>
          <w:b/>
          <w:sz w:val="24"/>
        </w:rPr>
        <w:t>ART. 6</w:t>
      </w:r>
      <w:r w:rsidR="009F1A0B">
        <w:rPr>
          <w:rFonts w:ascii="Times New Roman" w:eastAsia="Times New Roman" w:hAnsi="Times New Roman"/>
          <w:b/>
          <w:sz w:val="24"/>
        </w:rPr>
        <w:t>2</w:t>
      </w:r>
      <w:r>
        <w:rPr>
          <w:rFonts w:ascii="Times New Roman" w:eastAsia="Times New Roman" w:hAnsi="Times New Roman"/>
          <w:sz w:val="24"/>
        </w:rPr>
        <w:t xml:space="preserve"> Eliminarea deșeurilor voluminoase prin depozitare va fi efectuată numai după ce s-a realizat </w:t>
      </w:r>
      <w:r w:rsidR="0062085D">
        <w:rPr>
          <w:rFonts w:ascii="Times New Roman" w:eastAsia="Times New Roman" w:hAnsi="Times New Roman"/>
          <w:sz w:val="24"/>
        </w:rPr>
        <w:t xml:space="preserve">extragerea și </w:t>
      </w:r>
      <w:r>
        <w:rPr>
          <w:rFonts w:ascii="Times New Roman" w:eastAsia="Times New Roman" w:hAnsi="Times New Roman"/>
          <w:sz w:val="24"/>
        </w:rPr>
        <w:t xml:space="preserve">sortarea fracțiilor </w:t>
      </w:r>
      <w:r w:rsidR="0062085D">
        <w:rPr>
          <w:rFonts w:ascii="Times New Roman" w:eastAsia="Times New Roman" w:hAnsi="Times New Roman"/>
          <w:sz w:val="24"/>
        </w:rPr>
        <w:t xml:space="preserve">valorificabile </w:t>
      </w:r>
      <w:r>
        <w:rPr>
          <w:rFonts w:ascii="Times New Roman" w:eastAsia="Times New Roman" w:hAnsi="Times New Roman"/>
          <w:sz w:val="24"/>
        </w:rPr>
        <w:t xml:space="preserve">conținute de acestea de catre Operatorul de </w:t>
      </w:r>
      <w:r w:rsidR="000B50CC">
        <w:rPr>
          <w:rFonts w:ascii="Times New Roman" w:eastAsia="Times New Roman" w:hAnsi="Times New Roman"/>
          <w:sz w:val="24"/>
        </w:rPr>
        <w:t>salubrizare. Indicatorul de performanță al activității de sortare este de 50% din canti</w:t>
      </w:r>
      <w:r w:rsidR="00A60B22">
        <w:rPr>
          <w:rFonts w:ascii="Times New Roman" w:eastAsia="Times New Roman" w:hAnsi="Times New Roman"/>
          <w:sz w:val="24"/>
        </w:rPr>
        <w:t>t</w:t>
      </w:r>
      <w:r w:rsidR="000B50CC">
        <w:rPr>
          <w:rFonts w:ascii="Times New Roman" w:eastAsia="Times New Roman" w:hAnsi="Times New Roman"/>
          <w:sz w:val="24"/>
        </w:rPr>
        <w:t>atea transportată la Centr</w:t>
      </w:r>
      <w:r w:rsidR="00A60B22">
        <w:rPr>
          <w:rFonts w:ascii="Times New Roman" w:eastAsia="Times New Roman" w:hAnsi="Times New Roman"/>
          <w:sz w:val="24"/>
        </w:rPr>
        <w:t>e</w:t>
      </w:r>
      <w:r w:rsidR="000B50CC">
        <w:rPr>
          <w:rFonts w:ascii="Times New Roman" w:eastAsia="Times New Roman" w:hAnsi="Times New Roman"/>
          <w:sz w:val="24"/>
        </w:rPr>
        <w:t>le de Colectare.</w:t>
      </w:r>
    </w:p>
    <w:p w:rsidR="00013F49" w:rsidRDefault="00013F49">
      <w:pPr>
        <w:spacing w:line="298" w:lineRule="exact"/>
        <w:rPr>
          <w:rFonts w:ascii="Times New Roman" w:eastAsia="Times New Roman" w:hAnsi="Times New Roman"/>
        </w:rPr>
      </w:pPr>
    </w:p>
    <w:p w:rsidR="00143398" w:rsidRDefault="00143398">
      <w:pPr>
        <w:spacing w:line="298" w:lineRule="exact"/>
        <w:rPr>
          <w:rFonts w:ascii="Times New Roman" w:eastAsia="Times New Roman" w:hAnsi="Times New Roman"/>
        </w:rPr>
      </w:pPr>
    </w:p>
    <w:p w:rsidR="00143398" w:rsidRDefault="00143398">
      <w:pPr>
        <w:spacing w:line="298" w:lineRule="exact"/>
        <w:rPr>
          <w:rFonts w:ascii="Times New Roman" w:eastAsia="Times New Roman" w:hAnsi="Times New Roman"/>
        </w:rPr>
      </w:pPr>
    </w:p>
    <w:p w:rsidR="00013F49" w:rsidRDefault="00013F49">
      <w:pPr>
        <w:spacing w:line="264" w:lineRule="auto"/>
        <w:jc w:val="both"/>
        <w:rPr>
          <w:rFonts w:ascii="Times New Roman" w:eastAsia="Times New Roman" w:hAnsi="Times New Roman"/>
          <w:b/>
          <w:sz w:val="24"/>
        </w:rPr>
      </w:pPr>
      <w:r>
        <w:rPr>
          <w:rFonts w:ascii="Times New Roman" w:eastAsia="Times New Roman" w:hAnsi="Times New Roman"/>
          <w:b/>
          <w:sz w:val="24"/>
        </w:rPr>
        <w:t>SECŢIUNEA 5 – Colectarea deşeurilor biodegradabile, predominant vegetale din mediul urban si rural şi transportul acestora la staţia de compost din cadrul C.M.I.D. Tărpiu</w:t>
      </w:r>
    </w:p>
    <w:p w:rsidR="00013F49" w:rsidRDefault="00013F49">
      <w:pPr>
        <w:spacing w:line="295" w:lineRule="exact"/>
        <w:rPr>
          <w:rFonts w:ascii="Times New Roman" w:eastAsia="Times New Roman" w:hAnsi="Times New Roman"/>
        </w:rPr>
      </w:pPr>
    </w:p>
    <w:p w:rsidR="00013F49" w:rsidRDefault="009F1A0B">
      <w:pPr>
        <w:spacing w:line="234" w:lineRule="auto"/>
        <w:jc w:val="both"/>
        <w:rPr>
          <w:rFonts w:ascii="Times New Roman" w:eastAsia="Times New Roman" w:hAnsi="Times New Roman"/>
          <w:sz w:val="24"/>
        </w:rPr>
      </w:pPr>
      <w:r>
        <w:rPr>
          <w:rFonts w:ascii="Times New Roman" w:eastAsia="Times New Roman" w:hAnsi="Times New Roman"/>
          <w:b/>
          <w:sz w:val="24"/>
        </w:rPr>
        <w:t>ART. 63</w:t>
      </w:r>
      <w:r w:rsidR="00013F49">
        <w:rPr>
          <w:rFonts w:ascii="Times New Roman" w:eastAsia="Times New Roman" w:hAnsi="Times New Roman"/>
          <w:sz w:val="24"/>
        </w:rPr>
        <w:t>(1)Deşeurilebiodegradabile constau indeșeuri de grădini</w:t>
      </w:r>
      <w:r w:rsidR="0076179D">
        <w:rPr>
          <w:rFonts w:ascii="Times New Roman" w:eastAsia="Times New Roman" w:hAnsi="Times New Roman"/>
          <w:sz w:val="24"/>
        </w:rPr>
        <w:t xml:space="preserve"> si piețe</w:t>
      </w:r>
      <w:r w:rsidR="00013F49">
        <w:rPr>
          <w:rFonts w:ascii="Times New Roman" w:eastAsia="Times New Roman" w:hAnsi="Times New Roman"/>
          <w:sz w:val="24"/>
        </w:rPr>
        <w:t>, deșeuri organice, copaci șitufișuri, iarbă, frunze, așchii de lemn netratate și rumeguș, hârtia care nu poate fi reciclată.</w:t>
      </w:r>
    </w:p>
    <w:p w:rsidR="00013F49" w:rsidRDefault="00013F49">
      <w:pPr>
        <w:spacing w:line="14" w:lineRule="exact"/>
        <w:rPr>
          <w:rFonts w:ascii="Times New Roman" w:eastAsia="Times New Roman" w:hAnsi="Times New Roman"/>
        </w:rPr>
      </w:pPr>
    </w:p>
    <w:p w:rsidR="00013F49" w:rsidRPr="006F6DFB" w:rsidRDefault="00013F49" w:rsidP="00EE5435">
      <w:pPr>
        <w:numPr>
          <w:ilvl w:val="0"/>
          <w:numId w:val="45"/>
        </w:numPr>
        <w:tabs>
          <w:tab w:val="left" w:pos="355"/>
        </w:tabs>
        <w:spacing w:line="237" w:lineRule="auto"/>
        <w:jc w:val="both"/>
        <w:rPr>
          <w:rFonts w:ascii="Times New Roman" w:eastAsia="Times New Roman" w:hAnsi="Times New Roman"/>
          <w:sz w:val="24"/>
        </w:rPr>
      </w:pPr>
      <w:r>
        <w:rPr>
          <w:rFonts w:ascii="Times New Roman" w:eastAsia="Times New Roman" w:hAnsi="Times New Roman"/>
          <w:sz w:val="24"/>
        </w:rPr>
        <w:t xml:space="preserve">Operatorul va organiza campanii de colectare gratuite a deseurilor predominant vegetale, de tipul “săptămâna curăţeniei”, în special primăvara și toamna, respectiv in perioada 28 martie - 27 mai si 26 septembrie - 25 noiembrie, în mediul urban si rural - zona </w:t>
      </w:r>
      <w:r w:rsidR="0098747D">
        <w:rPr>
          <w:rFonts w:ascii="Times New Roman" w:eastAsia="Times New Roman" w:hAnsi="Times New Roman"/>
          <w:sz w:val="24"/>
        </w:rPr>
        <w:t>cu case si blocuri de la person</w:t>
      </w:r>
      <w:r>
        <w:rPr>
          <w:rFonts w:ascii="Times New Roman" w:eastAsia="Times New Roman" w:hAnsi="Times New Roman"/>
          <w:sz w:val="24"/>
        </w:rPr>
        <w:t>e fizice,</w:t>
      </w:r>
      <w:r w:rsidR="0098747D">
        <w:rPr>
          <w:rFonts w:ascii="Times New Roman" w:eastAsia="Times New Roman" w:hAnsi="Times New Roman"/>
          <w:sz w:val="24"/>
        </w:rPr>
        <w:t xml:space="preserve"> inclusiv asociatii de locatari/</w:t>
      </w:r>
      <w:r>
        <w:rPr>
          <w:rFonts w:ascii="Times New Roman" w:eastAsia="Times New Roman" w:hAnsi="Times New Roman"/>
          <w:sz w:val="24"/>
        </w:rPr>
        <w:t>proprietari si de la agenti economici/institutii publice</w:t>
      </w:r>
      <w:r w:rsidR="00E50EAB">
        <w:rPr>
          <w:rFonts w:ascii="Times New Roman" w:eastAsia="Times New Roman" w:hAnsi="Times New Roman"/>
          <w:sz w:val="24"/>
        </w:rPr>
        <w:t xml:space="preserve">, </w:t>
      </w:r>
      <w:r w:rsidR="00E50EAB">
        <w:rPr>
          <w:rFonts w:ascii="Times New Roman" w:hAnsi="Times New Roman" w:cs="Times New Roman"/>
          <w:sz w:val="24"/>
          <w:szCs w:val="24"/>
        </w:rPr>
        <w:t xml:space="preserve">cu notificarea </w:t>
      </w:r>
      <w:r w:rsidR="00E50EAB" w:rsidRPr="006F6DFB">
        <w:rPr>
          <w:rFonts w:ascii="Times New Roman" w:hAnsi="Times New Roman" w:cs="Times New Roman"/>
          <w:sz w:val="24"/>
          <w:szCs w:val="24"/>
        </w:rPr>
        <w:t>prealabilă a utilizatorilor asupra datelor exacte de colectare</w:t>
      </w:r>
      <w:r w:rsidR="0010472F" w:rsidRPr="006F6DFB">
        <w:rPr>
          <w:rFonts w:ascii="Times New Roman" w:hAnsi="Times New Roman" w:cs="Times New Roman"/>
          <w:sz w:val="24"/>
          <w:szCs w:val="24"/>
        </w:rPr>
        <w:t>,</w:t>
      </w:r>
      <w:r w:rsidR="00E50EAB" w:rsidRPr="006F6DFB">
        <w:rPr>
          <w:rFonts w:ascii="Times New Roman" w:hAnsi="Times New Roman" w:cs="Times New Roman"/>
          <w:sz w:val="24"/>
          <w:szCs w:val="24"/>
        </w:rPr>
        <w:t xml:space="preserve"> fiind inclus în tariful de colectare un volum de 240l/campanie/gospodărie </w:t>
      </w:r>
      <w:r w:rsidR="0010472F" w:rsidRPr="006F6DFB">
        <w:rPr>
          <w:rFonts w:ascii="Times New Roman" w:hAnsi="Times New Roman" w:cs="Times New Roman"/>
          <w:sz w:val="24"/>
          <w:szCs w:val="24"/>
        </w:rPr>
        <w:t>.</w:t>
      </w:r>
    </w:p>
    <w:p w:rsidR="00013F49" w:rsidRPr="006F6DFB" w:rsidRDefault="00013F49">
      <w:pPr>
        <w:spacing w:line="17" w:lineRule="exact"/>
        <w:rPr>
          <w:rFonts w:ascii="Times New Roman" w:eastAsia="Times New Roman" w:hAnsi="Times New Roman"/>
          <w:sz w:val="24"/>
        </w:rPr>
      </w:pPr>
    </w:p>
    <w:p w:rsidR="00013F49" w:rsidRDefault="00013F49" w:rsidP="00EE5435">
      <w:pPr>
        <w:numPr>
          <w:ilvl w:val="0"/>
          <w:numId w:val="45"/>
        </w:numPr>
        <w:tabs>
          <w:tab w:val="left" w:pos="341"/>
        </w:tabs>
        <w:spacing w:line="234" w:lineRule="auto"/>
        <w:jc w:val="both"/>
        <w:rPr>
          <w:rFonts w:ascii="Times New Roman" w:eastAsia="Times New Roman" w:hAnsi="Times New Roman"/>
          <w:sz w:val="24"/>
        </w:rPr>
      </w:pPr>
      <w:r w:rsidRPr="006F6DFB">
        <w:rPr>
          <w:rFonts w:ascii="Times New Roman" w:eastAsia="Times New Roman" w:hAnsi="Times New Roman"/>
          <w:sz w:val="24"/>
        </w:rPr>
        <w:t>Colectarea deșeurilor biodegradabile</w:t>
      </w:r>
      <w:r>
        <w:rPr>
          <w:rFonts w:ascii="Times New Roman" w:eastAsia="Times New Roman" w:hAnsi="Times New Roman"/>
          <w:sz w:val="24"/>
        </w:rPr>
        <w:t>, predominant vegetale se va realiza de catre operator, cu autocompactoare inchise, pentru a evita scurgerile, dotate cu tocator, sau alte tipuri de utilaje.</w:t>
      </w:r>
    </w:p>
    <w:p w:rsidR="00013F49" w:rsidRDefault="00013F49" w:rsidP="00C622C7">
      <w:pPr>
        <w:spacing w:line="13" w:lineRule="exact"/>
        <w:jc w:val="both"/>
        <w:rPr>
          <w:rFonts w:ascii="Times New Roman" w:eastAsia="Times New Roman" w:hAnsi="Times New Roman"/>
          <w:sz w:val="24"/>
        </w:rPr>
      </w:pPr>
    </w:p>
    <w:p w:rsidR="00013F49" w:rsidRDefault="00013F49" w:rsidP="00C622C7">
      <w:pPr>
        <w:spacing w:line="234" w:lineRule="auto"/>
        <w:jc w:val="both"/>
        <w:rPr>
          <w:rFonts w:ascii="Times New Roman" w:eastAsia="Times New Roman" w:hAnsi="Times New Roman"/>
          <w:sz w:val="24"/>
        </w:rPr>
      </w:pPr>
      <w:r>
        <w:rPr>
          <w:rFonts w:ascii="Times New Roman" w:eastAsia="Times New Roman" w:hAnsi="Times New Roman"/>
          <w:sz w:val="24"/>
        </w:rPr>
        <w:t>(4)Aceste deseuri vor fi transportate in Statiile de Transfer, unde stationarea acestora nu trebuie să depăşească 24 de ore.</w:t>
      </w:r>
    </w:p>
    <w:p w:rsidR="00013F49" w:rsidRDefault="00013F49" w:rsidP="00C622C7">
      <w:pPr>
        <w:spacing w:line="13" w:lineRule="exact"/>
        <w:jc w:val="both"/>
        <w:rPr>
          <w:rFonts w:ascii="Times New Roman" w:eastAsia="Times New Roman" w:hAnsi="Times New Roman"/>
          <w:sz w:val="24"/>
        </w:rPr>
      </w:pPr>
    </w:p>
    <w:p w:rsidR="00013F49" w:rsidRDefault="00013F49" w:rsidP="00EE5435">
      <w:pPr>
        <w:numPr>
          <w:ilvl w:val="0"/>
          <w:numId w:val="46"/>
        </w:numPr>
        <w:tabs>
          <w:tab w:val="left" w:pos="413"/>
        </w:tabs>
        <w:spacing w:line="234" w:lineRule="auto"/>
        <w:jc w:val="both"/>
        <w:rPr>
          <w:rFonts w:ascii="Times New Roman" w:eastAsia="Times New Roman" w:hAnsi="Times New Roman"/>
          <w:sz w:val="24"/>
        </w:rPr>
      </w:pPr>
      <w:r>
        <w:rPr>
          <w:rFonts w:ascii="Times New Roman" w:eastAsia="Times New Roman" w:hAnsi="Times New Roman"/>
          <w:sz w:val="24"/>
        </w:rPr>
        <w:t>Se interzice depunerea deșeurilor biodegradabile, predominant vegetale în containerele semiîngropate de 3 mc. sau lângă platformele de colectare.</w:t>
      </w:r>
    </w:p>
    <w:p w:rsidR="00013F49" w:rsidRDefault="00013F49">
      <w:pPr>
        <w:spacing w:line="13" w:lineRule="exact"/>
        <w:rPr>
          <w:rFonts w:ascii="Times New Roman" w:eastAsia="Times New Roman" w:hAnsi="Times New Roman"/>
          <w:sz w:val="24"/>
        </w:rPr>
      </w:pPr>
    </w:p>
    <w:p w:rsidR="00013F49" w:rsidRPr="00C622C7" w:rsidRDefault="00013F49" w:rsidP="00EE5435">
      <w:pPr>
        <w:numPr>
          <w:ilvl w:val="0"/>
          <w:numId w:val="46"/>
        </w:numPr>
        <w:tabs>
          <w:tab w:val="left" w:pos="365"/>
        </w:tabs>
        <w:spacing w:line="236" w:lineRule="auto"/>
        <w:jc w:val="both"/>
        <w:rPr>
          <w:rFonts w:ascii="Times New Roman" w:eastAsia="Times New Roman" w:hAnsi="Times New Roman"/>
          <w:sz w:val="24"/>
        </w:rPr>
      </w:pPr>
      <w:r>
        <w:rPr>
          <w:rFonts w:ascii="Times New Roman" w:eastAsia="Times New Roman" w:hAnsi="Times New Roman"/>
          <w:sz w:val="24"/>
        </w:rPr>
        <w:lastRenderedPageBreak/>
        <w:t>În cadrul campaniilor de colectare gratuite organizate de operator, acesta are obligatia de a pune la dispozitia utilizatorilor, la cerere, recipienți standardizați în vederea colectării deșeurilor biodegradabile, predominant vegetale.</w:t>
      </w:r>
    </w:p>
    <w:p w:rsidR="00013F49" w:rsidRDefault="00013F49" w:rsidP="00C622C7">
      <w:pPr>
        <w:spacing w:line="2" w:lineRule="exact"/>
        <w:jc w:val="both"/>
        <w:rPr>
          <w:rFonts w:ascii="Times New Roman" w:eastAsia="Times New Roman" w:hAnsi="Times New Roman"/>
        </w:rPr>
      </w:pPr>
      <w:bookmarkStart w:id="24" w:name="page23"/>
      <w:bookmarkEnd w:id="24"/>
    </w:p>
    <w:p w:rsidR="00013F49" w:rsidRPr="00772344" w:rsidRDefault="00013F49" w:rsidP="00EE5435">
      <w:pPr>
        <w:numPr>
          <w:ilvl w:val="0"/>
          <w:numId w:val="47"/>
        </w:numPr>
        <w:tabs>
          <w:tab w:val="left" w:pos="367"/>
        </w:tabs>
        <w:spacing w:line="234" w:lineRule="auto"/>
        <w:jc w:val="both"/>
        <w:rPr>
          <w:rFonts w:ascii="Times New Roman" w:eastAsia="Times New Roman" w:hAnsi="Times New Roman"/>
          <w:sz w:val="24"/>
        </w:rPr>
      </w:pPr>
      <w:r>
        <w:rPr>
          <w:rFonts w:ascii="Times New Roman" w:eastAsia="Times New Roman" w:hAnsi="Times New Roman"/>
          <w:sz w:val="24"/>
        </w:rPr>
        <w:t>In afara campaniilor de colectare gratuite, detinatorii de deseuri biodegradabile vor asigura compostarea acestora in gospodariile proprii</w:t>
      </w:r>
      <w:r>
        <w:rPr>
          <w:rFonts w:ascii="Times New Roman" w:eastAsia="Times New Roman" w:hAnsi="Times New Roman"/>
          <w:color w:val="FF0000"/>
          <w:sz w:val="24"/>
        </w:rPr>
        <w:t>.</w:t>
      </w:r>
    </w:p>
    <w:p w:rsidR="0076179D" w:rsidRPr="0062085D" w:rsidRDefault="0076179D" w:rsidP="00EE5435">
      <w:pPr>
        <w:numPr>
          <w:ilvl w:val="0"/>
          <w:numId w:val="47"/>
        </w:numPr>
        <w:tabs>
          <w:tab w:val="left" w:pos="367"/>
        </w:tabs>
        <w:spacing w:line="234" w:lineRule="auto"/>
        <w:jc w:val="both"/>
        <w:rPr>
          <w:rFonts w:ascii="Times New Roman" w:eastAsia="Times New Roman" w:hAnsi="Times New Roman"/>
          <w:sz w:val="24"/>
        </w:rPr>
      </w:pPr>
      <w:r w:rsidRPr="00CC2E42">
        <w:rPr>
          <w:rFonts w:ascii="Times New Roman" w:eastAsia="Times New Roman" w:hAnsi="Times New Roman"/>
          <w:sz w:val="24"/>
        </w:rPr>
        <w:t>Deșeurile biodegradabile din piețe vor fi colectate separat in recipienți de culoare maron ampl</w:t>
      </w:r>
      <w:r w:rsidR="0062085D" w:rsidRPr="00CC2E42">
        <w:rPr>
          <w:rFonts w:ascii="Times New Roman" w:eastAsia="Times New Roman" w:hAnsi="Times New Roman"/>
          <w:sz w:val="24"/>
        </w:rPr>
        <w:t>a</w:t>
      </w:r>
      <w:r w:rsidRPr="00CC2E42">
        <w:rPr>
          <w:rFonts w:ascii="Times New Roman" w:eastAsia="Times New Roman" w:hAnsi="Times New Roman"/>
          <w:sz w:val="24"/>
        </w:rPr>
        <w:t>sati de operator. Obligația informarii asupra modului de colectare a acestor deșeuri revine administrat</w:t>
      </w:r>
      <w:r w:rsidR="0098747D">
        <w:rPr>
          <w:rFonts w:ascii="Times New Roman" w:eastAsia="Times New Roman" w:hAnsi="Times New Roman"/>
          <w:sz w:val="24"/>
        </w:rPr>
        <w:t>or</w:t>
      </w:r>
      <w:r w:rsidRPr="00CC2E42">
        <w:rPr>
          <w:rFonts w:ascii="Times New Roman" w:eastAsia="Times New Roman" w:hAnsi="Times New Roman"/>
          <w:sz w:val="24"/>
        </w:rPr>
        <w:t>ului pietei</w:t>
      </w:r>
      <w:r w:rsidR="0010472F">
        <w:rPr>
          <w:rFonts w:ascii="Times New Roman" w:eastAsia="Times New Roman" w:hAnsi="Times New Roman"/>
          <w:sz w:val="24"/>
        </w:rPr>
        <w:t>.</w:t>
      </w:r>
    </w:p>
    <w:p w:rsidR="00013F49" w:rsidRDefault="00013F49" w:rsidP="00C622C7">
      <w:pPr>
        <w:spacing w:line="14" w:lineRule="exact"/>
        <w:jc w:val="both"/>
        <w:rPr>
          <w:rFonts w:ascii="Times New Roman" w:eastAsia="Times New Roman" w:hAnsi="Times New Roman"/>
          <w:sz w:val="24"/>
        </w:rPr>
      </w:pPr>
    </w:p>
    <w:p w:rsidR="00EF5156" w:rsidRPr="00C622C7" w:rsidRDefault="00013F49" w:rsidP="00EE5435">
      <w:pPr>
        <w:numPr>
          <w:ilvl w:val="0"/>
          <w:numId w:val="47"/>
        </w:numPr>
        <w:tabs>
          <w:tab w:val="left" w:pos="353"/>
        </w:tabs>
        <w:spacing w:line="234" w:lineRule="auto"/>
        <w:jc w:val="both"/>
        <w:rPr>
          <w:rFonts w:ascii="Times New Roman" w:eastAsia="Times New Roman" w:hAnsi="Times New Roman"/>
          <w:sz w:val="24"/>
        </w:rPr>
      </w:pPr>
      <w:r>
        <w:rPr>
          <w:rFonts w:ascii="Times New Roman" w:eastAsia="Times New Roman" w:hAnsi="Times New Roman"/>
          <w:sz w:val="24"/>
        </w:rPr>
        <w:t>Fracţia biodegradabilă colectată in cadrul campaniilor va fi transportata şi predata separat în vederea compostării acesteia, in cadrul Statiei de compostare de la C.M.I.D. Tarpiu</w:t>
      </w:r>
      <w:r w:rsidR="00127285">
        <w:rPr>
          <w:rFonts w:ascii="Times New Roman" w:eastAsia="Times New Roman" w:hAnsi="Times New Roman"/>
          <w:sz w:val="24"/>
        </w:rPr>
        <w:t>, avand o capacitate de 12000tone/an</w:t>
      </w:r>
      <w:r>
        <w:rPr>
          <w:rFonts w:ascii="Times New Roman" w:eastAsia="Times New Roman" w:hAnsi="Times New Roman"/>
          <w:sz w:val="24"/>
        </w:rPr>
        <w:t>.</w:t>
      </w:r>
    </w:p>
    <w:p w:rsidR="00EF5156" w:rsidRDefault="00EF5156" w:rsidP="00EE5435">
      <w:pPr>
        <w:numPr>
          <w:ilvl w:val="0"/>
          <w:numId w:val="47"/>
        </w:numPr>
        <w:tabs>
          <w:tab w:val="left" w:pos="353"/>
        </w:tabs>
        <w:spacing w:line="234" w:lineRule="auto"/>
        <w:jc w:val="both"/>
        <w:rPr>
          <w:rFonts w:ascii="Times New Roman" w:eastAsia="Times New Roman" w:hAnsi="Times New Roman"/>
          <w:sz w:val="24"/>
        </w:rPr>
      </w:pPr>
      <w:r>
        <w:rPr>
          <w:rFonts w:ascii="Times New Roman" w:eastAsia="Times New Roman" w:hAnsi="Times New Roman"/>
          <w:sz w:val="24"/>
        </w:rPr>
        <w:t>În situația în care, cantitatea de deșeuri vegetale colectată separat de către Operator și transportată la Stația de compostare din cadul CMID Tărpiu nu asigură functionarea la capacitate a Stației de compostare, operatorul de colectare are obligația să colecteze și să transporte separat deșeurile reziduale din mediul urban, zona de blocuri, în vederea extragerii din acestea a fracției biodegradabile de către Operatorul CMID Tărpiu.</w:t>
      </w:r>
    </w:p>
    <w:p w:rsidR="00772344" w:rsidRDefault="00772344" w:rsidP="00772344">
      <w:pPr>
        <w:pStyle w:val="Listparagraf"/>
        <w:rPr>
          <w:rFonts w:ascii="Times New Roman" w:eastAsia="Times New Roman" w:hAnsi="Times New Roman"/>
          <w:sz w:val="24"/>
        </w:rPr>
      </w:pPr>
    </w:p>
    <w:p w:rsidR="00013F49" w:rsidRDefault="009F1A0B">
      <w:pPr>
        <w:spacing w:line="237" w:lineRule="auto"/>
        <w:jc w:val="both"/>
        <w:rPr>
          <w:rFonts w:ascii="Times New Roman" w:eastAsia="Times New Roman" w:hAnsi="Times New Roman"/>
          <w:sz w:val="24"/>
        </w:rPr>
      </w:pPr>
      <w:r>
        <w:rPr>
          <w:rFonts w:ascii="Times New Roman" w:eastAsia="Times New Roman" w:hAnsi="Times New Roman"/>
          <w:b/>
          <w:sz w:val="24"/>
        </w:rPr>
        <w:t>ART. 64</w:t>
      </w:r>
      <w:r w:rsidR="00013F49">
        <w:rPr>
          <w:rFonts w:ascii="Times New Roman" w:eastAsia="Times New Roman" w:hAnsi="Times New Roman"/>
          <w:sz w:val="24"/>
        </w:rPr>
        <w:t>Operatorul va colabora cu autoritatile publice locale/Consiliul Judetean Bistrita-Nasaud/A.D.I. Deseuri Bistrita-Nasaud, pentru atingerea tintelor prevazute in P.N.G.D., precum şi pentru respectarea măsurilor prevăzute în Legea nr. 211/2011, cu privire la colectarea, reciclarea si reutilizarea deseurilor si colectarea separata a deseurilor biodegradabile.</w:t>
      </w:r>
    </w:p>
    <w:p w:rsidR="00013F49" w:rsidRDefault="00013F49">
      <w:pPr>
        <w:spacing w:line="282" w:lineRule="exact"/>
        <w:rPr>
          <w:rFonts w:ascii="Times New Roman" w:eastAsia="Times New Roman" w:hAnsi="Times New Roman"/>
        </w:rPr>
      </w:pPr>
    </w:p>
    <w:p w:rsidR="00013F49" w:rsidRDefault="00013F49">
      <w:pPr>
        <w:spacing w:line="0" w:lineRule="atLeast"/>
        <w:rPr>
          <w:rFonts w:ascii="Times New Roman" w:eastAsia="Times New Roman" w:hAnsi="Times New Roman"/>
          <w:b/>
          <w:sz w:val="24"/>
        </w:rPr>
      </w:pPr>
      <w:r>
        <w:rPr>
          <w:rFonts w:ascii="Times New Roman" w:eastAsia="Times New Roman" w:hAnsi="Times New Roman"/>
          <w:b/>
          <w:sz w:val="24"/>
        </w:rPr>
        <w:t>Compostarea deșeurilor</w:t>
      </w:r>
    </w:p>
    <w:p w:rsidR="00013F49" w:rsidRDefault="00013F49">
      <w:pPr>
        <w:spacing w:line="283" w:lineRule="exact"/>
        <w:rPr>
          <w:rFonts w:ascii="Times New Roman" w:eastAsia="Times New Roman" w:hAnsi="Times New Roman"/>
        </w:rPr>
      </w:pPr>
    </w:p>
    <w:p w:rsidR="00013F49" w:rsidRDefault="009F1A0B">
      <w:pPr>
        <w:spacing w:line="236" w:lineRule="auto"/>
        <w:jc w:val="both"/>
        <w:rPr>
          <w:rFonts w:ascii="Times New Roman" w:eastAsia="Times New Roman" w:hAnsi="Times New Roman"/>
          <w:sz w:val="24"/>
        </w:rPr>
      </w:pPr>
      <w:r>
        <w:rPr>
          <w:rFonts w:ascii="Times New Roman" w:eastAsia="Times New Roman" w:hAnsi="Times New Roman"/>
          <w:b/>
          <w:sz w:val="24"/>
        </w:rPr>
        <w:t>ART. 65</w:t>
      </w:r>
      <w:r w:rsidR="00013F49">
        <w:rPr>
          <w:rFonts w:ascii="Times New Roman" w:eastAsia="Times New Roman" w:hAnsi="Times New Roman"/>
          <w:sz w:val="24"/>
        </w:rPr>
        <w:t>Deșeurile specifice predominant vegetale, colectateseparatde către operator setransportă în vederea compostarii la sistemul amenajat în județul Bistrița Năsăud, respectiv C.M.I.D. Tarpiu, avand o capacitate de 12.000 tone/an.</w:t>
      </w:r>
    </w:p>
    <w:p w:rsidR="00013F49" w:rsidRDefault="00013F49">
      <w:pPr>
        <w:spacing w:line="290" w:lineRule="exact"/>
        <w:rPr>
          <w:rFonts w:ascii="Times New Roman" w:eastAsia="Times New Roman" w:hAnsi="Times New Roman"/>
        </w:rPr>
      </w:pPr>
    </w:p>
    <w:p w:rsidR="00013F49" w:rsidRDefault="009F1A0B" w:rsidP="00DB283B">
      <w:pPr>
        <w:spacing w:line="236" w:lineRule="auto"/>
        <w:jc w:val="both"/>
        <w:rPr>
          <w:rFonts w:ascii="Times New Roman" w:eastAsia="Times New Roman" w:hAnsi="Times New Roman"/>
          <w:sz w:val="24"/>
        </w:rPr>
      </w:pPr>
      <w:r>
        <w:rPr>
          <w:rFonts w:ascii="Times New Roman" w:eastAsia="Times New Roman" w:hAnsi="Times New Roman"/>
          <w:b/>
          <w:sz w:val="24"/>
        </w:rPr>
        <w:t>ART. 66</w:t>
      </w:r>
      <w:r w:rsidR="00013F49">
        <w:rPr>
          <w:rFonts w:ascii="Times New Roman" w:eastAsia="Times New Roman" w:hAnsi="Times New Roman"/>
          <w:sz w:val="24"/>
        </w:rPr>
        <w:t>(1) În urmacolectarii separate a deșeurilor majoritar organice, biodegradabile sau înurma unei acțiuni de selectare și separare a deșeurilor organice de alte deșeuri provenite din activitatea menajeră, acestea vor fi procesate în stația de compostare din cadrul C.M.I.D.</w:t>
      </w:r>
    </w:p>
    <w:p w:rsidR="00013F49" w:rsidRDefault="00013F49" w:rsidP="00DB283B">
      <w:pPr>
        <w:spacing w:line="14" w:lineRule="exact"/>
        <w:jc w:val="both"/>
        <w:rPr>
          <w:rFonts w:ascii="Times New Roman" w:eastAsia="Times New Roman" w:hAnsi="Times New Roman"/>
        </w:rPr>
      </w:pPr>
    </w:p>
    <w:p w:rsidR="00013F49" w:rsidRDefault="00013F49" w:rsidP="00EE5435">
      <w:pPr>
        <w:numPr>
          <w:ilvl w:val="0"/>
          <w:numId w:val="48"/>
        </w:numPr>
        <w:tabs>
          <w:tab w:val="left" w:pos="475"/>
        </w:tabs>
        <w:spacing w:line="234" w:lineRule="auto"/>
        <w:jc w:val="both"/>
        <w:rPr>
          <w:rFonts w:ascii="Times New Roman" w:eastAsia="Times New Roman" w:hAnsi="Times New Roman"/>
          <w:sz w:val="24"/>
        </w:rPr>
      </w:pPr>
      <w:r>
        <w:rPr>
          <w:rFonts w:ascii="Times New Roman" w:eastAsia="Times New Roman" w:hAnsi="Times New Roman"/>
          <w:sz w:val="24"/>
        </w:rPr>
        <w:t>Procesul de compostare presupune fermentarea accelerată aeroba a deșeurilor și transformarea lor în compost, ce poate fi folosit ca adaos sau pământ vegetal.</w:t>
      </w:r>
    </w:p>
    <w:p w:rsidR="00013F49" w:rsidRDefault="00013F49" w:rsidP="00DB283B">
      <w:pPr>
        <w:spacing w:line="13" w:lineRule="exact"/>
        <w:jc w:val="both"/>
        <w:rPr>
          <w:rFonts w:ascii="Times New Roman" w:eastAsia="Times New Roman" w:hAnsi="Times New Roman"/>
          <w:sz w:val="24"/>
        </w:rPr>
      </w:pPr>
    </w:p>
    <w:p w:rsidR="00013F49" w:rsidRDefault="00013F49" w:rsidP="00EE5435">
      <w:pPr>
        <w:numPr>
          <w:ilvl w:val="0"/>
          <w:numId w:val="48"/>
        </w:numPr>
        <w:tabs>
          <w:tab w:val="left" w:pos="408"/>
        </w:tabs>
        <w:spacing w:line="236" w:lineRule="auto"/>
        <w:jc w:val="both"/>
        <w:rPr>
          <w:rFonts w:ascii="Times New Roman" w:eastAsia="Times New Roman" w:hAnsi="Times New Roman"/>
          <w:sz w:val="24"/>
        </w:rPr>
      </w:pPr>
      <w:r>
        <w:rPr>
          <w:rFonts w:ascii="Times New Roman" w:eastAsia="Times New Roman" w:hAnsi="Times New Roman"/>
          <w:sz w:val="24"/>
        </w:rPr>
        <w:t>Deseurile specifice, predominant vegetale, care provin din gospodăriile individuale ale populației vor fi compostate individual în gospodăriile proprii, cu exceptia celor colectate in cadrul campani</w:t>
      </w:r>
      <w:r w:rsidR="00531BB9">
        <w:rPr>
          <w:rFonts w:ascii="Times New Roman" w:eastAsia="Times New Roman" w:hAnsi="Times New Roman"/>
          <w:sz w:val="24"/>
        </w:rPr>
        <w:t>i</w:t>
      </w:r>
      <w:r>
        <w:rPr>
          <w:rFonts w:ascii="Times New Roman" w:eastAsia="Times New Roman" w:hAnsi="Times New Roman"/>
          <w:sz w:val="24"/>
        </w:rPr>
        <w:t>lor.</w:t>
      </w:r>
    </w:p>
    <w:p w:rsidR="00013F49" w:rsidRDefault="00013F49">
      <w:pPr>
        <w:spacing w:line="290" w:lineRule="exact"/>
        <w:rPr>
          <w:rFonts w:ascii="Times New Roman" w:eastAsia="Times New Roman" w:hAnsi="Times New Roman"/>
        </w:rPr>
      </w:pPr>
    </w:p>
    <w:p w:rsidR="00013F49" w:rsidRDefault="009F1A0B">
      <w:pPr>
        <w:spacing w:line="236" w:lineRule="auto"/>
        <w:jc w:val="both"/>
        <w:rPr>
          <w:rFonts w:ascii="Times New Roman" w:eastAsia="Times New Roman" w:hAnsi="Times New Roman"/>
          <w:sz w:val="24"/>
        </w:rPr>
      </w:pPr>
      <w:r>
        <w:rPr>
          <w:rFonts w:ascii="Times New Roman" w:eastAsia="Times New Roman" w:hAnsi="Times New Roman"/>
          <w:b/>
          <w:sz w:val="24"/>
        </w:rPr>
        <w:t>ART. 67</w:t>
      </w:r>
      <w:r w:rsidR="00013F49">
        <w:rPr>
          <w:rFonts w:ascii="Times New Roman" w:eastAsia="Times New Roman" w:hAnsi="Times New Roman"/>
          <w:sz w:val="24"/>
        </w:rPr>
        <w:t>În cadrul C.M.I.D., la stația de compostare vor fi acceptate deșeuri de grădini,</w:t>
      </w:r>
      <w:r w:rsidR="00A26B38">
        <w:rPr>
          <w:rFonts w:ascii="Times New Roman" w:eastAsia="Times New Roman" w:hAnsi="Times New Roman"/>
          <w:sz w:val="24"/>
        </w:rPr>
        <w:t xml:space="preserve"> piețe,</w:t>
      </w:r>
      <w:r w:rsidR="00013F49">
        <w:rPr>
          <w:rFonts w:ascii="Times New Roman" w:eastAsia="Times New Roman" w:hAnsi="Times New Roman"/>
          <w:sz w:val="24"/>
        </w:rPr>
        <w:t xml:space="preserve"> deșeuriorganice, copaci și tufișuri, iarbă, frunze, așchii de lemn netratate și rumeguș, hârtia care nu poate fi reciclată</w:t>
      </w:r>
      <w:r w:rsidR="00703016">
        <w:rPr>
          <w:rFonts w:ascii="Times New Roman" w:eastAsia="Times New Roman" w:hAnsi="Times New Roman"/>
          <w:sz w:val="24"/>
        </w:rPr>
        <w:t>, fracția biodegradabilă extrasă de Operatorul CMID Tărpiu din deșeurile reziduale colectate separat din zona de blocuri</w:t>
      </w:r>
      <w:r w:rsidR="00F3039A">
        <w:rPr>
          <w:rFonts w:ascii="Times New Roman" w:eastAsia="Times New Roman" w:hAnsi="Times New Roman"/>
          <w:sz w:val="24"/>
        </w:rPr>
        <w:t>.</w:t>
      </w:r>
    </w:p>
    <w:p w:rsidR="00013F49" w:rsidRDefault="00013F49">
      <w:pPr>
        <w:spacing w:line="290" w:lineRule="exact"/>
        <w:rPr>
          <w:rFonts w:ascii="Times New Roman" w:eastAsia="Times New Roman" w:hAnsi="Times New Roman"/>
        </w:rPr>
      </w:pPr>
    </w:p>
    <w:p w:rsidR="001E27EB" w:rsidRDefault="009F1A0B">
      <w:pPr>
        <w:spacing w:line="236" w:lineRule="auto"/>
        <w:jc w:val="both"/>
        <w:rPr>
          <w:rFonts w:ascii="Times New Roman" w:eastAsia="Times New Roman" w:hAnsi="Times New Roman"/>
          <w:sz w:val="24"/>
        </w:rPr>
      </w:pPr>
      <w:r>
        <w:rPr>
          <w:rFonts w:ascii="Times New Roman" w:eastAsia="Times New Roman" w:hAnsi="Times New Roman"/>
          <w:b/>
          <w:sz w:val="24"/>
        </w:rPr>
        <w:t>ART. 68</w:t>
      </w:r>
      <w:r w:rsidR="00013F49">
        <w:rPr>
          <w:rFonts w:ascii="Times New Roman" w:eastAsia="Times New Roman" w:hAnsi="Times New Roman"/>
          <w:sz w:val="24"/>
        </w:rPr>
        <w:t>La neutralizarea prin compostare a deșeurilor organice biodegradabile se va evitaprezența substanțelor toxice care pot polua solul, pe care se depune compostul. În acest scop, se asigură condiții de colectare separată a acestui tip de deșeuri</w:t>
      </w:r>
      <w:r w:rsidR="00A26B38">
        <w:rPr>
          <w:rFonts w:ascii="Times New Roman" w:eastAsia="Times New Roman" w:hAnsi="Times New Roman"/>
          <w:sz w:val="24"/>
        </w:rPr>
        <w:t>, cu un grad de contaminare sub 10%</w:t>
      </w:r>
      <w:r w:rsidR="00013F49">
        <w:rPr>
          <w:rFonts w:ascii="Times New Roman" w:eastAsia="Times New Roman" w:hAnsi="Times New Roman"/>
          <w:sz w:val="24"/>
        </w:rPr>
        <w:t>.</w:t>
      </w:r>
      <w:r w:rsidR="001E27EB" w:rsidRPr="00127285">
        <w:rPr>
          <w:rFonts w:ascii="Times New Roman" w:eastAsia="Times New Roman" w:hAnsi="Times New Roman"/>
          <w:sz w:val="24"/>
        </w:rPr>
        <w:t>Gazele de fermentare si apele exfiltrate, rezultate din procesul de compostare, se capteaza si se dirijeaza spre instalatii adecvate de tratare si neutralizare</w:t>
      </w:r>
    </w:p>
    <w:p w:rsidR="00013F49" w:rsidRDefault="00013F49">
      <w:pPr>
        <w:spacing w:line="297" w:lineRule="exact"/>
        <w:rPr>
          <w:rFonts w:ascii="Times New Roman" w:eastAsia="Times New Roman" w:hAnsi="Times New Roman"/>
        </w:rPr>
      </w:pPr>
    </w:p>
    <w:p w:rsidR="00013F49" w:rsidRDefault="00013F49">
      <w:pPr>
        <w:spacing w:line="264" w:lineRule="auto"/>
        <w:jc w:val="both"/>
        <w:rPr>
          <w:rFonts w:ascii="Times New Roman" w:eastAsia="Times New Roman" w:hAnsi="Times New Roman"/>
          <w:b/>
          <w:sz w:val="24"/>
        </w:rPr>
      </w:pPr>
      <w:r>
        <w:rPr>
          <w:rFonts w:ascii="Times New Roman" w:eastAsia="Times New Roman" w:hAnsi="Times New Roman"/>
          <w:b/>
          <w:sz w:val="24"/>
        </w:rPr>
        <w:t>SECTIUNEA 6 –</w:t>
      </w:r>
      <w:r w:rsidR="00496CCF">
        <w:rPr>
          <w:rFonts w:ascii="Times New Roman" w:eastAsia="Times New Roman" w:hAnsi="Times New Roman"/>
          <w:b/>
          <w:sz w:val="24"/>
        </w:rPr>
        <w:t xml:space="preserve">Stocarea </w:t>
      </w:r>
      <w:r>
        <w:rPr>
          <w:rFonts w:ascii="Times New Roman" w:eastAsia="Times New Roman" w:hAnsi="Times New Roman"/>
          <w:b/>
          <w:sz w:val="24"/>
        </w:rPr>
        <w:t>temporara, controlată a deșeurilor in Statiile de Transfer si Centrele de Colectare si transferul acestora la C.M.I.D. Tarpiu</w:t>
      </w:r>
    </w:p>
    <w:p w:rsidR="00013F49" w:rsidRDefault="00013F49">
      <w:pPr>
        <w:spacing w:line="336" w:lineRule="exact"/>
        <w:rPr>
          <w:rFonts w:ascii="Times New Roman" w:eastAsia="Times New Roman" w:hAnsi="Times New Roman"/>
        </w:rPr>
      </w:pPr>
    </w:p>
    <w:p w:rsidR="00013F49" w:rsidRDefault="009F1A0B">
      <w:pPr>
        <w:spacing w:line="234" w:lineRule="auto"/>
        <w:jc w:val="both"/>
        <w:rPr>
          <w:rFonts w:ascii="Times New Roman" w:eastAsia="Times New Roman" w:hAnsi="Times New Roman"/>
          <w:sz w:val="24"/>
        </w:rPr>
      </w:pPr>
      <w:r>
        <w:rPr>
          <w:rFonts w:ascii="Times New Roman" w:eastAsia="Times New Roman" w:hAnsi="Times New Roman"/>
          <w:b/>
          <w:sz w:val="24"/>
        </w:rPr>
        <w:t>ART. 69</w:t>
      </w:r>
      <w:r w:rsidR="00013F49">
        <w:rPr>
          <w:rFonts w:ascii="Times New Roman" w:eastAsia="Times New Roman" w:hAnsi="Times New Roman"/>
          <w:sz w:val="24"/>
        </w:rPr>
        <w:t>Deseurile colectate separat vor fi depozitate temporar in Statiile de Transfer si Centrelede Colectare</w:t>
      </w:r>
      <w:r w:rsidR="00A26B38">
        <w:rPr>
          <w:rFonts w:ascii="Times New Roman" w:eastAsia="Times New Roman" w:hAnsi="Times New Roman"/>
          <w:sz w:val="24"/>
        </w:rPr>
        <w:t>, fără a se realiza amestecarea diferitelor fracții colectate separat</w:t>
      </w:r>
      <w:r w:rsidR="00013F49">
        <w:rPr>
          <w:rFonts w:ascii="Times New Roman" w:eastAsia="Times New Roman" w:hAnsi="Times New Roman"/>
          <w:sz w:val="24"/>
        </w:rPr>
        <w:t>.</w:t>
      </w:r>
    </w:p>
    <w:p w:rsidR="00013F49" w:rsidRDefault="00013F49">
      <w:pPr>
        <w:spacing w:line="290" w:lineRule="exact"/>
        <w:rPr>
          <w:rFonts w:ascii="Times New Roman" w:eastAsia="Times New Roman" w:hAnsi="Times New Roman"/>
        </w:rPr>
      </w:pPr>
    </w:p>
    <w:p w:rsidR="00013F49" w:rsidRDefault="009F1A0B">
      <w:pPr>
        <w:spacing w:line="237" w:lineRule="auto"/>
        <w:jc w:val="both"/>
        <w:rPr>
          <w:rFonts w:ascii="Times New Roman" w:eastAsia="Times New Roman" w:hAnsi="Times New Roman"/>
          <w:sz w:val="24"/>
        </w:rPr>
      </w:pPr>
      <w:r>
        <w:rPr>
          <w:rFonts w:ascii="Times New Roman" w:eastAsia="Times New Roman" w:hAnsi="Times New Roman"/>
          <w:b/>
          <w:sz w:val="24"/>
        </w:rPr>
        <w:lastRenderedPageBreak/>
        <w:t>ART. 70</w:t>
      </w:r>
      <w:r w:rsidR="00013F49">
        <w:rPr>
          <w:rFonts w:ascii="Times New Roman" w:eastAsia="Times New Roman" w:hAnsi="Times New Roman"/>
          <w:sz w:val="24"/>
        </w:rPr>
        <w:t>Operatorul care presteaza activitatea de colectare, transport si transfer al deseurilor vadepune aceste deseuri numai la Statiile de Transfer si Centrele de Colectare, si va transporta deseurile intrate in Statiile de Transfer si Centrele de Colectare numai la C.M.I.D. Tarpiu, indicat in acordul/autorizatia de mediu, conform contractului de delegare a gestiunii serviciului.</w:t>
      </w:r>
    </w:p>
    <w:p w:rsidR="00013F49" w:rsidRDefault="00013F49">
      <w:pPr>
        <w:spacing w:line="200" w:lineRule="exact"/>
        <w:rPr>
          <w:rFonts w:ascii="Times New Roman" w:eastAsia="Times New Roman" w:hAnsi="Times New Roman"/>
        </w:rPr>
      </w:pPr>
    </w:p>
    <w:p w:rsidR="004314C8" w:rsidRDefault="004314C8" w:rsidP="00BE5376">
      <w:pPr>
        <w:autoSpaceDE w:val="0"/>
        <w:autoSpaceDN w:val="0"/>
        <w:adjustRightInd w:val="0"/>
        <w:jc w:val="both"/>
        <w:rPr>
          <w:rFonts w:ascii="Arial" w:hAnsi="Arial"/>
          <w:b/>
          <w:color w:val="000000"/>
          <w:sz w:val="28"/>
          <w:szCs w:val="28"/>
          <w:lang w:val="en-US"/>
        </w:rPr>
      </w:pPr>
      <w:bookmarkStart w:id="25" w:name="page24"/>
      <w:bookmarkStart w:id="26" w:name="page25"/>
      <w:bookmarkEnd w:id="25"/>
      <w:bookmarkEnd w:id="26"/>
    </w:p>
    <w:p w:rsidR="00013F49" w:rsidRDefault="00013F49">
      <w:pPr>
        <w:spacing w:line="270" w:lineRule="auto"/>
        <w:ind w:right="20"/>
        <w:jc w:val="both"/>
        <w:rPr>
          <w:rFonts w:ascii="Times New Roman" w:eastAsia="Times New Roman" w:hAnsi="Times New Roman"/>
          <w:b/>
          <w:sz w:val="24"/>
        </w:rPr>
      </w:pPr>
      <w:r>
        <w:rPr>
          <w:rFonts w:ascii="Times New Roman" w:eastAsia="Times New Roman" w:hAnsi="Times New Roman"/>
          <w:b/>
          <w:sz w:val="24"/>
        </w:rPr>
        <w:t xml:space="preserve">SECŢIUNEA </w:t>
      </w:r>
      <w:r w:rsidR="0010472F">
        <w:rPr>
          <w:rFonts w:ascii="Times New Roman" w:eastAsia="Times New Roman" w:hAnsi="Times New Roman"/>
          <w:b/>
          <w:sz w:val="24"/>
        </w:rPr>
        <w:t>7</w:t>
      </w:r>
      <w:r>
        <w:rPr>
          <w:rFonts w:ascii="Times New Roman" w:eastAsia="Times New Roman" w:hAnsi="Times New Roman"/>
          <w:b/>
          <w:sz w:val="24"/>
        </w:rPr>
        <w:t>– Exploatarea şi întreţinerea infrastructurii, a vehiculelor, instalaţiilor şi utilajelor delegate, specificate în Caietul de sarcini si asigurate de către A.D.I. Deseuri Bistrita-Nasaud în scopul efectuării Serviciului</w:t>
      </w:r>
    </w:p>
    <w:p w:rsidR="00013F49" w:rsidRDefault="00013F49">
      <w:pPr>
        <w:spacing w:line="331"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71</w:t>
      </w:r>
      <w:r>
        <w:rPr>
          <w:rFonts w:ascii="Times New Roman" w:eastAsia="Times New Roman" w:hAnsi="Times New Roman"/>
          <w:sz w:val="24"/>
        </w:rPr>
        <w:t>(1)Starea tehnică amijloacelor/autogunoierelor compactoare de colectare si transportdeseuri trebuie să fie corespunzătoare circulaţiei pe drumurile publice, fără scurgeri de carburanţi, lubrifianţi sau lichide speciale, cu emisii reduse de noxe (zgomot şi gaze de eşapament) şi să prezinte o bună etanşeitate a benelor de încărcare.</w:t>
      </w:r>
    </w:p>
    <w:p w:rsidR="00013F49" w:rsidRDefault="00013F49">
      <w:pPr>
        <w:spacing w:line="16" w:lineRule="exact"/>
        <w:rPr>
          <w:rFonts w:ascii="Times New Roman" w:eastAsia="Times New Roman" w:hAnsi="Times New Roman"/>
        </w:rPr>
      </w:pPr>
    </w:p>
    <w:p w:rsidR="00013F49" w:rsidRDefault="00013F49" w:rsidP="00D16C70">
      <w:pPr>
        <w:numPr>
          <w:ilvl w:val="0"/>
          <w:numId w:val="50"/>
        </w:numPr>
        <w:tabs>
          <w:tab w:val="left" w:pos="374"/>
        </w:tabs>
        <w:spacing w:line="248" w:lineRule="auto"/>
        <w:jc w:val="both"/>
        <w:rPr>
          <w:rFonts w:ascii="Times New Roman" w:eastAsia="Times New Roman" w:hAnsi="Times New Roman"/>
          <w:sz w:val="24"/>
        </w:rPr>
      </w:pPr>
      <w:r>
        <w:rPr>
          <w:rFonts w:ascii="Times New Roman" w:eastAsia="Times New Roman" w:hAnsi="Times New Roman"/>
          <w:sz w:val="24"/>
        </w:rPr>
        <w:t>Mijloacele/autogunoierele compactoare care colecteaza si transportă deşeurile trebuie să aibă un aspect îngrijit şi să fie personalizate cu sigla operatorului si a proiectului S.M.I.D.</w:t>
      </w:r>
    </w:p>
    <w:p w:rsidR="00013F49" w:rsidRDefault="00013F49">
      <w:pPr>
        <w:spacing w:line="12" w:lineRule="exact"/>
        <w:rPr>
          <w:rFonts w:ascii="Times New Roman" w:eastAsia="Times New Roman" w:hAnsi="Times New Roman"/>
          <w:sz w:val="24"/>
        </w:rPr>
      </w:pPr>
    </w:p>
    <w:p w:rsidR="00013F49" w:rsidRDefault="00013F49">
      <w:pPr>
        <w:spacing w:line="0" w:lineRule="atLeast"/>
        <w:rPr>
          <w:rFonts w:ascii="Times New Roman" w:eastAsia="Times New Roman" w:hAnsi="Times New Roman"/>
          <w:sz w:val="24"/>
        </w:rPr>
      </w:pPr>
      <w:r>
        <w:rPr>
          <w:rFonts w:ascii="Times New Roman" w:eastAsia="Times New Roman" w:hAnsi="Times New Roman"/>
          <w:sz w:val="24"/>
        </w:rPr>
        <w:t>(Sistem de Management Integrat al Deşeurilor solide în judeţul Bistriţa-Năsăud).</w:t>
      </w:r>
    </w:p>
    <w:p w:rsidR="00013F49" w:rsidRDefault="00013F49">
      <w:pPr>
        <w:spacing w:line="33" w:lineRule="exact"/>
        <w:rPr>
          <w:rFonts w:ascii="Times New Roman" w:eastAsia="Times New Roman" w:hAnsi="Times New Roman"/>
          <w:sz w:val="24"/>
        </w:rPr>
      </w:pPr>
    </w:p>
    <w:p w:rsidR="00013F49" w:rsidRDefault="00013F49" w:rsidP="00D16C70">
      <w:pPr>
        <w:numPr>
          <w:ilvl w:val="0"/>
          <w:numId w:val="50"/>
        </w:numPr>
        <w:tabs>
          <w:tab w:val="left" w:pos="355"/>
        </w:tabs>
        <w:spacing w:line="253" w:lineRule="auto"/>
        <w:jc w:val="both"/>
        <w:rPr>
          <w:rFonts w:ascii="Times New Roman" w:eastAsia="Times New Roman" w:hAnsi="Times New Roman"/>
          <w:sz w:val="24"/>
        </w:rPr>
      </w:pPr>
      <w:r>
        <w:rPr>
          <w:rFonts w:ascii="Times New Roman" w:eastAsia="Times New Roman" w:hAnsi="Times New Roman"/>
          <w:sz w:val="24"/>
        </w:rPr>
        <w:t>Autogunoierele compactoare care colecteaza deseurile municipale vor fi incarcate la sarcina maxima admisa si vor fi corespunzator securizate astfel incat sa previna orice imprastiere de deseuri solide, lichide sau alte materiale.</w:t>
      </w:r>
    </w:p>
    <w:p w:rsidR="00013F49" w:rsidRDefault="00013F49">
      <w:pPr>
        <w:spacing w:line="18" w:lineRule="exact"/>
        <w:rPr>
          <w:rFonts w:ascii="Times New Roman" w:eastAsia="Times New Roman" w:hAnsi="Times New Roman"/>
          <w:sz w:val="24"/>
        </w:rPr>
      </w:pPr>
    </w:p>
    <w:p w:rsidR="00013F49" w:rsidRDefault="00013F49" w:rsidP="00D16C70">
      <w:pPr>
        <w:numPr>
          <w:ilvl w:val="0"/>
          <w:numId w:val="50"/>
        </w:numPr>
        <w:tabs>
          <w:tab w:val="left" w:pos="345"/>
        </w:tabs>
        <w:spacing w:line="237" w:lineRule="auto"/>
        <w:jc w:val="both"/>
        <w:rPr>
          <w:rFonts w:ascii="Times New Roman" w:eastAsia="Times New Roman" w:hAnsi="Times New Roman"/>
          <w:sz w:val="24"/>
        </w:rPr>
      </w:pPr>
      <w:r>
        <w:rPr>
          <w:rFonts w:ascii="Times New Roman" w:eastAsia="Times New Roman" w:hAnsi="Times New Roman"/>
          <w:sz w:val="24"/>
        </w:rPr>
        <w:t>Operatorul va interprinde toate măsurile care se impun pentru a asigura întreținerea utilajelor și echipamentelor operaționale pentru păstrarea în condiții optime de funcționare. Procesul de întreținere pentru utilaje va fi realizat în conformitate cu instrucțiunile furnizorilor specificate în manualele de instrucțiuni.</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50"/>
        </w:numPr>
        <w:tabs>
          <w:tab w:val="left" w:pos="422"/>
        </w:tabs>
        <w:spacing w:line="237" w:lineRule="auto"/>
        <w:jc w:val="both"/>
        <w:rPr>
          <w:rFonts w:ascii="Times New Roman" w:eastAsia="Times New Roman" w:hAnsi="Times New Roman"/>
          <w:sz w:val="24"/>
        </w:rPr>
      </w:pPr>
      <w:r>
        <w:rPr>
          <w:rFonts w:ascii="Times New Roman" w:eastAsia="Times New Roman" w:hAnsi="Times New Roman"/>
          <w:sz w:val="24"/>
        </w:rPr>
        <w:t xml:space="preserve">Autovehiculele trebuie să aibă dimensiunile adaptate la condiţiile </w:t>
      </w:r>
      <w:r w:rsidR="00A26B38">
        <w:rPr>
          <w:rFonts w:ascii="Times New Roman" w:eastAsia="Times New Roman" w:hAnsi="Times New Roman"/>
          <w:sz w:val="24"/>
        </w:rPr>
        <w:t xml:space="preserve">si tipul </w:t>
      </w:r>
      <w:r>
        <w:rPr>
          <w:rFonts w:ascii="Times New Roman" w:eastAsia="Times New Roman" w:hAnsi="Times New Roman"/>
          <w:sz w:val="24"/>
        </w:rPr>
        <w:t>de drum, structura localităţilor, structura Statiilor de Transfer si a Centrelor de Colectare, , si dotarea tehnică necesară pentru intervenţie în cazul unor accidente sau defecţiuni apărute în timpul transportului deşeurilor.</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50"/>
        </w:numPr>
        <w:tabs>
          <w:tab w:val="left" w:pos="369"/>
        </w:tabs>
        <w:spacing w:line="236" w:lineRule="auto"/>
        <w:jc w:val="both"/>
        <w:rPr>
          <w:rFonts w:ascii="Times New Roman" w:eastAsia="Times New Roman" w:hAnsi="Times New Roman"/>
          <w:sz w:val="24"/>
        </w:rPr>
      </w:pPr>
      <w:r>
        <w:rPr>
          <w:rFonts w:ascii="Times New Roman" w:eastAsia="Times New Roman" w:hAnsi="Times New Roman"/>
          <w:sz w:val="24"/>
        </w:rPr>
        <w:t>Vehiculele vor fi dezinfectate/spalate astfel încât să corespundă scopului propus, numai in spatiile care sunt dotate cu sisteme de colectare a apelor uzate provenite din spalare, separat de sistemul de canalizare al localitatii:</w:t>
      </w:r>
    </w:p>
    <w:p w:rsidR="00013F49" w:rsidRDefault="00013F49">
      <w:pPr>
        <w:spacing w:line="2" w:lineRule="exact"/>
        <w:rPr>
          <w:rFonts w:ascii="Times New Roman" w:eastAsia="Times New Roman" w:hAnsi="Times New Roman"/>
          <w:sz w:val="24"/>
        </w:rPr>
      </w:pPr>
    </w:p>
    <w:p w:rsidR="00013F49" w:rsidRDefault="00013F49" w:rsidP="00D16C70">
      <w:pPr>
        <w:numPr>
          <w:ilvl w:val="1"/>
          <w:numId w:val="50"/>
        </w:numPr>
        <w:tabs>
          <w:tab w:val="left" w:pos="720"/>
        </w:tabs>
        <w:spacing w:line="223" w:lineRule="auto"/>
        <w:ind w:left="720" w:hanging="360"/>
        <w:rPr>
          <w:rFonts w:ascii="Courier New" w:eastAsia="Courier New" w:hAnsi="Courier New"/>
          <w:sz w:val="24"/>
        </w:rPr>
      </w:pPr>
      <w:r>
        <w:rPr>
          <w:rFonts w:ascii="Times New Roman" w:eastAsia="Times New Roman" w:hAnsi="Times New Roman"/>
          <w:sz w:val="24"/>
        </w:rPr>
        <w:t>benele şi containerele vor fi spălate la cel mult 2 zile;</w:t>
      </w:r>
    </w:p>
    <w:p w:rsidR="00013F49" w:rsidRDefault="00013F49" w:rsidP="00D16C70">
      <w:pPr>
        <w:numPr>
          <w:ilvl w:val="1"/>
          <w:numId w:val="50"/>
        </w:numPr>
        <w:tabs>
          <w:tab w:val="left" w:pos="720"/>
        </w:tabs>
        <w:spacing w:line="223" w:lineRule="auto"/>
        <w:ind w:left="720" w:hanging="360"/>
        <w:rPr>
          <w:rFonts w:ascii="Courier New" w:eastAsia="Courier New" w:hAnsi="Courier New"/>
          <w:sz w:val="24"/>
        </w:rPr>
      </w:pPr>
      <w:r>
        <w:rPr>
          <w:rFonts w:ascii="Times New Roman" w:eastAsia="Times New Roman" w:hAnsi="Times New Roman"/>
          <w:sz w:val="24"/>
        </w:rPr>
        <w:t>vor  fi  dezinfectate  săptămânal  în  interior  şi  la  exterior,  conform  normelor  tehnice</w:t>
      </w:r>
    </w:p>
    <w:p w:rsidR="00013F49" w:rsidRDefault="00013F49">
      <w:pPr>
        <w:spacing w:line="1" w:lineRule="exact"/>
        <w:rPr>
          <w:rFonts w:ascii="Times New Roman" w:eastAsia="Times New Roman" w:hAnsi="Times New Roman"/>
        </w:rPr>
      </w:pPr>
    </w:p>
    <w:p w:rsidR="00013F49" w:rsidRDefault="00013F49">
      <w:pPr>
        <w:spacing w:line="0" w:lineRule="atLeast"/>
        <w:ind w:left="720"/>
        <w:rPr>
          <w:rFonts w:ascii="Times New Roman" w:eastAsia="Times New Roman" w:hAnsi="Times New Roman"/>
          <w:sz w:val="24"/>
        </w:rPr>
      </w:pPr>
      <w:r>
        <w:rPr>
          <w:rFonts w:ascii="Times New Roman" w:eastAsia="Times New Roman" w:hAnsi="Times New Roman"/>
          <w:sz w:val="24"/>
        </w:rPr>
        <w:t>precizate de producător sau în actele normative în vigoare.</w:t>
      </w:r>
    </w:p>
    <w:p w:rsidR="00013F49" w:rsidRDefault="00013F49">
      <w:pPr>
        <w:spacing w:line="12" w:lineRule="exact"/>
        <w:rPr>
          <w:rFonts w:ascii="Times New Roman" w:eastAsia="Times New Roman" w:hAnsi="Times New Roman"/>
        </w:rPr>
      </w:pPr>
    </w:p>
    <w:p w:rsidR="00013F49" w:rsidRDefault="00013F49" w:rsidP="00D16C70">
      <w:pPr>
        <w:numPr>
          <w:ilvl w:val="0"/>
          <w:numId w:val="51"/>
        </w:numPr>
        <w:tabs>
          <w:tab w:val="left" w:pos="365"/>
        </w:tabs>
        <w:spacing w:line="234" w:lineRule="auto"/>
        <w:rPr>
          <w:rFonts w:ascii="Times New Roman" w:eastAsia="Times New Roman" w:hAnsi="Times New Roman"/>
          <w:sz w:val="24"/>
        </w:rPr>
      </w:pPr>
      <w:r>
        <w:rPr>
          <w:rFonts w:ascii="Times New Roman" w:eastAsia="Times New Roman" w:hAnsi="Times New Roman"/>
          <w:sz w:val="24"/>
        </w:rPr>
        <w:t>Apele uzate provenite din spalatul autovehiculelor vor fi transportate la statia de epurare a apelor uzate a localitatii, daca nu exista statie de epurare proprie.</w:t>
      </w:r>
    </w:p>
    <w:p w:rsidR="00013F49" w:rsidRDefault="00013F49">
      <w:pPr>
        <w:spacing w:line="290" w:lineRule="exact"/>
        <w:rPr>
          <w:rFonts w:ascii="Times New Roman" w:eastAsia="Times New Roman" w:hAnsi="Times New Roman"/>
        </w:rPr>
      </w:pPr>
    </w:p>
    <w:p w:rsidR="00013F49" w:rsidRDefault="00013F49">
      <w:pPr>
        <w:spacing w:line="238" w:lineRule="auto"/>
        <w:ind w:right="20"/>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72</w:t>
      </w:r>
      <w:r>
        <w:rPr>
          <w:rFonts w:ascii="Times New Roman" w:eastAsia="Times New Roman" w:hAnsi="Times New Roman"/>
          <w:sz w:val="24"/>
        </w:rPr>
        <w:t>(1) Pentru realizarea controlului, care se va realiza în mod regulat de catre autoritatilecompetente/A.D.I. Deseuri Bistrita-Nasaud, trebuie ținută si transmisa, la cerere, o inregistrare pentru fiecare echipament</w:t>
      </w:r>
      <w:r w:rsidR="00A26B38">
        <w:rPr>
          <w:rFonts w:ascii="Times New Roman" w:eastAsia="Times New Roman" w:hAnsi="Times New Roman"/>
          <w:sz w:val="24"/>
        </w:rPr>
        <w:t>/utilaj</w:t>
      </w:r>
      <w:r>
        <w:rPr>
          <w:rFonts w:ascii="Times New Roman" w:eastAsia="Times New Roman" w:hAnsi="Times New Roman"/>
          <w:sz w:val="24"/>
        </w:rPr>
        <w:t xml:space="preserve"> care sa cuprinda date/revizii tehnice, programul de control si intretinere al lucrărilor, consumul de combustibil, operații de mentenanță/reparații, comentarii/anomalii/observații, iar la fiecare aprox. 2.000 de ore de lucru, diferitele echipamente utilizate trebuie să facă obiectul unei revizii generale</w:t>
      </w:r>
      <w:r w:rsidR="00A26B38">
        <w:rPr>
          <w:rFonts w:ascii="Times New Roman" w:eastAsia="Times New Roman" w:hAnsi="Times New Roman"/>
          <w:sz w:val="24"/>
        </w:rPr>
        <w:t>, dacă nu se specifica altfel in cartea tehnica a acestuia</w:t>
      </w:r>
      <w:r>
        <w:rPr>
          <w:rFonts w:ascii="Times New Roman" w:eastAsia="Times New Roman" w:hAnsi="Times New Roman"/>
          <w:sz w:val="24"/>
        </w:rPr>
        <w:t>.</w:t>
      </w:r>
    </w:p>
    <w:p w:rsidR="00013F49" w:rsidRDefault="00013F49">
      <w:pPr>
        <w:spacing w:line="15" w:lineRule="exact"/>
        <w:rPr>
          <w:rFonts w:ascii="Times New Roman" w:eastAsia="Times New Roman" w:hAnsi="Times New Roman"/>
        </w:rPr>
      </w:pPr>
    </w:p>
    <w:p w:rsidR="00013F49" w:rsidRDefault="00013F49" w:rsidP="00D16C70">
      <w:pPr>
        <w:numPr>
          <w:ilvl w:val="0"/>
          <w:numId w:val="52"/>
        </w:numPr>
        <w:tabs>
          <w:tab w:val="left" w:pos="422"/>
        </w:tabs>
        <w:spacing w:line="236" w:lineRule="auto"/>
        <w:ind w:right="20"/>
        <w:jc w:val="both"/>
        <w:rPr>
          <w:rFonts w:ascii="Times New Roman" w:eastAsia="Times New Roman" w:hAnsi="Times New Roman"/>
          <w:sz w:val="24"/>
        </w:rPr>
      </w:pPr>
      <w:r>
        <w:rPr>
          <w:rFonts w:ascii="Times New Roman" w:eastAsia="Times New Roman" w:hAnsi="Times New Roman"/>
          <w:sz w:val="24"/>
        </w:rPr>
        <w:t>Inspecția echipamentelor/utilajelor, mentenanța și service-ul, repararea, înregistrarea și monitorizarea lucrărilor de mentenanță și reparații întreprinse, mentenanța și reparații infrastructură se vor efectua cu firme specializate.</w:t>
      </w:r>
    </w:p>
    <w:p w:rsidR="00013F49" w:rsidRDefault="00013F49">
      <w:pPr>
        <w:spacing w:line="13" w:lineRule="exact"/>
        <w:rPr>
          <w:rFonts w:ascii="Times New Roman" w:eastAsia="Times New Roman" w:hAnsi="Times New Roman"/>
          <w:sz w:val="24"/>
        </w:rPr>
      </w:pPr>
    </w:p>
    <w:p w:rsidR="00013F49" w:rsidRPr="00CA017B" w:rsidRDefault="00013F49" w:rsidP="00CA017B">
      <w:pPr>
        <w:numPr>
          <w:ilvl w:val="0"/>
          <w:numId w:val="52"/>
        </w:numPr>
        <w:tabs>
          <w:tab w:val="left" w:pos="365"/>
        </w:tabs>
        <w:spacing w:line="237" w:lineRule="auto"/>
        <w:ind w:right="20"/>
        <w:jc w:val="both"/>
        <w:rPr>
          <w:rFonts w:ascii="Times New Roman" w:eastAsia="Times New Roman" w:hAnsi="Times New Roman"/>
          <w:sz w:val="24"/>
        </w:rPr>
      </w:pPr>
      <w:r>
        <w:rPr>
          <w:rFonts w:ascii="Times New Roman" w:eastAsia="Times New Roman" w:hAnsi="Times New Roman"/>
          <w:sz w:val="24"/>
        </w:rPr>
        <w:t>Măsurile de întreținere și reparații se referă la cel putin următoarele utilaje și echipamente operaționale: containere/pres-containere de 32 mc; presele fixe și palniile atasate presei; container locativ pentru depozitarea deșeurilor menajere periculoase; cabină personal; drumuri și garduri; sistem de rigole/drenuri pluviale; mașinile cu platformă pentru transportul containerelor de 32 mc; motostivuitoare; mijloace/autogunoiere compactoare de colectare cu/fara braț macara</w:t>
      </w:r>
      <w:bookmarkStart w:id="27" w:name="page26"/>
      <w:bookmarkEnd w:id="27"/>
      <w:r w:rsidRPr="00CA017B">
        <w:rPr>
          <w:rFonts w:ascii="Times New Roman" w:eastAsia="Times New Roman" w:hAnsi="Times New Roman"/>
          <w:sz w:val="24"/>
        </w:rPr>
        <w:t xml:space="preserve">(vor necesita un program de mentenanță riguros și adecvat, care trebuie respectat cu strictețe); containere </w:t>
      </w:r>
      <w:r w:rsidRPr="00CA017B">
        <w:rPr>
          <w:rFonts w:ascii="Times New Roman" w:eastAsia="Times New Roman" w:hAnsi="Times New Roman"/>
          <w:sz w:val="24"/>
        </w:rPr>
        <w:lastRenderedPageBreak/>
        <w:t>semiîngropate de 3 mc. cu dotarile acestuia (vor necesita un program de mentenanță riguros și adecvat, care trebuie respectat cu strictețe); alte echipamente care vor fi folosite exclusiv in operarea serviciului.</w:t>
      </w:r>
    </w:p>
    <w:p w:rsidR="00013F49" w:rsidRDefault="00013F49">
      <w:pPr>
        <w:spacing w:line="14" w:lineRule="exact"/>
        <w:rPr>
          <w:rFonts w:ascii="Times New Roman" w:eastAsia="Times New Roman" w:hAnsi="Times New Roman"/>
        </w:rPr>
      </w:pPr>
    </w:p>
    <w:p w:rsidR="00013F49" w:rsidRDefault="00013F49" w:rsidP="00D16C70">
      <w:pPr>
        <w:numPr>
          <w:ilvl w:val="0"/>
          <w:numId w:val="53"/>
        </w:numPr>
        <w:tabs>
          <w:tab w:val="left" w:pos="353"/>
        </w:tabs>
        <w:spacing w:line="234" w:lineRule="auto"/>
        <w:ind w:right="20"/>
        <w:rPr>
          <w:rFonts w:ascii="Times New Roman" w:eastAsia="Times New Roman" w:hAnsi="Times New Roman"/>
          <w:sz w:val="24"/>
        </w:rPr>
      </w:pPr>
      <w:r>
        <w:rPr>
          <w:rFonts w:ascii="Times New Roman" w:eastAsia="Times New Roman" w:hAnsi="Times New Roman"/>
          <w:sz w:val="24"/>
        </w:rPr>
        <w:t>Vor fi mentinute un numar suficient de piese de rezerva pentru inlocuire in decurs de 48 de ore, astfel incat sa se asigure executarea continua si la timp a contractului de concesiune</w:t>
      </w:r>
      <w:r w:rsidR="00CA017B">
        <w:rPr>
          <w:rFonts w:ascii="Times New Roman" w:eastAsia="Times New Roman" w:hAnsi="Times New Roman"/>
          <w:sz w:val="24"/>
        </w:rPr>
        <w:t>.</w:t>
      </w:r>
    </w:p>
    <w:p w:rsidR="00013F49" w:rsidRDefault="00013F49">
      <w:pPr>
        <w:spacing w:line="338" w:lineRule="exact"/>
        <w:rPr>
          <w:rFonts w:ascii="Times New Roman" w:eastAsia="Times New Roman" w:hAnsi="Times New Roman"/>
        </w:rPr>
      </w:pPr>
    </w:p>
    <w:p w:rsidR="00013F49" w:rsidRDefault="00013F49">
      <w:pPr>
        <w:spacing w:line="272" w:lineRule="auto"/>
        <w:jc w:val="both"/>
        <w:rPr>
          <w:rFonts w:ascii="Times New Roman" w:eastAsia="Times New Roman" w:hAnsi="Times New Roman"/>
          <w:b/>
          <w:sz w:val="24"/>
        </w:rPr>
      </w:pPr>
      <w:r>
        <w:rPr>
          <w:rFonts w:ascii="Times New Roman" w:eastAsia="Times New Roman" w:hAnsi="Times New Roman"/>
          <w:b/>
          <w:sz w:val="24"/>
        </w:rPr>
        <w:t xml:space="preserve">SECŢIUNEA </w:t>
      </w:r>
      <w:r w:rsidR="0010472F">
        <w:rPr>
          <w:rFonts w:ascii="Times New Roman" w:eastAsia="Times New Roman" w:hAnsi="Times New Roman"/>
          <w:b/>
          <w:sz w:val="24"/>
        </w:rPr>
        <w:t>8</w:t>
      </w:r>
      <w:r>
        <w:rPr>
          <w:rFonts w:ascii="Times New Roman" w:eastAsia="Times New Roman" w:hAnsi="Times New Roman"/>
          <w:b/>
          <w:sz w:val="24"/>
        </w:rPr>
        <w:t>– Exploatarea, întreţinerea si igienizarea punctelor de colectare, respectiv a platformelor de colectare cu containere semiingropate, a punctelor de regrupare şi a</w:t>
      </w:r>
      <w:r w:rsidR="00572483">
        <w:rPr>
          <w:rFonts w:ascii="Times New Roman" w:eastAsia="Times New Roman" w:hAnsi="Times New Roman"/>
          <w:b/>
          <w:sz w:val="24"/>
        </w:rPr>
        <w:t xml:space="preserve"> altor</w:t>
      </w:r>
      <w:r>
        <w:rPr>
          <w:rFonts w:ascii="Times New Roman" w:eastAsia="Times New Roman" w:hAnsi="Times New Roman"/>
          <w:b/>
          <w:sz w:val="24"/>
        </w:rPr>
        <w:t xml:space="preserve"> amplasamente </w:t>
      </w:r>
      <w:r w:rsidR="00572483">
        <w:rPr>
          <w:rFonts w:ascii="Times New Roman" w:eastAsia="Times New Roman" w:hAnsi="Times New Roman"/>
          <w:b/>
          <w:sz w:val="24"/>
        </w:rPr>
        <w:t xml:space="preserve">concesionate </w:t>
      </w:r>
      <w:r>
        <w:rPr>
          <w:rFonts w:ascii="Times New Roman" w:eastAsia="Times New Roman" w:hAnsi="Times New Roman"/>
          <w:b/>
          <w:sz w:val="24"/>
        </w:rPr>
        <w:t>Operatorului în scopul prestării Serviciului</w:t>
      </w:r>
    </w:p>
    <w:p w:rsidR="00013F49" w:rsidRDefault="00013F49">
      <w:pPr>
        <w:spacing w:line="329" w:lineRule="exact"/>
        <w:rPr>
          <w:rFonts w:ascii="Times New Roman" w:eastAsia="Times New Roman" w:hAnsi="Times New Roman"/>
        </w:rPr>
      </w:pPr>
    </w:p>
    <w:p w:rsidR="00013F49" w:rsidRDefault="00013F49">
      <w:pPr>
        <w:spacing w:line="238"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73</w:t>
      </w:r>
      <w:r>
        <w:rPr>
          <w:rFonts w:ascii="Times New Roman" w:eastAsia="Times New Roman" w:hAnsi="Times New Roman"/>
          <w:sz w:val="24"/>
        </w:rPr>
        <w:t>În situaţia în care, ca urmare a execuţiei unor lucrări tehnico-edilitare aferenteinfrastructurii, este împiedicată utilizarea punctelor de colectare stabilite şi/sau accesul autovehiculelor destinate colectarii/transportului deşeurilor municipale şi/sau al oricărui alt tip de deşeu, operatorul, pe baza notificării transmise de autoritatea administraţiei publice locale, trebuie să anunţe utilizatorii cu cel puţin 5 zile înainte despre situaţia intervenită, durata acesteia, punctele de colectare care se utilizează în această perioadă şi programul de colectare. Pe toată această perioadă operatorul are obligaţia să doteze punctele de colectare care vor fi folosite de utilizatorii afectaţi cu capacităţi de colectare suficiente şi să reducă intervalul între două colectări succesive, dacă este cazul.</w:t>
      </w:r>
    </w:p>
    <w:p w:rsidR="00013F49" w:rsidRDefault="00013F49">
      <w:pPr>
        <w:spacing w:line="297"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74</w:t>
      </w:r>
      <w:r>
        <w:rPr>
          <w:rFonts w:ascii="Times New Roman" w:eastAsia="Times New Roman" w:hAnsi="Times New Roman"/>
          <w:sz w:val="24"/>
        </w:rPr>
        <w:t>Pe toată duratacontractului de concesiune se vor lua măsuri care să împiedicemurdărirea cu deşeuri a spaţiului destinat punctelor de colectare dar si a spatiilor din afara zonei punctelor de colectare, astfel încât sa fie respectate cel putin urmatoarele cerinţe:</w:t>
      </w:r>
    </w:p>
    <w:p w:rsidR="00013F49" w:rsidRDefault="00013F49">
      <w:pPr>
        <w:spacing w:line="33" w:lineRule="exact"/>
        <w:rPr>
          <w:rFonts w:ascii="Times New Roman" w:eastAsia="Times New Roman" w:hAnsi="Times New Roman"/>
        </w:rPr>
      </w:pPr>
    </w:p>
    <w:p w:rsidR="00013F49" w:rsidRDefault="00013F49" w:rsidP="00D16C70">
      <w:pPr>
        <w:numPr>
          <w:ilvl w:val="0"/>
          <w:numId w:val="54"/>
        </w:numPr>
        <w:tabs>
          <w:tab w:val="left" w:pos="720"/>
        </w:tabs>
        <w:spacing w:line="226" w:lineRule="auto"/>
        <w:ind w:left="720" w:hanging="360"/>
        <w:rPr>
          <w:rFonts w:ascii="Symbol" w:eastAsia="Symbol" w:hAnsi="Symbol"/>
          <w:sz w:val="24"/>
        </w:rPr>
      </w:pPr>
      <w:r>
        <w:rPr>
          <w:rFonts w:ascii="Times New Roman" w:eastAsia="Times New Roman" w:hAnsi="Times New Roman"/>
          <w:sz w:val="24"/>
        </w:rPr>
        <w:t>Punctele de colectare cu recipientii aferenti, spatiile necesare colectarii deseurilor, vor fi in mod obligatoriu impermeabilizate;</w:t>
      </w:r>
    </w:p>
    <w:p w:rsidR="00013F49" w:rsidRDefault="00013F49">
      <w:pPr>
        <w:spacing w:line="32" w:lineRule="exact"/>
        <w:rPr>
          <w:rFonts w:ascii="Symbol" w:eastAsia="Symbol" w:hAnsi="Symbol"/>
          <w:sz w:val="24"/>
        </w:rPr>
      </w:pPr>
    </w:p>
    <w:p w:rsidR="00013F49" w:rsidRDefault="00013F49" w:rsidP="00D16C70">
      <w:pPr>
        <w:numPr>
          <w:ilvl w:val="0"/>
          <w:numId w:val="54"/>
        </w:numPr>
        <w:tabs>
          <w:tab w:val="left" w:pos="720"/>
        </w:tabs>
        <w:spacing w:line="227" w:lineRule="auto"/>
        <w:ind w:left="720" w:hanging="360"/>
        <w:rPr>
          <w:rFonts w:ascii="Symbol" w:eastAsia="Symbol" w:hAnsi="Symbol"/>
          <w:sz w:val="24"/>
        </w:rPr>
      </w:pPr>
      <w:r>
        <w:rPr>
          <w:rFonts w:ascii="Times New Roman" w:eastAsia="Times New Roman" w:hAnsi="Times New Roman"/>
          <w:sz w:val="24"/>
        </w:rPr>
        <w:t>Asigurarea curăţeniei în interiorul punctelor de colectare și pe o rază de 10 m în jurul acestora;</w:t>
      </w:r>
    </w:p>
    <w:p w:rsidR="00013F49" w:rsidRDefault="00013F49">
      <w:pPr>
        <w:spacing w:line="1" w:lineRule="exact"/>
        <w:rPr>
          <w:rFonts w:ascii="Symbol" w:eastAsia="Symbol" w:hAnsi="Symbol"/>
          <w:sz w:val="24"/>
        </w:rPr>
      </w:pPr>
    </w:p>
    <w:p w:rsidR="00013F49" w:rsidRPr="00F3039A" w:rsidRDefault="00013F49" w:rsidP="00D16C70">
      <w:pPr>
        <w:numPr>
          <w:ilvl w:val="0"/>
          <w:numId w:val="54"/>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Platformele de colectare dotate cu containere semiingropate de 3 mc</w:t>
      </w:r>
      <w:r w:rsidR="00572483">
        <w:rPr>
          <w:rFonts w:ascii="Times New Roman" w:eastAsia="Times New Roman" w:hAnsi="Times New Roman"/>
          <w:sz w:val="24"/>
        </w:rPr>
        <w:t xml:space="preserve"> și containere supraterane de 1100 litri</w:t>
      </w:r>
      <w:r>
        <w:rPr>
          <w:rFonts w:ascii="Times New Roman" w:eastAsia="Times New Roman" w:hAnsi="Times New Roman"/>
          <w:sz w:val="24"/>
        </w:rPr>
        <w:t xml:space="preserve"> vor fi permanent</w:t>
      </w:r>
      <w:r w:rsidR="00F3039A">
        <w:rPr>
          <w:rFonts w:ascii="Symbol" w:eastAsia="Symbol" w:hAnsi="Symbol"/>
          <w:sz w:val="24"/>
        </w:rPr>
        <w:t></w:t>
      </w:r>
      <w:r w:rsidRPr="00F3039A">
        <w:rPr>
          <w:rFonts w:ascii="Times New Roman" w:eastAsia="Times New Roman" w:hAnsi="Times New Roman"/>
          <w:sz w:val="24"/>
        </w:rPr>
        <w:t>întreţinute şi igienizate şi periodic (primăvara) se vor executa lucrări de reparaţii;</w:t>
      </w:r>
    </w:p>
    <w:p w:rsidR="00013F49" w:rsidRDefault="00013F49">
      <w:pPr>
        <w:spacing w:line="2" w:lineRule="exact"/>
        <w:rPr>
          <w:rFonts w:ascii="Symbol" w:eastAsia="Symbol" w:hAnsi="Symbol"/>
          <w:sz w:val="24"/>
        </w:rPr>
      </w:pPr>
    </w:p>
    <w:p w:rsidR="00013F49" w:rsidRDefault="00013F49" w:rsidP="00D16C70">
      <w:pPr>
        <w:numPr>
          <w:ilvl w:val="0"/>
          <w:numId w:val="54"/>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Recipientele de colectare</w:t>
      </w:r>
      <w:r w:rsidR="00F92781">
        <w:rPr>
          <w:rFonts w:ascii="Times New Roman" w:eastAsia="Times New Roman" w:hAnsi="Times New Roman"/>
          <w:sz w:val="24"/>
        </w:rPr>
        <w:t xml:space="preserve"> de la platforme</w:t>
      </w:r>
      <w:r>
        <w:rPr>
          <w:rFonts w:ascii="Times New Roman" w:eastAsia="Times New Roman" w:hAnsi="Times New Roman"/>
          <w:sz w:val="24"/>
        </w:rPr>
        <w:t xml:space="preserve"> se vor spăla şi dezinfecta:</w:t>
      </w:r>
    </w:p>
    <w:p w:rsidR="00013F49" w:rsidRDefault="00013F49" w:rsidP="00D16C70">
      <w:pPr>
        <w:numPr>
          <w:ilvl w:val="1"/>
          <w:numId w:val="54"/>
        </w:numPr>
        <w:tabs>
          <w:tab w:val="left" w:pos="1440"/>
        </w:tabs>
        <w:spacing w:line="221" w:lineRule="auto"/>
        <w:ind w:left="1440" w:hanging="360"/>
        <w:rPr>
          <w:rFonts w:ascii="Courier New" w:eastAsia="Courier New" w:hAnsi="Courier New"/>
          <w:sz w:val="24"/>
        </w:rPr>
      </w:pPr>
      <w:r>
        <w:rPr>
          <w:rFonts w:ascii="Times New Roman" w:eastAsia="Times New Roman" w:hAnsi="Times New Roman"/>
          <w:sz w:val="24"/>
        </w:rPr>
        <w:t>perioada mai-septembrie</w:t>
      </w:r>
    </w:p>
    <w:p w:rsidR="00013F49" w:rsidRDefault="00013F49">
      <w:pPr>
        <w:spacing w:line="13" w:lineRule="exact"/>
        <w:rPr>
          <w:rFonts w:ascii="Courier New" w:eastAsia="Courier New" w:hAnsi="Courier New"/>
          <w:sz w:val="24"/>
        </w:rPr>
      </w:pPr>
    </w:p>
    <w:p w:rsidR="00013F49" w:rsidRPr="004314C8" w:rsidRDefault="00013F49" w:rsidP="00D16C70">
      <w:pPr>
        <w:numPr>
          <w:ilvl w:val="2"/>
          <w:numId w:val="54"/>
        </w:numPr>
        <w:tabs>
          <w:tab w:val="left" w:pos="2160"/>
        </w:tabs>
        <w:spacing w:line="180" w:lineRule="auto"/>
        <w:ind w:left="2160" w:hanging="360"/>
        <w:rPr>
          <w:rFonts w:ascii="Wingdings" w:eastAsia="Wingdings" w:hAnsi="Wingdings"/>
          <w:sz w:val="24"/>
          <w:szCs w:val="24"/>
          <w:vertAlign w:val="superscript"/>
        </w:rPr>
      </w:pPr>
      <w:r w:rsidRPr="004314C8">
        <w:rPr>
          <w:rFonts w:ascii="Times New Roman" w:eastAsia="Times New Roman" w:hAnsi="Times New Roman"/>
          <w:sz w:val="24"/>
          <w:szCs w:val="24"/>
        </w:rPr>
        <w:t>de cel puţin o data pe săptămâna a celor pentru colectarea deseurilor menajere si similare;</w:t>
      </w:r>
    </w:p>
    <w:p w:rsidR="00013F49" w:rsidRPr="004314C8" w:rsidRDefault="00013F49">
      <w:pPr>
        <w:spacing w:line="12" w:lineRule="exact"/>
        <w:rPr>
          <w:rFonts w:ascii="Wingdings" w:eastAsia="Wingdings" w:hAnsi="Wingdings"/>
          <w:sz w:val="24"/>
          <w:szCs w:val="24"/>
          <w:vertAlign w:val="superscript"/>
        </w:rPr>
      </w:pPr>
    </w:p>
    <w:p w:rsidR="00013F49" w:rsidRPr="004314C8" w:rsidRDefault="00013F49" w:rsidP="00D16C70">
      <w:pPr>
        <w:numPr>
          <w:ilvl w:val="2"/>
          <w:numId w:val="54"/>
        </w:numPr>
        <w:tabs>
          <w:tab w:val="left" w:pos="2160"/>
        </w:tabs>
        <w:spacing w:line="180" w:lineRule="auto"/>
        <w:ind w:left="2160" w:hanging="360"/>
        <w:rPr>
          <w:rFonts w:ascii="Wingdings" w:eastAsia="Wingdings" w:hAnsi="Wingdings"/>
          <w:sz w:val="24"/>
          <w:szCs w:val="24"/>
          <w:vertAlign w:val="superscript"/>
        </w:rPr>
      </w:pPr>
      <w:r w:rsidRPr="004314C8">
        <w:rPr>
          <w:rFonts w:ascii="Times New Roman" w:eastAsia="Times New Roman" w:hAnsi="Times New Roman"/>
          <w:sz w:val="24"/>
          <w:szCs w:val="24"/>
        </w:rPr>
        <w:t>de cel puţin o dată la doua săptămâni a celor pentru c</w:t>
      </w:r>
      <w:r w:rsidR="00DB283B">
        <w:rPr>
          <w:rFonts w:ascii="Times New Roman" w:eastAsia="Times New Roman" w:hAnsi="Times New Roman"/>
          <w:sz w:val="24"/>
          <w:szCs w:val="24"/>
        </w:rPr>
        <w:t>olectarea deseurilor de plastic/</w:t>
      </w:r>
      <w:r w:rsidRPr="004314C8">
        <w:rPr>
          <w:rFonts w:ascii="Times New Roman" w:eastAsia="Times New Roman" w:hAnsi="Times New Roman"/>
          <w:sz w:val="24"/>
          <w:szCs w:val="24"/>
        </w:rPr>
        <w:t>metal si respectiv sticlă;</w:t>
      </w:r>
    </w:p>
    <w:p w:rsidR="00013F49" w:rsidRPr="004314C8" w:rsidRDefault="00013F49">
      <w:pPr>
        <w:spacing w:line="13" w:lineRule="exact"/>
        <w:rPr>
          <w:rFonts w:ascii="Wingdings" w:eastAsia="Wingdings" w:hAnsi="Wingdings"/>
          <w:sz w:val="24"/>
          <w:szCs w:val="24"/>
          <w:vertAlign w:val="superscript"/>
        </w:rPr>
      </w:pPr>
    </w:p>
    <w:p w:rsidR="00013F49" w:rsidRPr="004314C8" w:rsidRDefault="00013F49" w:rsidP="00D16C70">
      <w:pPr>
        <w:numPr>
          <w:ilvl w:val="2"/>
          <w:numId w:val="54"/>
        </w:numPr>
        <w:tabs>
          <w:tab w:val="left" w:pos="2160"/>
        </w:tabs>
        <w:spacing w:line="0" w:lineRule="atLeast"/>
        <w:ind w:left="2160" w:hanging="360"/>
        <w:rPr>
          <w:rFonts w:ascii="Wingdings" w:eastAsia="Wingdings" w:hAnsi="Wingdings"/>
          <w:sz w:val="24"/>
          <w:szCs w:val="24"/>
          <w:vertAlign w:val="superscript"/>
        </w:rPr>
      </w:pPr>
      <w:r w:rsidRPr="004314C8">
        <w:rPr>
          <w:rFonts w:ascii="Times New Roman" w:eastAsia="Times New Roman" w:hAnsi="Times New Roman"/>
          <w:sz w:val="24"/>
          <w:szCs w:val="24"/>
        </w:rPr>
        <w:t xml:space="preserve">de cel puţin o dată pe lună a celor pentru </w:t>
      </w:r>
      <w:r w:rsidR="00DB283B">
        <w:rPr>
          <w:rFonts w:ascii="Times New Roman" w:eastAsia="Times New Roman" w:hAnsi="Times New Roman"/>
          <w:sz w:val="24"/>
          <w:szCs w:val="24"/>
        </w:rPr>
        <w:t>colectarea deseurilor de hârtie/</w:t>
      </w:r>
      <w:r w:rsidRPr="004314C8">
        <w:rPr>
          <w:rFonts w:ascii="Times New Roman" w:eastAsia="Times New Roman" w:hAnsi="Times New Roman"/>
          <w:sz w:val="24"/>
          <w:szCs w:val="24"/>
        </w:rPr>
        <w:t>carton.</w:t>
      </w:r>
    </w:p>
    <w:p w:rsidR="00013F49" w:rsidRPr="004314C8" w:rsidRDefault="00013F49">
      <w:pPr>
        <w:spacing w:line="74" w:lineRule="exact"/>
        <w:rPr>
          <w:rFonts w:ascii="Wingdings" w:eastAsia="Wingdings" w:hAnsi="Wingdings"/>
          <w:sz w:val="24"/>
          <w:szCs w:val="24"/>
          <w:vertAlign w:val="superscript"/>
        </w:rPr>
      </w:pPr>
    </w:p>
    <w:p w:rsidR="00013F49" w:rsidRDefault="00013F49" w:rsidP="00D16C70">
      <w:pPr>
        <w:numPr>
          <w:ilvl w:val="1"/>
          <w:numId w:val="54"/>
        </w:numPr>
        <w:tabs>
          <w:tab w:val="left" w:pos="1440"/>
        </w:tabs>
        <w:spacing w:line="226" w:lineRule="auto"/>
        <w:ind w:left="1440" w:hanging="360"/>
        <w:rPr>
          <w:rFonts w:ascii="Courier New" w:eastAsia="Courier New" w:hAnsi="Courier New"/>
          <w:sz w:val="24"/>
        </w:rPr>
      </w:pPr>
      <w:r>
        <w:rPr>
          <w:rFonts w:ascii="Times New Roman" w:eastAsia="Times New Roman" w:hAnsi="Times New Roman"/>
          <w:sz w:val="24"/>
        </w:rPr>
        <w:t>în restul perioadei din an recipientele de colectare se vor spăla şi dezinfecta la maxim 30 de zile calendaristice.</w:t>
      </w:r>
    </w:p>
    <w:p w:rsidR="00013F49" w:rsidRDefault="00013F49">
      <w:pPr>
        <w:spacing w:line="32" w:lineRule="exact"/>
        <w:rPr>
          <w:rFonts w:ascii="Courier New" w:eastAsia="Courier New" w:hAnsi="Courier New"/>
          <w:sz w:val="24"/>
        </w:rPr>
      </w:pPr>
    </w:p>
    <w:p w:rsidR="00013F49" w:rsidRPr="002236B8" w:rsidRDefault="00013F49" w:rsidP="002236B8">
      <w:pPr>
        <w:numPr>
          <w:ilvl w:val="0"/>
          <w:numId w:val="54"/>
        </w:numPr>
        <w:tabs>
          <w:tab w:val="left" w:pos="720"/>
        </w:tabs>
        <w:spacing w:line="230" w:lineRule="auto"/>
        <w:ind w:left="720" w:hanging="360"/>
        <w:jc w:val="both"/>
        <w:rPr>
          <w:rFonts w:ascii="Symbol" w:eastAsia="Symbol" w:hAnsi="Symbol"/>
          <w:sz w:val="24"/>
        </w:rPr>
      </w:pPr>
      <w:r>
        <w:rPr>
          <w:rFonts w:ascii="Times New Roman" w:eastAsia="Times New Roman" w:hAnsi="Times New Roman"/>
          <w:sz w:val="24"/>
        </w:rPr>
        <w:t>Containerul, capacul și sacul (fiind impermeabil se poate spala cu jet sub presiune) se curăță/spală ori de câte ori este nevoie si în conformitate cu manualul de întreținere și operare pentru containere semiîngropate cu capacitatea de 3 mc. – la capitolul Măsuri de</w:t>
      </w:r>
      <w:bookmarkStart w:id="28" w:name="page27"/>
      <w:bookmarkEnd w:id="28"/>
      <w:r w:rsidR="002236B8">
        <w:rPr>
          <w:rFonts w:ascii="Symbol" w:eastAsia="Symbol" w:hAnsi="Symbol"/>
          <w:sz w:val="24"/>
        </w:rPr>
        <w:t></w:t>
      </w:r>
      <w:r w:rsidRPr="002236B8">
        <w:rPr>
          <w:rFonts w:ascii="Times New Roman" w:eastAsia="Times New Roman" w:hAnsi="Times New Roman"/>
          <w:sz w:val="24"/>
        </w:rPr>
        <w:t>întreținere și igienizare sau conform prevederilor legale. Apa rezultata din spalare fiind eliminata prin folosirea unei vidanje;</w:t>
      </w:r>
    </w:p>
    <w:p w:rsidR="00013F49" w:rsidRDefault="00013F49">
      <w:pPr>
        <w:spacing w:line="3" w:lineRule="exact"/>
        <w:rPr>
          <w:rFonts w:ascii="Times New Roman" w:eastAsia="Times New Roman" w:hAnsi="Times New Roman"/>
        </w:rPr>
      </w:pPr>
    </w:p>
    <w:p w:rsidR="00013F49" w:rsidRPr="002236B8" w:rsidRDefault="00013F49" w:rsidP="002236B8">
      <w:pPr>
        <w:numPr>
          <w:ilvl w:val="0"/>
          <w:numId w:val="55"/>
        </w:numPr>
        <w:tabs>
          <w:tab w:val="left" w:pos="720"/>
        </w:tabs>
        <w:spacing w:line="0" w:lineRule="atLeast"/>
        <w:ind w:left="720" w:hanging="360"/>
        <w:jc w:val="both"/>
        <w:rPr>
          <w:rFonts w:ascii="Symbol" w:eastAsia="Symbol" w:hAnsi="Symbol"/>
          <w:sz w:val="24"/>
        </w:rPr>
      </w:pPr>
      <w:r>
        <w:rPr>
          <w:rFonts w:ascii="Times New Roman" w:eastAsia="Times New Roman" w:hAnsi="Times New Roman"/>
          <w:sz w:val="24"/>
        </w:rPr>
        <w:t>Recipientele  de  colectare  accesibile  utilizatorilor  servic</w:t>
      </w:r>
      <w:r w:rsidR="002236B8">
        <w:rPr>
          <w:rFonts w:ascii="Times New Roman" w:eastAsia="Times New Roman" w:hAnsi="Times New Roman"/>
          <w:sz w:val="24"/>
        </w:rPr>
        <w:t xml:space="preserve">iului  trebuie  menţinute  într- </w:t>
      </w:r>
      <w:r>
        <w:rPr>
          <w:rFonts w:ascii="Times New Roman" w:eastAsia="Times New Roman" w:hAnsi="Times New Roman"/>
          <w:sz w:val="24"/>
        </w:rPr>
        <w:t>o</w:t>
      </w:r>
      <w:r w:rsidR="002236B8">
        <w:rPr>
          <w:rFonts w:ascii="Symbol" w:eastAsia="Symbol" w:hAnsi="Symbol"/>
          <w:sz w:val="24"/>
        </w:rPr>
        <w:t></w:t>
      </w:r>
      <w:r w:rsidRPr="002236B8">
        <w:rPr>
          <w:rFonts w:ascii="Times New Roman" w:eastAsia="Times New Roman" w:hAnsi="Times New Roman"/>
          <w:sz w:val="24"/>
        </w:rPr>
        <w:t>stare bună si se va urmări starea de etanşeitate a acestora, iar la primele semne de pierdere a acesteia, Operatorul va depune toate diligentele pentru înlocuirea in maxim 24 de ore de la constatare cu recipiente noi, avand cel putin aceleasi caracteristici;</w:t>
      </w:r>
    </w:p>
    <w:p w:rsidR="00013F49" w:rsidRDefault="00013F49">
      <w:pPr>
        <w:spacing w:line="33" w:lineRule="exact"/>
        <w:rPr>
          <w:rFonts w:ascii="Times New Roman" w:eastAsia="Times New Roman" w:hAnsi="Times New Roman"/>
        </w:rPr>
      </w:pPr>
    </w:p>
    <w:p w:rsidR="00013F49" w:rsidRDefault="00013F49" w:rsidP="00D16C70">
      <w:pPr>
        <w:numPr>
          <w:ilvl w:val="0"/>
          <w:numId w:val="56"/>
        </w:numPr>
        <w:tabs>
          <w:tab w:val="left" w:pos="720"/>
        </w:tabs>
        <w:spacing w:line="233" w:lineRule="auto"/>
        <w:ind w:left="720" w:hanging="360"/>
        <w:jc w:val="both"/>
        <w:rPr>
          <w:rFonts w:ascii="Symbol" w:eastAsia="Symbol" w:hAnsi="Symbol"/>
          <w:sz w:val="24"/>
        </w:rPr>
      </w:pPr>
      <w:r>
        <w:rPr>
          <w:rFonts w:ascii="Times New Roman" w:eastAsia="Times New Roman" w:hAnsi="Times New Roman"/>
          <w:sz w:val="24"/>
        </w:rPr>
        <w:t>Mentinerea in stare salubra, ventilarea, deratizarea, dezinfectia si dezinsectia punctelor de colectare revin persoanelor fizice si/sau juridice, in cazul in care acestea se afla in spatii apartinind producatorilor de deseuri, sau operatorului, in cazul cand acestea sunt amplasate pe domeniul public;</w:t>
      </w:r>
    </w:p>
    <w:p w:rsidR="00013F49" w:rsidRDefault="00013F49">
      <w:pPr>
        <w:spacing w:line="31" w:lineRule="exact"/>
        <w:rPr>
          <w:rFonts w:ascii="Symbol" w:eastAsia="Symbol" w:hAnsi="Symbol"/>
          <w:sz w:val="24"/>
        </w:rPr>
      </w:pPr>
    </w:p>
    <w:p w:rsidR="00013F49" w:rsidRDefault="00013F49" w:rsidP="00D16C70">
      <w:pPr>
        <w:numPr>
          <w:ilvl w:val="0"/>
          <w:numId w:val="56"/>
        </w:numPr>
        <w:tabs>
          <w:tab w:val="left" w:pos="720"/>
        </w:tabs>
        <w:spacing w:line="226" w:lineRule="auto"/>
        <w:ind w:left="720" w:hanging="360"/>
        <w:rPr>
          <w:rFonts w:ascii="Symbol" w:eastAsia="Symbol" w:hAnsi="Symbol"/>
          <w:sz w:val="24"/>
        </w:rPr>
      </w:pPr>
      <w:r>
        <w:rPr>
          <w:rFonts w:ascii="Times New Roman" w:eastAsia="Times New Roman" w:hAnsi="Times New Roman"/>
          <w:sz w:val="24"/>
        </w:rPr>
        <w:lastRenderedPageBreak/>
        <w:t>Recipientele punctelor de colectare vor fi amplasate in locuri care sa permita accesul usor al autovehiculelor de colectare.</w:t>
      </w:r>
    </w:p>
    <w:p w:rsidR="00013F49" w:rsidRDefault="00013F49">
      <w:pPr>
        <w:spacing w:line="32" w:lineRule="exact"/>
        <w:rPr>
          <w:rFonts w:ascii="Symbol" w:eastAsia="Symbol" w:hAnsi="Symbol"/>
          <w:sz w:val="24"/>
        </w:rPr>
      </w:pPr>
    </w:p>
    <w:p w:rsidR="00013F49" w:rsidRDefault="00013F49" w:rsidP="00D16C70">
      <w:pPr>
        <w:numPr>
          <w:ilvl w:val="0"/>
          <w:numId w:val="56"/>
        </w:numPr>
        <w:tabs>
          <w:tab w:val="left" w:pos="720"/>
        </w:tabs>
        <w:spacing w:line="231" w:lineRule="auto"/>
        <w:ind w:left="720" w:hanging="360"/>
        <w:jc w:val="both"/>
        <w:rPr>
          <w:rFonts w:ascii="Symbol" w:eastAsia="Symbol" w:hAnsi="Symbol"/>
          <w:sz w:val="24"/>
        </w:rPr>
      </w:pPr>
      <w:r>
        <w:rPr>
          <w:rFonts w:ascii="Times New Roman" w:eastAsia="Times New Roman" w:hAnsi="Times New Roman"/>
          <w:sz w:val="24"/>
        </w:rPr>
        <w:t>Stabilirea locului de amplasare a punctelor de colectare a deseurilor pe domeniul public se va face astfel incat distanta pana la ferestrele spatiilor cu destinatie de locuinta sa fie mai mare de 10 m</w:t>
      </w:r>
      <w:r w:rsidR="00306786">
        <w:rPr>
          <w:rFonts w:ascii="Times New Roman" w:eastAsia="Times New Roman" w:hAnsi="Times New Roman"/>
          <w:sz w:val="24"/>
        </w:rPr>
        <w:t>, cu avizul UAT-ului în cauză.</w:t>
      </w:r>
    </w:p>
    <w:p w:rsidR="00013F49" w:rsidRDefault="00013F49">
      <w:pPr>
        <w:spacing w:line="290" w:lineRule="exact"/>
        <w:rPr>
          <w:rFonts w:ascii="Times New Roman" w:eastAsia="Times New Roman" w:hAnsi="Times New Roman"/>
        </w:rPr>
      </w:pPr>
    </w:p>
    <w:p w:rsidR="00013F49" w:rsidRDefault="00013F49">
      <w:pPr>
        <w:spacing w:line="238"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75</w:t>
      </w:r>
      <w:r>
        <w:rPr>
          <w:rFonts w:ascii="Times New Roman" w:eastAsia="Times New Roman" w:hAnsi="Times New Roman"/>
          <w:sz w:val="24"/>
        </w:rPr>
        <w:t>(1)Operatorul va asigura întreținerea și repararea recipientelor de colectare, înlocuirearecipientelor cu recipiente noi, de acceași capacitate, si cu cel putin aceleasi caracteristici atunci când se constata defecţiuni sau neetanşeităţi în maxim 24 de ore de la constatare, spălarea și curățarea recipientelor la intervale regulate, golirea la timp a recipientelor pentru colectarea deseurilor municipale, pentru a evita eventualele mirosuri neplăcute. Operatorul va asigura si inlocuirea componentelor consumabile aferente infrastructurii.</w:t>
      </w:r>
    </w:p>
    <w:p w:rsidR="00013F49" w:rsidRDefault="00013F49">
      <w:pPr>
        <w:spacing w:line="12" w:lineRule="exact"/>
        <w:rPr>
          <w:rFonts w:ascii="Times New Roman" w:eastAsia="Times New Roman" w:hAnsi="Times New Roman"/>
        </w:rPr>
      </w:pPr>
    </w:p>
    <w:p w:rsidR="00013F49" w:rsidRDefault="00013F49" w:rsidP="00D16C70">
      <w:pPr>
        <w:numPr>
          <w:ilvl w:val="0"/>
          <w:numId w:val="57"/>
        </w:numPr>
        <w:tabs>
          <w:tab w:val="left" w:pos="350"/>
        </w:tabs>
        <w:spacing w:line="234" w:lineRule="auto"/>
        <w:rPr>
          <w:rFonts w:ascii="Times New Roman" w:eastAsia="Times New Roman" w:hAnsi="Times New Roman"/>
          <w:sz w:val="24"/>
        </w:rPr>
      </w:pPr>
      <w:r>
        <w:rPr>
          <w:rFonts w:ascii="Times New Roman" w:eastAsia="Times New Roman" w:hAnsi="Times New Roman"/>
          <w:sz w:val="24"/>
        </w:rPr>
        <w:t>Operatorul va menține în stare salubră, va ventila, deratiza, dezinfecta și dezinsecta punctele de colectare.</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57"/>
        </w:numPr>
        <w:tabs>
          <w:tab w:val="left" w:pos="396"/>
        </w:tabs>
        <w:spacing w:line="234" w:lineRule="auto"/>
        <w:jc w:val="both"/>
        <w:rPr>
          <w:rFonts w:ascii="Times New Roman" w:eastAsia="Times New Roman" w:hAnsi="Times New Roman"/>
          <w:sz w:val="24"/>
        </w:rPr>
      </w:pPr>
      <w:r>
        <w:rPr>
          <w:rFonts w:ascii="Times New Roman" w:eastAsia="Times New Roman" w:hAnsi="Times New Roman"/>
          <w:sz w:val="24"/>
        </w:rPr>
        <w:t>Operatorul, pe parcursul derularii contractului, va lua masuri de siguranta cu privire la prevenirea:</w:t>
      </w:r>
    </w:p>
    <w:p w:rsidR="00013F49" w:rsidRDefault="00013F49" w:rsidP="00DB283B">
      <w:pPr>
        <w:spacing w:line="2" w:lineRule="exact"/>
        <w:jc w:val="both"/>
        <w:rPr>
          <w:rFonts w:ascii="Times New Roman" w:eastAsia="Times New Roman" w:hAnsi="Times New Roman"/>
          <w:sz w:val="24"/>
        </w:rPr>
      </w:pPr>
    </w:p>
    <w:p w:rsidR="00013F49" w:rsidRDefault="00013F49" w:rsidP="00D16C70">
      <w:pPr>
        <w:numPr>
          <w:ilvl w:val="1"/>
          <w:numId w:val="57"/>
        </w:numPr>
        <w:tabs>
          <w:tab w:val="left" w:pos="700"/>
        </w:tabs>
        <w:spacing w:line="223" w:lineRule="auto"/>
        <w:ind w:left="700" w:hanging="352"/>
        <w:jc w:val="both"/>
        <w:rPr>
          <w:rFonts w:ascii="Courier New" w:eastAsia="Courier New" w:hAnsi="Courier New"/>
          <w:sz w:val="24"/>
        </w:rPr>
      </w:pPr>
      <w:r>
        <w:rPr>
          <w:rFonts w:ascii="Times New Roman" w:eastAsia="Times New Roman" w:hAnsi="Times New Roman"/>
          <w:sz w:val="24"/>
        </w:rPr>
        <w:t>Vandalizarii punctelor de colectare;</w:t>
      </w:r>
    </w:p>
    <w:p w:rsidR="00013F49" w:rsidRDefault="00013F49" w:rsidP="00D16C70">
      <w:pPr>
        <w:numPr>
          <w:ilvl w:val="1"/>
          <w:numId w:val="57"/>
        </w:numPr>
        <w:tabs>
          <w:tab w:val="left" w:pos="700"/>
        </w:tabs>
        <w:spacing w:line="223" w:lineRule="auto"/>
        <w:ind w:left="700" w:hanging="352"/>
        <w:jc w:val="both"/>
        <w:rPr>
          <w:rFonts w:ascii="Courier New" w:eastAsia="Courier New" w:hAnsi="Courier New"/>
          <w:sz w:val="24"/>
        </w:rPr>
      </w:pPr>
      <w:r>
        <w:rPr>
          <w:rFonts w:ascii="Times New Roman" w:eastAsia="Times New Roman" w:hAnsi="Times New Roman"/>
          <w:sz w:val="24"/>
        </w:rPr>
        <w:t>Introducerii de deseuri neautorizate/periculoase in recipientii de colectare;</w:t>
      </w:r>
    </w:p>
    <w:p w:rsidR="00013F49" w:rsidRDefault="00013F49" w:rsidP="00D16C70">
      <w:pPr>
        <w:numPr>
          <w:ilvl w:val="1"/>
          <w:numId w:val="57"/>
        </w:numPr>
        <w:tabs>
          <w:tab w:val="left" w:pos="700"/>
        </w:tabs>
        <w:spacing w:line="223" w:lineRule="auto"/>
        <w:ind w:left="700" w:hanging="352"/>
        <w:jc w:val="both"/>
        <w:rPr>
          <w:rFonts w:ascii="Courier New" w:eastAsia="Courier New" w:hAnsi="Courier New"/>
          <w:sz w:val="24"/>
        </w:rPr>
      </w:pPr>
      <w:r>
        <w:rPr>
          <w:rFonts w:ascii="Times New Roman" w:eastAsia="Times New Roman" w:hAnsi="Times New Roman"/>
          <w:sz w:val="24"/>
        </w:rPr>
        <w:t>Activitatilor de “scormonire” a deseurilor in punctele de colectare;</w:t>
      </w:r>
    </w:p>
    <w:p w:rsidR="00013F49" w:rsidRDefault="00013F49" w:rsidP="00D16C70">
      <w:pPr>
        <w:numPr>
          <w:ilvl w:val="1"/>
          <w:numId w:val="57"/>
        </w:numPr>
        <w:tabs>
          <w:tab w:val="left" w:pos="700"/>
        </w:tabs>
        <w:spacing w:line="223" w:lineRule="auto"/>
        <w:ind w:left="700" w:hanging="352"/>
        <w:jc w:val="both"/>
        <w:rPr>
          <w:rFonts w:ascii="Courier New" w:eastAsia="Courier New" w:hAnsi="Courier New"/>
          <w:sz w:val="24"/>
        </w:rPr>
      </w:pPr>
      <w:r>
        <w:rPr>
          <w:rFonts w:ascii="Times New Roman" w:eastAsia="Times New Roman" w:hAnsi="Times New Roman"/>
          <w:sz w:val="24"/>
        </w:rPr>
        <w:t>Autoaprinderii deseurilor in punctele de colectare;</w:t>
      </w:r>
    </w:p>
    <w:p w:rsidR="00013F49" w:rsidRDefault="00013F49" w:rsidP="00DB283B">
      <w:pPr>
        <w:spacing w:line="13" w:lineRule="exact"/>
        <w:jc w:val="both"/>
        <w:rPr>
          <w:rFonts w:ascii="Courier New" w:eastAsia="Courier New" w:hAnsi="Courier New"/>
          <w:sz w:val="24"/>
        </w:rPr>
      </w:pPr>
    </w:p>
    <w:p w:rsidR="00FC6834" w:rsidRPr="00DB283B" w:rsidRDefault="00013F49" w:rsidP="00D16C70">
      <w:pPr>
        <w:numPr>
          <w:ilvl w:val="1"/>
          <w:numId w:val="57"/>
        </w:numPr>
        <w:tabs>
          <w:tab w:val="left" w:pos="700"/>
        </w:tabs>
        <w:spacing w:line="226" w:lineRule="auto"/>
        <w:ind w:left="700" w:hanging="352"/>
        <w:jc w:val="both"/>
        <w:rPr>
          <w:rFonts w:ascii="Courier New" w:eastAsia="Courier New" w:hAnsi="Courier New"/>
          <w:sz w:val="24"/>
        </w:rPr>
      </w:pPr>
      <w:r>
        <w:rPr>
          <w:rFonts w:ascii="Times New Roman" w:eastAsia="Times New Roman" w:hAnsi="Times New Roman"/>
          <w:sz w:val="24"/>
        </w:rPr>
        <w:t>Formarii de scurgeri de lichide in containerele pentru colectarea deseurilor menajere si/sau selective.</w:t>
      </w:r>
    </w:p>
    <w:p w:rsidR="00FC6834" w:rsidRPr="00D44681" w:rsidRDefault="00FC6834" w:rsidP="00D16C70">
      <w:pPr>
        <w:numPr>
          <w:ilvl w:val="1"/>
          <w:numId w:val="57"/>
        </w:numPr>
        <w:tabs>
          <w:tab w:val="left" w:pos="700"/>
        </w:tabs>
        <w:spacing w:line="226" w:lineRule="auto"/>
        <w:ind w:left="700" w:hanging="352"/>
        <w:jc w:val="both"/>
        <w:rPr>
          <w:rFonts w:ascii="Times New Roman" w:eastAsia="Courier New" w:hAnsi="Times New Roman" w:cs="Times New Roman"/>
          <w:sz w:val="24"/>
        </w:rPr>
      </w:pPr>
      <w:r w:rsidRPr="00D44681">
        <w:rPr>
          <w:rFonts w:ascii="Times New Roman" w:eastAsia="Courier New" w:hAnsi="Times New Roman" w:cs="Times New Roman"/>
          <w:sz w:val="24"/>
        </w:rPr>
        <w:t xml:space="preserve">Printre acțiunile de siguranță și prevenire ce trebuie luate de către operator </w:t>
      </w:r>
      <w:r w:rsidR="00AA7B97" w:rsidRPr="00D44681">
        <w:rPr>
          <w:rFonts w:ascii="Times New Roman" w:eastAsia="Courier New" w:hAnsi="Times New Roman" w:cs="Times New Roman"/>
          <w:sz w:val="24"/>
        </w:rPr>
        <w:t>sunt si următoarele: amplasarea la punctele de colectare de panouri si afișe informative care să conțină tipurile de deșeuri permise a fi depozitate in functie de recipienti, măsuri de prevedere și instrucțiuni</w:t>
      </w:r>
      <w:r w:rsidR="00AA7B97">
        <w:rPr>
          <w:rFonts w:ascii="Times New Roman" w:eastAsia="Courier New" w:hAnsi="Times New Roman" w:cs="Times New Roman"/>
          <w:sz w:val="24"/>
        </w:rPr>
        <w:t xml:space="preserve"> de utilizare</w:t>
      </w:r>
      <w:r w:rsidR="00AA7B97" w:rsidRPr="00D44681">
        <w:rPr>
          <w:rFonts w:ascii="Times New Roman" w:eastAsia="Courier New" w:hAnsi="Times New Roman" w:cs="Times New Roman"/>
          <w:sz w:val="24"/>
        </w:rPr>
        <w:t xml:space="preserve"> minimale</w:t>
      </w:r>
      <w:r w:rsidR="00AA7B97">
        <w:rPr>
          <w:rFonts w:ascii="Times New Roman" w:eastAsia="Courier New" w:hAnsi="Times New Roman" w:cs="Times New Roman"/>
          <w:sz w:val="24"/>
        </w:rPr>
        <w:t>,</w:t>
      </w:r>
      <w:r w:rsidR="00AA7B97" w:rsidRPr="00D44681">
        <w:rPr>
          <w:rFonts w:ascii="Times New Roman" w:eastAsia="Courier New" w:hAnsi="Times New Roman" w:cs="Times New Roman"/>
          <w:sz w:val="24"/>
        </w:rPr>
        <w:t xml:space="preserve"> pentru utilizatori, avertismente cu privire la consecințele legale în cazul încălcării de către utilizatori a regulilor de depunere a deșeurilor si utilizare a recipienților.</w:t>
      </w:r>
    </w:p>
    <w:p w:rsidR="00013F49" w:rsidRDefault="00013F49">
      <w:pPr>
        <w:spacing w:line="289"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76</w:t>
      </w:r>
      <w:r>
        <w:rPr>
          <w:rFonts w:ascii="Times New Roman" w:eastAsia="Times New Roman" w:hAnsi="Times New Roman"/>
          <w:sz w:val="24"/>
        </w:rPr>
        <w:t>Numarul locuitorilor/gospodariilor arondati/arondate punctelor de colectare poate fimodificat in functie de situatia din teritoriu. De asemenea, pot fi organizate puncte suplimentare, daca se considera necesar, cu avizul autoritatii locale implicate.</w:t>
      </w:r>
    </w:p>
    <w:p w:rsidR="007F3DC9" w:rsidRDefault="007F3DC9">
      <w:pPr>
        <w:spacing w:line="0" w:lineRule="atLeast"/>
        <w:rPr>
          <w:rFonts w:ascii="Times New Roman" w:eastAsia="Times New Roman" w:hAnsi="Times New Roman"/>
          <w:b/>
          <w:sz w:val="24"/>
        </w:rPr>
      </w:pPr>
    </w:p>
    <w:p w:rsidR="00F3039A" w:rsidRDefault="00F3039A">
      <w:pPr>
        <w:spacing w:line="0" w:lineRule="atLeast"/>
        <w:rPr>
          <w:rFonts w:ascii="Times New Roman" w:eastAsia="Times New Roman" w:hAnsi="Times New Roman"/>
          <w:b/>
          <w:sz w:val="24"/>
        </w:rPr>
      </w:pPr>
    </w:p>
    <w:p w:rsidR="00013F49" w:rsidRDefault="00013F49">
      <w:pPr>
        <w:spacing w:line="0" w:lineRule="atLeast"/>
        <w:rPr>
          <w:rFonts w:ascii="Times New Roman" w:eastAsia="Times New Roman" w:hAnsi="Times New Roman"/>
          <w:b/>
          <w:sz w:val="24"/>
        </w:rPr>
      </w:pPr>
      <w:r>
        <w:rPr>
          <w:rFonts w:ascii="Times New Roman" w:eastAsia="Times New Roman" w:hAnsi="Times New Roman"/>
          <w:b/>
          <w:sz w:val="24"/>
        </w:rPr>
        <w:t xml:space="preserve">SECŢIUNEA </w:t>
      </w:r>
      <w:r w:rsidR="007F3DC9">
        <w:rPr>
          <w:rFonts w:ascii="Times New Roman" w:eastAsia="Times New Roman" w:hAnsi="Times New Roman"/>
          <w:b/>
          <w:sz w:val="24"/>
        </w:rPr>
        <w:t>9</w:t>
      </w:r>
      <w:r>
        <w:rPr>
          <w:rFonts w:ascii="Times New Roman" w:eastAsia="Times New Roman" w:hAnsi="Times New Roman"/>
          <w:b/>
          <w:sz w:val="24"/>
        </w:rPr>
        <w:t>– Operarea/administrarea Staţiilor de Transfer și a Centrelor de Colectare</w:t>
      </w:r>
    </w:p>
    <w:p w:rsidR="00013F49" w:rsidRDefault="00013F49">
      <w:pPr>
        <w:spacing w:line="365" w:lineRule="exact"/>
        <w:rPr>
          <w:rFonts w:ascii="Times New Roman" w:eastAsia="Times New Roman" w:hAnsi="Times New Roman"/>
        </w:rPr>
      </w:pPr>
    </w:p>
    <w:p w:rsidR="00013F49" w:rsidRDefault="00013F4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77</w:t>
      </w:r>
      <w:r>
        <w:rPr>
          <w:rFonts w:ascii="Times New Roman" w:eastAsia="Times New Roman" w:hAnsi="Times New Roman"/>
          <w:sz w:val="24"/>
        </w:rPr>
        <w:t>În vederea optimizării costurilor de transport se vor utiliza Centrele de Colectare șiStaţiile de Transfer al deşeurilor.</w:t>
      </w:r>
    </w:p>
    <w:p w:rsidR="00013F49" w:rsidRDefault="00013F49">
      <w:pPr>
        <w:spacing w:line="290" w:lineRule="exact"/>
        <w:rPr>
          <w:rFonts w:ascii="Times New Roman" w:eastAsia="Times New Roman" w:hAnsi="Times New Roman"/>
        </w:rPr>
      </w:pPr>
    </w:p>
    <w:p w:rsidR="00013F49" w:rsidRDefault="00013F4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78</w:t>
      </w:r>
      <w:r>
        <w:rPr>
          <w:rFonts w:ascii="Times New Roman" w:eastAsia="Times New Roman" w:hAnsi="Times New Roman"/>
          <w:sz w:val="24"/>
        </w:rPr>
        <w:t>Proiectarea şi construirea Staţiilor de Transfer/Centrelor de Colectare s-a realizat înconcordanţa cu cerinţele din planurile de gestionare a deşeurilor.</w:t>
      </w:r>
    </w:p>
    <w:p w:rsidR="00013F49" w:rsidRDefault="00013F49">
      <w:pPr>
        <w:spacing w:line="2" w:lineRule="exact"/>
        <w:rPr>
          <w:rFonts w:ascii="Times New Roman" w:eastAsia="Times New Roman" w:hAnsi="Times New Roman"/>
        </w:rPr>
      </w:pPr>
      <w:bookmarkStart w:id="29" w:name="page28"/>
      <w:bookmarkEnd w:id="29"/>
    </w:p>
    <w:p w:rsidR="00013F49" w:rsidRDefault="00013F4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79</w:t>
      </w:r>
      <w:r>
        <w:rPr>
          <w:rFonts w:ascii="Times New Roman" w:eastAsia="Times New Roman" w:hAnsi="Times New Roman"/>
          <w:sz w:val="24"/>
        </w:rPr>
        <w:t>Operarea Staţiilor de Transfer/Centrelor de Colectare se va realiza de către operatornumai după obţinerea avizelor şi autorizaţiilor solicitate prin actele normative în vigoare.</w:t>
      </w: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80</w:t>
      </w:r>
      <w:r>
        <w:rPr>
          <w:rFonts w:ascii="Times New Roman" w:eastAsia="Times New Roman" w:hAnsi="Times New Roman"/>
          <w:sz w:val="24"/>
        </w:rPr>
        <w:t>(1) Operatorul de salubrizare care prestează activitateade colectare, transport, transfersi depozitare a deșeurilor municipale, va depozita temporar aceste deșeuri numai la Stațiile de Transfer, respectiv Centrele de Colectare, pe care le manageriaza.</w:t>
      </w:r>
    </w:p>
    <w:p w:rsidR="00013F49" w:rsidRDefault="00013F49">
      <w:pPr>
        <w:spacing w:line="14" w:lineRule="exact"/>
        <w:rPr>
          <w:rFonts w:ascii="Times New Roman" w:eastAsia="Times New Roman" w:hAnsi="Times New Roman"/>
        </w:rPr>
      </w:pPr>
    </w:p>
    <w:p w:rsidR="00013F49" w:rsidRDefault="00013F49" w:rsidP="00D16C70">
      <w:pPr>
        <w:numPr>
          <w:ilvl w:val="0"/>
          <w:numId w:val="58"/>
        </w:numPr>
        <w:tabs>
          <w:tab w:val="left" w:pos="350"/>
        </w:tabs>
        <w:spacing w:line="234" w:lineRule="auto"/>
        <w:rPr>
          <w:rFonts w:ascii="Times New Roman" w:eastAsia="Times New Roman" w:hAnsi="Times New Roman"/>
          <w:sz w:val="24"/>
        </w:rPr>
      </w:pPr>
      <w:r>
        <w:rPr>
          <w:rFonts w:ascii="Times New Roman" w:eastAsia="Times New Roman" w:hAnsi="Times New Roman"/>
          <w:sz w:val="24"/>
        </w:rPr>
        <w:t>Operatorul serviciului de salubrizare trebuie să aibă o evidență strictă a deșeurilor pe care le colectează, pe utilizatori, locul de colectare și cantitate.</w:t>
      </w:r>
    </w:p>
    <w:p w:rsidR="00013F49" w:rsidRDefault="00013F49">
      <w:pPr>
        <w:spacing w:line="290"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81</w:t>
      </w:r>
      <w:r>
        <w:rPr>
          <w:rFonts w:ascii="Times New Roman" w:eastAsia="Times New Roman" w:hAnsi="Times New Roman"/>
          <w:sz w:val="24"/>
        </w:rPr>
        <w:t xml:space="preserve">Operatorul va asigura transferul deşeurilor colectate separat, fără amestecarea acestora,din Staţiile de Transfer/Centrele de Colectare către instalaţiile de tratare din cadrul C.M.I.D. Tărpiu, aparținând Consiliului Județean Bistrița Năsăud, indicat în acordul/autorizația de mediu conform </w:t>
      </w:r>
      <w:r>
        <w:rPr>
          <w:rFonts w:ascii="Times New Roman" w:eastAsia="Times New Roman" w:hAnsi="Times New Roman"/>
          <w:sz w:val="24"/>
        </w:rPr>
        <w:lastRenderedPageBreak/>
        <w:t>hotărârii de concesiune a Serviciului de salubrizare sau a contractului de delegare a gestiunii Serviciului.</w:t>
      </w:r>
    </w:p>
    <w:p w:rsidR="00013F49" w:rsidRDefault="00013F49">
      <w:pPr>
        <w:spacing w:line="294"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82</w:t>
      </w:r>
      <w:r>
        <w:rPr>
          <w:rFonts w:ascii="Times New Roman" w:eastAsia="Times New Roman" w:hAnsi="Times New Roman"/>
          <w:sz w:val="24"/>
        </w:rPr>
        <w:t>Transportul deşeurilor din zona de colectare la Staţia de Transfer/Centrul de Colectarese va face numai de către Operator, care va fi licenţiat de A.N.R.S.C. pentru activitatea de colectare separată şi transport separat al deşeurilor.</w:t>
      </w:r>
    </w:p>
    <w:p w:rsidR="00013F49" w:rsidRDefault="00013F49">
      <w:pPr>
        <w:spacing w:line="290" w:lineRule="exact"/>
        <w:rPr>
          <w:rFonts w:ascii="Times New Roman" w:eastAsia="Times New Roman" w:hAnsi="Times New Roman"/>
        </w:rPr>
      </w:pPr>
    </w:p>
    <w:p w:rsidR="00013F49" w:rsidRDefault="00013F49" w:rsidP="007F3DC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83</w:t>
      </w:r>
      <w:r>
        <w:rPr>
          <w:rFonts w:ascii="Times New Roman" w:eastAsia="Times New Roman" w:hAnsi="Times New Roman"/>
          <w:sz w:val="24"/>
        </w:rPr>
        <w:t>(1) Deșeurile colectate separat vor fi depozitate temporar în Staţiile deTransfer/Centrele de Colectare.</w:t>
      </w:r>
    </w:p>
    <w:p w:rsidR="00013F49" w:rsidRDefault="00013F49" w:rsidP="007F3DC9">
      <w:pPr>
        <w:spacing w:line="14" w:lineRule="exact"/>
        <w:jc w:val="both"/>
        <w:rPr>
          <w:rFonts w:ascii="Times New Roman" w:eastAsia="Times New Roman" w:hAnsi="Times New Roman"/>
        </w:rPr>
      </w:pPr>
    </w:p>
    <w:p w:rsidR="00013F49" w:rsidRDefault="00013F49" w:rsidP="00D16C70">
      <w:pPr>
        <w:numPr>
          <w:ilvl w:val="0"/>
          <w:numId w:val="59"/>
        </w:numPr>
        <w:tabs>
          <w:tab w:val="left" w:pos="398"/>
        </w:tabs>
        <w:spacing w:line="234" w:lineRule="auto"/>
        <w:jc w:val="both"/>
        <w:rPr>
          <w:rFonts w:ascii="Times New Roman" w:eastAsia="Times New Roman" w:hAnsi="Times New Roman"/>
          <w:sz w:val="24"/>
        </w:rPr>
      </w:pPr>
      <w:r>
        <w:rPr>
          <w:rFonts w:ascii="Times New Roman" w:eastAsia="Times New Roman" w:hAnsi="Times New Roman"/>
          <w:sz w:val="24"/>
        </w:rPr>
        <w:t>Se interzice amestecarea deșeurilor în scopul de a satisface criteriile de acceptare la o anumită clasă de depozitare.</w:t>
      </w:r>
    </w:p>
    <w:p w:rsidR="00013F49" w:rsidRDefault="00013F49" w:rsidP="007F3DC9">
      <w:pPr>
        <w:spacing w:line="290" w:lineRule="exact"/>
        <w:jc w:val="both"/>
        <w:rPr>
          <w:rFonts w:ascii="Times New Roman" w:eastAsia="Times New Roman" w:hAnsi="Times New Roman"/>
        </w:rPr>
      </w:pPr>
    </w:p>
    <w:p w:rsidR="00013F49" w:rsidRDefault="00013F49" w:rsidP="007F3DC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84</w:t>
      </w:r>
      <w:r>
        <w:rPr>
          <w:rFonts w:ascii="Times New Roman" w:eastAsia="Times New Roman" w:hAnsi="Times New Roman"/>
          <w:sz w:val="24"/>
        </w:rPr>
        <w:t>Stocarea temporarăa deseurilor municipaleîn Staţiile de Transfer se face pentrumaximum 24 ore.</w:t>
      </w: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85</w:t>
      </w:r>
      <w:r>
        <w:rPr>
          <w:rFonts w:ascii="Times New Roman" w:eastAsia="Times New Roman" w:hAnsi="Times New Roman"/>
          <w:sz w:val="24"/>
        </w:rPr>
        <w:t>(1) Stațiile de Transfer și Centrele de Colectare sunt administrate conform legislației învigoare, de operatorul căruia i s-a atribuit contractual de delegare, licențiat de A.N.R.S.C., care trebuie să ia toate măsurile necesare prevenirii accidentelor și limitării consecințelor acestora.</w:t>
      </w:r>
    </w:p>
    <w:p w:rsidR="00013F49" w:rsidRDefault="00013F49">
      <w:pPr>
        <w:spacing w:line="14" w:lineRule="exact"/>
        <w:rPr>
          <w:rFonts w:ascii="Times New Roman" w:eastAsia="Times New Roman" w:hAnsi="Times New Roman"/>
        </w:rPr>
      </w:pPr>
    </w:p>
    <w:p w:rsidR="00013F49" w:rsidRDefault="00013F49" w:rsidP="00D16C70">
      <w:pPr>
        <w:numPr>
          <w:ilvl w:val="0"/>
          <w:numId w:val="60"/>
        </w:numPr>
        <w:tabs>
          <w:tab w:val="left" w:pos="360"/>
        </w:tabs>
        <w:spacing w:line="236" w:lineRule="auto"/>
        <w:jc w:val="both"/>
        <w:rPr>
          <w:rFonts w:ascii="Times New Roman" w:eastAsia="Times New Roman" w:hAnsi="Times New Roman"/>
          <w:sz w:val="24"/>
        </w:rPr>
      </w:pPr>
      <w:r>
        <w:rPr>
          <w:rFonts w:ascii="Times New Roman" w:eastAsia="Times New Roman" w:hAnsi="Times New Roman"/>
          <w:sz w:val="24"/>
        </w:rPr>
        <w:t>Stațiile de Transfer și Centrele de Colectare trebuie administrate astfel încât să se realizeze condiții de împiedicare a eliminării și răspândirii poluanților în mediul natural: sol, ape de suprafață/subterane, aer.</w:t>
      </w:r>
    </w:p>
    <w:p w:rsidR="00013F49" w:rsidRDefault="00013F49">
      <w:pPr>
        <w:spacing w:line="290" w:lineRule="exact"/>
        <w:rPr>
          <w:rFonts w:ascii="Times New Roman" w:eastAsia="Times New Roman" w:hAnsi="Times New Roman"/>
        </w:rPr>
      </w:pPr>
    </w:p>
    <w:p w:rsidR="00013F49" w:rsidRDefault="00013F49" w:rsidP="006C410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86</w:t>
      </w:r>
      <w:r>
        <w:rPr>
          <w:rFonts w:ascii="Times New Roman" w:eastAsia="Times New Roman" w:hAnsi="Times New Roman"/>
          <w:sz w:val="24"/>
        </w:rPr>
        <w:t>La transportuldeșeurilor către Stațiile de Transfer/Centrele de Colectare, vor fiîndeplinite următoarele condiții:</w:t>
      </w:r>
    </w:p>
    <w:p w:rsidR="00013F49" w:rsidRDefault="00013F49" w:rsidP="006C4109">
      <w:pPr>
        <w:spacing w:line="14" w:lineRule="exact"/>
        <w:jc w:val="both"/>
        <w:rPr>
          <w:rFonts w:ascii="Times New Roman" w:eastAsia="Times New Roman" w:hAnsi="Times New Roman"/>
        </w:rPr>
      </w:pPr>
    </w:p>
    <w:p w:rsidR="00013F49" w:rsidRDefault="00013F49" w:rsidP="00D16C70">
      <w:pPr>
        <w:numPr>
          <w:ilvl w:val="0"/>
          <w:numId w:val="6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în cursul operațiunilor de transport, autovehiculele vor circula numai pe drumuri amenajate;</w:t>
      </w:r>
    </w:p>
    <w:p w:rsidR="00013F49" w:rsidRDefault="00013F49" w:rsidP="006C4109">
      <w:pPr>
        <w:spacing w:line="14" w:lineRule="exact"/>
        <w:jc w:val="both"/>
        <w:rPr>
          <w:rFonts w:ascii="Times New Roman" w:eastAsia="Times New Roman" w:hAnsi="Times New Roman"/>
          <w:sz w:val="24"/>
        </w:rPr>
      </w:pPr>
    </w:p>
    <w:p w:rsidR="00013F49" w:rsidRDefault="00013F49" w:rsidP="00D16C70">
      <w:pPr>
        <w:numPr>
          <w:ilvl w:val="0"/>
          <w:numId w:val="6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pe perioada exploatării Stațiilor de Transfer/Centrelor de Colectare se aplică măsuri de combatere a insectelor și rozătoarelor, prin dezinsecție și deratizare;</w:t>
      </w:r>
    </w:p>
    <w:p w:rsidR="00013F49" w:rsidRDefault="00013F49" w:rsidP="006C4109">
      <w:pPr>
        <w:spacing w:line="13" w:lineRule="exact"/>
        <w:jc w:val="both"/>
        <w:rPr>
          <w:rFonts w:ascii="Times New Roman" w:eastAsia="Times New Roman" w:hAnsi="Times New Roman"/>
          <w:sz w:val="24"/>
        </w:rPr>
      </w:pPr>
    </w:p>
    <w:p w:rsidR="00013F49" w:rsidRDefault="00013F49" w:rsidP="00D16C70">
      <w:pPr>
        <w:numPr>
          <w:ilvl w:val="0"/>
          <w:numId w:val="6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organizarea și managementul Stațiilor de Transfer/Centrelor de Colectare va asigura protecția sănătății populației în general, a personalului și a mediului;</w:t>
      </w:r>
    </w:p>
    <w:p w:rsidR="00013F49" w:rsidRDefault="00013F49" w:rsidP="006C4109">
      <w:pPr>
        <w:spacing w:line="1" w:lineRule="exact"/>
        <w:jc w:val="both"/>
        <w:rPr>
          <w:rFonts w:ascii="Times New Roman" w:eastAsia="Times New Roman" w:hAnsi="Times New Roman"/>
          <w:sz w:val="24"/>
        </w:rPr>
      </w:pPr>
    </w:p>
    <w:p w:rsidR="00013F49" w:rsidRPr="00D12D09" w:rsidRDefault="00013F49" w:rsidP="00D16C70">
      <w:pPr>
        <w:numPr>
          <w:ilvl w:val="0"/>
          <w:numId w:val="61"/>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se acordă atenție deosebită împrejmuirii și perdelelor de protecție.</w:t>
      </w:r>
    </w:p>
    <w:p w:rsidR="00013F49" w:rsidRDefault="00013F49" w:rsidP="006C4109">
      <w:pPr>
        <w:spacing w:line="288" w:lineRule="exact"/>
        <w:jc w:val="both"/>
        <w:rPr>
          <w:rFonts w:ascii="Times New Roman" w:eastAsia="Times New Roman" w:hAnsi="Times New Roman"/>
        </w:rPr>
      </w:pPr>
    </w:p>
    <w:p w:rsidR="00013F49" w:rsidRDefault="00013F49" w:rsidP="006C4109">
      <w:pPr>
        <w:spacing w:line="2" w:lineRule="exact"/>
        <w:jc w:val="both"/>
        <w:rPr>
          <w:rFonts w:ascii="Times New Roman" w:eastAsia="Times New Roman" w:hAnsi="Times New Roman"/>
        </w:rPr>
      </w:pPr>
      <w:bookmarkStart w:id="30" w:name="page29"/>
      <w:bookmarkEnd w:id="30"/>
    </w:p>
    <w:p w:rsidR="00013F49" w:rsidRDefault="00013F49" w:rsidP="006C410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9F1A0B">
        <w:rPr>
          <w:rFonts w:ascii="Times New Roman" w:eastAsia="Times New Roman" w:hAnsi="Times New Roman"/>
          <w:b/>
          <w:sz w:val="24"/>
        </w:rPr>
        <w:t>87</w:t>
      </w:r>
      <w:r>
        <w:rPr>
          <w:rFonts w:ascii="Times New Roman" w:eastAsia="Times New Roman" w:hAnsi="Times New Roman"/>
          <w:sz w:val="24"/>
        </w:rPr>
        <w:t>Din punct de vedere al deșeurilor intrate în Stațiile deTransfer/Centrele de Colectare sevor consemna în rapoartele operative zilnice, următoarele:</w:t>
      </w:r>
    </w:p>
    <w:p w:rsidR="00013F49" w:rsidRDefault="00013F49" w:rsidP="006C4109">
      <w:pPr>
        <w:spacing w:line="2" w:lineRule="exact"/>
        <w:jc w:val="both"/>
        <w:rPr>
          <w:rFonts w:ascii="Times New Roman" w:eastAsia="Times New Roman" w:hAnsi="Times New Roman"/>
        </w:rPr>
      </w:pPr>
    </w:p>
    <w:p w:rsidR="00013F49" w:rsidRDefault="00013F49" w:rsidP="00D16C70">
      <w:pPr>
        <w:numPr>
          <w:ilvl w:val="0"/>
          <w:numId w:val="6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cantitățile estimate;</w:t>
      </w:r>
    </w:p>
    <w:p w:rsidR="00013F49" w:rsidRDefault="00013F49" w:rsidP="00D16C70">
      <w:pPr>
        <w:numPr>
          <w:ilvl w:val="0"/>
          <w:numId w:val="6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data și ora fiecărui transport;</w:t>
      </w:r>
    </w:p>
    <w:p w:rsidR="00013F49" w:rsidRDefault="00013F49" w:rsidP="00D16C70">
      <w:pPr>
        <w:numPr>
          <w:ilvl w:val="0"/>
          <w:numId w:val="6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locul de transfer în cadrul Stației (rampa) si a Centrului.</w:t>
      </w:r>
    </w:p>
    <w:p w:rsidR="00013F49" w:rsidRDefault="00013F49" w:rsidP="006C4109">
      <w:pPr>
        <w:spacing w:line="276" w:lineRule="exact"/>
        <w:jc w:val="both"/>
        <w:rPr>
          <w:rFonts w:ascii="Times New Roman" w:eastAsia="Times New Roman" w:hAnsi="Times New Roman"/>
        </w:rPr>
      </w:pPr>
    </w:p>
    <w:p w:rsidR="00013F49" w:rsidRDefault="00013F49">
      <w:pPr>
        <w:spacing w:line="0" w:lineRule="atLeast"/>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88</w:t>
      </w:r>
      <w:r>
        <w:rPr>
          <w:rFonts w:ascii="Times New Roman" w:eastAsia="Times New Roman" w:hAnsi="Times New Roman"/>
          <w:sz w:val="24"/>
        </w:rPr>
        <w:t>Operatorulcare asigură serviciul areși următoarele obligații specifice:</w:t>
      </w:r>
    </w:p>
    <w:p w:rsidR="00013F49" w:rsidRDefault="00013F49">
      <w:pPr>
        <w:spacing w:line="12" w:lineRule="exact"/>
        <w:rPr>
          <w:rFonts w:ascii="Times New Roman" w:eastAsia="Times New Roman" w:hAnsi="Times New Roman"/>
        </w:rPr>
      </w:pPr>
    </w:p>
    <w:p w:rsidR="00013F49" w:rsidRDefault="00013F49" w:rsidP="00D16C70">
      <w:pPr>
        <w:numPr>
          <w:ilvl w:val="0"/>
          <w:numId w:val="63"/>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primească și să depoziteze temporar deșeurile voluminoase, deșeurile provenite din locuinţe/institutii generate de activităţi de reamenajare şi reabilitare interioară şi/sau exterioară a acestora, deșeurile periculoase din deșeurile menajere în Centrele de</w:t>
      </w:r>
    </w:p>
    <w:p w:rsidR="00013F49" w:rsidRDefault="00013F49">
      <w:pPr>
        <w:spacing w:line="1" w:lineRule="exact"/>
        <w:rPr>
          <w:rFonts w:ascii="Times New Roman" w:eastAsia="Times New Roman" w:hAnsi="Times New Roman"/>
          <w:sz w:val="24"/>
        </w:rPr>
      </w:pPr>
    </w:p>
    <w:p w:rsidR="00013F49" w:rsidRDefault="00013F49">
      <w:pPr>
        <w:spacing w:line="0" w:lineRule="atLeast"/>
        <w:ind w:left="720"/>
        <w:rPr>
          <w:rFonts w:ascii="Times New Roman" w:eastAsia="Times New Roman" w:hAnsi="Times New Roman"/>
          <w:sz w:val="24"/>
        </w:rPr>
      </w:pPr>
      <w:r>
        <w:rPr>
          <w:rFonts w:ascii="Times New Roman" w:eastAsia="Times New Roman" w:hAnsi="Times New Roman"/>
          <w:sz w:val="24"/>
        </w:rPr>
        <w:t>Colectare;</w:t>
      </w:r>
    </w:p>
    <w:p w:rsidR="00013F49" w:rsidRDefault="00013F49">
      <w:pPr>
        <w:spacing w:line="12" w:lineRule="exact"/>
        <w:rPr>
          <w:rFonts w:ascii="Times New Roman" w:eastAsia="Times New Roman" w:hAnsi="Times New Roman"/>
          <w:sz w:val="24"/>
        </w:rPr>
      </w:pPr>
    </w:p>
    <w:p w:rsidR="00013F49" w:rsidRDefault="00013F49" w:rsidP="00D16C70">
      <w:pPr>
        <w:numPr>
          <w:ilvl w:val="0"/>
          <w:numId w:val="63"/>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evite formarea de stocuri de deșeuri în Centrele de Colectare pentru a evita fenomenele de poluare a mediului sau care prezintă riscuri de incendiu față de vecinătăți;</w:t>
      </w:r>
    </w:p>
    <w:p w:rsidR="00013F49" w:rsidRDefault="00013F49">
      <w:pPr>
        <w:spacing w:line="14" w:lineRule="exact"/>
        <w:rPr>
          <w:rFonts w:ascii="Times New Roman" w:eastAsia="Times New Roman" w:hAnsi="Times New Roman"/>
          <w:sz w:val="24"/>
        </w:rPr>
      </w:pPr>
    </w:p>
    <w:p w:rsidR="00013F49" w:rsidRDefault="00013F49" w:rsidP="00D16C70">
      <w:pPr>
        <w:numPr>
          <w:ilvl w:val="0"/>
          <w:numId w:val="63"/>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se îngrijească de eliminarea reziduurilor rezultate din procesul de depozitare temporară a deșeurilor, colectate selectiv.</w:t>
      </w:r>
    </w:p>
    <w:p w:rsidR="00013F49" w:rsidRDefault="00013F49">
      <w:pPr>
        <w:spacing w:line="290"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89</w:t>
      </w:r>
      <w:r>
        <w:rPr>
          <w:rFonts w:ascii="Times New Roman" w:eastAsia="Times New Roman" w:hAnsi="Times New Roman"/>
          <w:sz w:val="24"/>
        </w:rPr>
        <w:t>Spațiile din Centrele de Colectare trebuie gestionate astfel încât să îndeplineascăfuncțional următoarele condiții:</w:t>
      </w:r>
    </w:p>
    <w:p w:rsidR="00013F49" w:rsidRDefault="00013F49">
      <w:pPr>
        <w:spacing w:line="14" w:lineRule="exact"/>
        <w:rPr>
          <w:rFonts w:ascii="Times New Roman" w:eastAsia="Times New Roman" w:hAnsi="Times New Roman"/>
        </w:rPr>
      </w:pPr>
    </w:p>
    <w:p w:rsidR="00013F49" w:rsidRDefault="00013F49" w:rsidP="00D16C70">
      <w:pPr>
        <w:numPr>
          <w:ilvl w:val="0"/>
          <w:numId w:val="64"/>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permită depozitarea temporară a deșeurilor voluminoase, deșeurile provenite din locuinţe/instititii generate de activităţi de reamenajare şi reabilitare interioară şi/sau exterioară a acestora, deșeurile periculoase din deșeurile menajere;</w:t>
      </w:r>
    </w:p>
    <w:p w:rsidR="00013F49" w:rsidRDefault="00013F49">
      <w:pPr>
        <w:spacing w:line="1" w:lineRule="exact"/>
        <w:rPr>
          <w:rFonts w:ascii="Times New Roman" w:eastAsia="Times New Roman" w:hAnsi="Times New Roman"/>
          <w:sz w:val="24"/>
        </w:rPr>
      </w:pPr>
    </w:p>
    <w:p w:rsidR="00013F49" w:rsidRDefault="00013F49" w:rsidP="00D16C70">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permită depozitarea temporară, separată, a fiecărui tip de deșeu sortat;</w:t>
      </w:r>
    </w:p>
    <w:p w:rsidR="00013F49" w:rsidRDefault="00013F49">
      <w:pPr>
        <w:spacing w:line="12" w:lineRule="exact"/>
        <w:rPr>
          <w:rFonts w:ascii="Times New Roman" w:eastAsia="Times New Roman" w:hAnsi="Times New Roman"/>
          <w:sz w:val="24"/>
        </w:rPr>
      </w:pPr>
    </w:p>
    <w:p w:rsidR="00013F49" w:rsidRDefault="00013F49" w:rsidP="00D16C70">
      <w:pPr>
        <w:numPr>
          <w:ilvl w:val="0"/>
          <w:numId w:val="64"/>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lastRenderedPageBreak/>
        <w:t>să existe posibilitatea de acces în fiecare zonă a Centrului fără a exista posibilitatea de contaminare reciprocă a diferitelor tipuri de deșeuri;</w:t>
      </w:r>
    </w:p>
    <w:p w:rsidR="00013F49" w:rsidRDefault="00013F49">
      <w:pPr>
        <w:spacing w:line="1" w:lineRule="exact"/>
        <w:rPr>
          <w:rFonts w:ascii="Times New Roman" w:eastAsia="Times New Roman" w:hAnsi="Times New Roman"/>
          <w:sz w:val="24"/>
        </w:rPr>
      </w:pPr>
    </w:p>
    <w:p w:rsidR="00013F49" w:rsidRDefault="00013F49" w:rsidP="00D16C70">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existe grupuri sanitare și vestiare conform normativelor în vigoare;</w:t>
      </w:r>
    </w:p>
    <w:p w:rsidR="00013F49" w:rsidRDefault="00013F49">
      <w:pPr>
        <w:spacing w:line="12" w:lineRule="exact"/>
        <w:rPr>
          <w:rFonts w:ascii="Times New Roman" w:eastAsia="Times New Roman" w:hAnsi="Times New Roman"/>
          <w:sz w:val="24"/>
        </w:rPr>
      </w:pPr>
    </w:p>
    <w:p w:rsidR="00013F49" w:rsidRDefault="00013F49" w:rsidP="00D16C70">
      <w:pPr>
        <w:numPr>
          <w:ilvl w:val="0"/>
          <w:numId w:val="64"/>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fie dotate cu instalație de iluminat corespunzătoare, care să asigure luminanța necesară asigurării activității în orice perioadă a zilei;</w:t>
      </w:r>
    </w:p>
    <w:p w:rsidR="00013F49" w:rsidRDefault="00013F49">
      <w:pPr>
        <w:spacing w:line="1" w:lineRule="exact"/>
        <w:rPr>
          <w:rFonts w:ascii="Times New Roman" w:eastAsia="Times New Roman" w:hAnsi="Times New Roman"/>
          <w:sz w:val="24"/>
        </w:rPr>
      </w:pPr>
    </w:p>
    <w:p w:rsidR="00013F49" w:rsidRDefault="00013F49" w:rsidP="00D16C70">
      <w:pPr>
        <w:numPr>
          <w:ilvl w:val="0"/>
          <w:numId w:val="6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fie prevăzute cu instalații de detecție și de stins incendiul.</w:t>
      </w:r>
    </w:p>
    <w:p w:rsidR="00013F49" w:rsidRDefault="00013F49">
      <w:pPr>
        <w:spacing w:line="288" w:lineRule="exact"/>
        <w:rPr>
          <w:rFonts w:ascii="Times New Roman" w:eastAsia="Times New Roman" w:hAnsi="Times New Roman"/>
        </w:rPr>
      </w:pPr>
    </w:p>
    <w:p w:rsidR="00013F49" w:rsidRDefault="00013F49">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90</w:t>
      </w:r>
      <w:r>
        <w:rPr>
          <w:rFonts w:ascii="Times New Roman" w:eastAsia="Times New Roman" w:hAnsi="Times New Roman"/>
          <w:sz w:val="24"/>
        </w:rPr>
        <w:t>Administrarea Stațiilor de Transfer/Centrelor de Colectare și îndeplinirea condițiilorrevin operatorului serviciului.</w:t>
      </w: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91</w:t>
      </w:r>
      <w:r>
        <w:rPr>
          <w:rFonts w:ascii="Times New Roman" w:eastAsia="Times New Roman" w:hAnsi="Times New Roman"/>
          <w:sz w:val="24"/>
        </w:rPr>
        <w:t>Se interzice deversarea apelor uzate care nu respectă caracteristicile impuse deoperatorul de alimentare cu apă și de canalizare în emisari sau în rețeaua de canalizare a localităților.</w:t>
      </w:r>
    </w:p>
    <w:p w:rsidR="00013F49" w:rsidRDefault="00013F49">
      <w:pPr>
        <w:spacing w:line="297" w:lineRule="exact"/>
        <w:rPr>
          <w:rFonts w:ascii="Times New Roman" w:eastAsia="Times New Roman" w:hAnsi="Times New Roman"/>
        </w:rPr>
      </w:pPr>
    </w:p>
    <w:p w:rsidR="00013F49" w:rsidRDefault="00013F49">
      <w:pPr>
        <w:spacing w:line="265" w:lineRule="auto"/>
        <w:jc w:val="both"/>
        <w:rPr>
          <w:rFonts w:ascii="Times New Roman" w:eastAsia="Times New Roman" w:hAnsi="Times New Roman"/>
          <w:b/>
          <w:sz w:val="24"/>
        </w:rPr>
      </w:pPr>
      <w:r>
        <w:rPr>
          <w:rFonts w:ascii="Times New Roman" w:eastAsia="Times New Roman" w:hAnsi="Times New Roman"/>
          <w:b/>
          <w:sz w:val="24"/>
        </w:rPr>
        <w:t xml:space="preserve">SECŢIUNEA </w:t>
      </w:r>
      <w:r w:rsidR="006C4109">
        <w:rPr>
          <w:rFonts w:ascii="Times New Roman" w:eastAsia="Times New Roman" w:hAnsi="Times New Roman"/>
          <w:b/>
          <w:sz w:val="24"/>
        </w:rPr>
        <w:t>10</w:t>
      </w:r>
      <w:r>
        <w:rPr>
          <w:rFonts w:ascii="Times New Roman" w:eastAsia="Times New Roman" w:hAnsi="Times New Roman"/>
          <w:b/>
          <w:sz w:val="24"/>
        </w:rPr>
        <w:t>– Organizarea prelucrării, neutralizării și valorificării materiale și energetice a deșeurilor</w:t>
      </w:r>
    </w:p>
    <w:p w:rsidR="00013F49" w:rsidRDefault="00013F49">
      <w:pPr>
        <w:spacing w:line="294" w:lineRule="exact"/>
        <w:rPr>
          <w:rFonts w:ascii="Times New Roman" w:eastAsia="Times New Roman" w:hAnsi="Times New Roman"/>
        </w:rPr>
      </w:pPr>
    </w:p>
    <w:p w:rsidR="00013F49" w:rsidRDefault="00013F49" w:rsidP="00143398">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92</w:t>
      </w:r>
      <w:r>
        <w:rPr>
          <w:rFonts w:ascii="Times New Roman" w:eastAsia="Times New Roman" w:hAnsi="Times New Roman"/>
          <w:sz w:val="24"/>
        </w:rPr>
        <w:t>(1) Indiferent de natura deşeurilor, acestea vor fi supuse unui proces de prelucrare,neutralizare şi valorificare materială şi energetică.</w:t>
      </w:r>
    </w:p>
    <w:p w:rsidR="00013F49" w:rsidRDefault="00013F49" w:rsidP="00143398">
      <w:pPr>
        <w:spacing w:line="14" w:lineRule="exact"/>
        <w:jc w:val="both"/>
        <w:rPr>
          <w:rFonts w:ascii="Times New Roman" w:eastAsia="Times New Roman" w:hAnsi="Times New Roman"/>
        </w:rPr>
      </w:pPr>
    </w:p>
    <w:p w:rsidR="00013F49" w:rsidRDefault="00013F49" w:rsidP="00143398">
      <w:pPr>
        <w:numPr>
          <w:ilvl w:val="0"/>
          <w:numId w:val="65"/>
        </w:numPr>
        <w:tabs>
          <w:tab w:val="left" w:pos="348"/>
        </w:tabs>
        <w:spacing w:line="234" w:lineRule="auto"/>
        <w:jc w:val="both"/>
        <w:rPr>
          <w:rFonts w:ascii="Times New Roman" w:eastAsia="Times New Roman" w:hAnsi="Times New Roman"/>
          <w:sz w:val="24"/>
        </w:rPr>
      </w:pPr>
      <w:r>
        <w:rPr>
          <w:rFonts w:ascii="Times New Roman" w:eastAsia="Times New Roman" w:hAnsi="Times New Roman"/>
          <w:sz w:val="24"/>
        </w:rPr>
        <w:t>Operatorii trebuie să îşi organizeze activitatea astfel încât să se asigure un grad cât mai mare de valorificare a deşeurilor.</w:t>
      </w:r>
    </w:p>
    <w:p w:rsidR="00013F49" w:rsidRDefault="00013F49" w:rsidP="00143398">
      <w:pPr>
        <w:spacing w:line="13" w:lineRule="exact"/>
        <w:jc w:val="both"/>
        <w:rPr>
          <w:rFonts w:ascii="Times New Roman" w:eastAsia="Times New Roman" w:hAnsi="Times New Roman"/>
          <w:sz w:val="24"/>
        </w:rPr>
      </w:pPr>
    </w:p>
    <w:p w:rsidR="00D12D09" w:rsidRPr="000C515D" w:rsidRDefault="00013F49" w:rsidP="00D12D09">
      <w:pPr>
        <w:numPr>
          <w:ilvl w:val="0"/>
          <w:numId w:val="65"/>
        </w:numPr>
        <w:tabs>
          <w:tab w:val="left" w:pos="341"/>
        </w:tabs>
        <w:spacing w:line="234" w:lineRule="auto"/>
        <w:jc w:val="both"/>
        <w:rPr>
          <w:rFonts w:ascii="Times New Roman" w:eastAsia="Times New Roman" w:hAnsi="Times New Roman"/>
          <w:sz w:val="24"/>
        </w:rPr>
      </w:pPr>
      <w:r>
        <w:rPr>
          <w:rFonts w:ascii="Times New Roman" w:eastAsia="Times New Roman" w:hAnsi="Times New Roman"/>
          <w:sz w:val="24"/>
        </w:rPr>
        <w:t>Metodele şi tehnologiile de valorificare a deşeurilor trebuie să respecte legislaţia în vigoare şi să fie în concordanţă cu planurile de gestionare a deşeurilor la nivelul județului Bistrița-Năsăud</w:t>
      </w:r>
      <w:r w:rsidR="000C515D">
        <w:rPr>
          <w:rFonts w:ascii="Times New Roman" w:eastAsia="Times New Roman" w:hAnsi="Times New Roman"/>
          <w:sz w:val="24"/>
        </w:rPr>
        <w:t>.</w:t>
      </w:r>
    </w:p>
    <w:p w:rsidR="00D12D09" w:rsidRPr="00D12D09" w:rsidRDefault="00D12D09" w:rsidP="00D12D09">
      <w:pPr>
        <w:rPr>
          <w:sz w:val="21"/>
        </w:rPr>
      </w:pPr>
    </w:p>
    <w:p w:rsidR="00013F49" w:rsidRDefault="00013F49">
      <w:pPr>
        <w:spacing w:line="2" w:lineRule="exact"/>
        <w:rPr>
          <w:rFonts w:ascii="Times New Roman" w:eastAsia="Times New Roman" w:hAnsi="Times New Roman"/>
        </w:rPr>
      </w:pPr>
      <w:bookmarkStart w:id="31" w:name="page30"/>
      <w:bookmarkEnd w:id="31"/>
    </w:p>
    <w:p w:rsidR="00634B73" w:rsidRPr="00B029E5" w:rsidRDefault="00013F49" w:rsidP="00634B73">
      <w:pPr>
        <w:autoSpaceDE w:val="0"/>
        <w:autoSpaceDN w:val="0"/>
        <w:adjustRightInd w:val="0"/>
        <w:spacing w:line="276" w:lineRule="auto"/>
        <w:jc w:val="both"/>
        <w:rPr>
          <w:rFonts w:ascii="Times New Roman" w:hAnsi="Times New Roman" w:cs="Times New Roman"/>
          <w:b/>
          <w:sz w:val="24"/>
          <w:szCs w:val="24"/>
        </w:rPr>
      </w:pPr>
      <w:r>
        <w:rPr>
          <w:rFonts w:ascii="Times New Roman" w:eastAsia="Times New Roman" w:hAnsi="Times New Roman"/>
          <w:b/>
          <w:sz w:val="24"/>
        </w:rPr>
        <w:t xml:space="preserve">ART. </w:t>
      </w:r>
      <w:r w:rsidR="005106BA">
        <w:rPr>
          <w:rFonts w:ascii="Times New Roman" w:eastAsia="Times New Roman" w:hAnsi="Times New Roman"/>
          <w:b/>
          <w:sz w:val="24"/>
        </w:rPr>
        <w:t>93</w:t>
      </w:r>
      <w:r w:rsidR="00634B73" w:rsidRPr="00B029E5">
        <w:rPr>
          <w:rFonts w:ascii="Times New Roman" w:eastAsia="Times New Roman" w:hAnsi="Times New Roman"/>
          <w:b/>
          <w:sz w:val="24"/>
        </w:rPr>
        <w:t xml:space="preserve">(1) </w:t>
      </w:r>
      <w:r w:rsidRPr="00B029E5">
        <w:rPr>
          <w:rFonts w:ascii="Times New Roman" w:eastAsia="Times New Roman" w:hAnsi="Times New Roman"/>
          <w:sz w:val="24"/>
        </w:rPr>
        <w:t>Deşeurile biodegradabile colectate separat, inclusiv cele preponderent vegetaleprovenite din grădini, curţi şi alte spaţii verzi sunt transportate la staţia de compostare din cadrul C.M.I.D. Tărpiu pentru obţinerea de compost, care trebuie să îndeplinească condiţiile de calitate pentru utilizarea sa în agricultură.</w:t>
      </w:r>
      <w:r w:rsidR="002F6FFB" w:rsidRPr="00B029E5">
        <w:rPr>
          <w:rFonts w:ascii="Times New Roman" w:hAnsi="Times New Roman" w:cs="Times New Roman"/>
          <w:sz w:val="24"/>
          <w:szCs w:val="24"/>
        </w:rPr>
        <w:t>Compostul rezultat</w:t>
      </w:r>
      <w:r w:rsidR="00634B73" w:rsidRPr="00B029E5">
        <w:rPr>
          <w:rFonts w:ascii="Times New Roman" w:hAnsi="Times New Roman" w:cs="Times New Roman"/>
          <w:sz w:val="24"/>
          <w:szCs w:val="24"/>
        </w:rPr>
        <w:t xml:space="preserve"> poate fi utilizat, de asemenea, ca material de acoperire a deşeurilor ce se depun în celule.</w:t>
      </w:r>
    </w:p>
    <w:p w:rsidR="00013F49" w:rsidRPr="00B029E5" w:rsidRDefault="00634B73" w:rsidP="00634B73">
      <w:pPr>
        <w:autoSpaceDE w:val="0"/>
        <w:autoSpaceDN w:val="0"/>
        <w:adjustRightInd w:val="0"/>
        <w:spacing w:line="276" w:lineRule="auto"/>
        <w:jc w:val="both"/>
        <w:rPr>
          <w:rFonts w:ascii="Times New Roman" w:hAnsi="Times New Roman" w:cs="Times New Roman"/>
          <w:b/>
          <w:sz w:val="24"/>
          <w:szCs w:val="24"/>
        </w:rPr>
      </w:pPr>
      <w:r w:rsidRPr="00B029E5">
        <w:rPr>
          <w:rFonts w:ascii="Times New Roman" w:hAnsi="Times New Roman" w:cs="Times New Roman"/>
          <w:b/>
          <w:sz w:val="24"/>
          <w:szCs w:val="24"/>
        </w:rPr>
        <w:t xml:space="preserve">(2) </w:t>
      </w:r>
      <w:r w:rsidRPr="00B029E5">
        <w:rPr>
          <w:rFonts w:ascii="Times New Roman" w:hAnsi="Times New Roman" w:cs="Times New Roman"/>
          <w:sz w:val="24"/>
          <w:szCs w:val="24"/>
        </w:rPr>
        <w:t>Gazele de fermentare (dacă este cazul) şi apele exfiltrate, rezultate din procesul de compostare, se captează şi se dirijează spre instalaţii adecvate de tratare şi neutralizare.</w:t>
      </w:r>
    </w:p>
    <w:p w:rsidR="00634B73" w:rsidRPr="00B029E5" w:rsidRDefault="00634B73" w:rsidP="00634B73">
      <w:pPr>
        <w:spacing w:line="237" w:lineRule="auto"/>
        <w:jc w:val="both"/>
        <w:rPr>
          <w:rFonts w:ascii="Times New Roman" w:hAnsi="Times New Roman" w:cs="Times New Roman"/>
          <w:sz w:val="24"/>
          <w:szCs w:val="24"/>
        </w:rPr>
      </w:pPr>
    </w:p>
    <w:p w:rsidR="00634B73" w:rsidRPr="00B029E5" w:rsidRDefault="00634B73" w:rsidP="00634B73">
      <w:pPr>
        <w:autoSpaceDE w:val="0"/>
        <w:autoSpaceDN w:val="0"/>
        <w:adjustRightInd w:val="0"/>
        <w:spacing w:line="276" w:lineRule="auto"/>
        <w:jc w:val="both"/>
        <w:rPr>
          <w:rFonts w:ascii="Times New Roman" w:hAnsi="Times New Roman" w:cs="Times New Roman"/>
          <w:i/>
          <w:sz w:val="24"/>
          <w:szCs w:val="24"/>
        </w:rPr>
      </w:pPr>
      <w:r w:rsidRPr="00B029E5">
        <w:rPr>
          <w:rFonts w:ascii="Times New Roman" w:hAnsi="Times New Roman" w:cs="Times New Roman"/>
          <w:b/>
          <w:sz w:val="24"/>
          <w:szCs w:val="24"/>
        </w:rPr>
        <w:t xml:space="preserve">ART. </w:t>
      </w:r>
      <w:r w:rsidR="005106BA">
        <w:rPr>
          <w:rFonts w:ascii="Times New Roman" w:hAnsi="Times New Roman" w:cs="Times New Roman"/>
          <w:b/>
          <w:sz w:val="24"/>
          <w:szCs w:val="24"/>
        </w:rPr>
        <w:t>94</w:t>
      </w:r>
      <w:r w:rsidRPr="00B029E5">
        <w:rPr>
          <w:rFonts w:ascii="Times New Roman" w:hAnsi="Times New Roman" w:cs="Times New Roman"/>
          <w:sz w:val="24"/>
          <w:szCs w:val="24"/>
        </w:rPr>
        <w:t xml:space="preserve"> Instalaţiile de incinerare a deşeurilor vor trebui să aibă autorizaţii de funcţionare conform legislaţiei în vigoare, asigurându-se monitorizarea emisiilor de gaze reziduale în atmosferă.</w:t>
      </w:r>
    </w:p>
    <w:p w:rsidR="00634B73" w:rsidRPr="00B029E5" w:rsidRDefault="00634B73" w:rsidP="00634B73">
      <w:pPr>
        <w:autoSpaceDE w:val="0"/>
        <w:autoSpaceDN w:val="0"/>
        <w:adjustRightInd w:val="0"/>
        <w:spacing w:line="276" w:lineRule="auto"/>
        <w:jc w:val="both"/>
        <w:rPr>
          <w:rFonts w:ascii="Times New Roman" w:hAnsi="Times New Roman" w:cs="Times New Roman"/>
          <w:i/>
          <w:sz w:val="24"/>
          <w:szCs w:val="24"/>
        </w:rPr>
      </w:pPr>
    </w:p>
    <w:p w:rsidR="00634B73" w:rsidRDefault="005106BA" w:rsidP="00634B7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ART. 95</w:t>
      </w:r>
      <w:r w:rsidR="00634B73" w:rsidRPr="00B029E5">
        <w:rPr>
          <w:rFonts w:ascii="Times New Roman" w:hAnsi="Times New Roman" w:cs="Times New Roman"/>
          <w:sz w:val="24"/>
          <w:szCs w:val="24"/>
        </w:rPr>
        <w:t>(1) În vederea predării deşeurilor municipale şi a celor asimilabile acestora la instalaţiile de incinerare în vederea neutralizării, operatorul trebuie să întocmească documentaţia necesară acceptării acestora în vederea tratării termice, în conformitate cu actele normative în vigoare.</w:t>
      </w:r>
    </w:p>
    <w:p w:rsidR="00484B93" w:rsidRPr="00B029E5" w:rsidRDefault="00484B93" w:rsidP="00634B73">
      <w:pPr>
        <w:autoSpaceDE w:val="0"/>
        <w:autoSpaceDN w:val="0"/>
        <w:adjustRightInd w:val="0"/>
        <w:spacing w:line="276" w:lineRule="auto"/>
        <w:jc w:val="both"/>
        <w:rPr>
          <w:rFonts w:ascii="Times New Roman" w:hAnsi="Times New Roman" w:cs="Times New Roman"/>
          <w:b/>
          <w:sz w:val="24"/>
          <w:szCs w:val="24"/>
        </w:rPr>
      </w:pPr>
    </w:p>
    <w:p w:rsidR="00634B73" w:rsidRPr="00B029E5" w:rsidRDefault="00634B73" w:rsidP="00634B73">
      <w:pPr>
        <w:autoSpaceDE w:val="0"/>
        <w:autoSpaceDN w:val="0"/>
        <w:adjustRightInd w:val="0"/>
        <w:spacing w:line="276" w:lineRule="auto"/>
        <w:jc w:val="both"/>
        <w:rPr>
          <w:rFonts w:ascii="Times New Roman" w:hAnsi="Times New Roman" w:cs="Times New Roman"/>
          <w:sz w:val="24"/>
          <w:szCs w:val="24"/>
        </w:rPr>
      </w:pPr>
      <w:r w:rsidRPr="00B029E5">
        <w:rPr>
          <w:rFonts w:ascii="Times New Roman" w:hAnsi="Times New Roman" w:cs="Times New Roman"/>
          <w:sz w:val="24"/>
          <w:szCs w:val="24"/>
        </w:rPr>
        <w:t>(2) Operatorul trebuie să determine masa fiecărei categorii de deşeuri, conform clasificării prevăzute în actele normative în vigoare, înainte să se accepte recepţia deşeurilor în instalaţia de incinerare sau de coincinerare.</w:t>
      </w:r>
    </w:p>
    <w:p w:rsidR="00634B73" w:rsidRDefault="00634B73" w:rsidP="00634B73">
      <w:pPr>
        <w:autoSpaceDE w:val="0"/>
        <w:autoSpaceDN w:val="0"/>
        <w:adjustRightInd w:val="0"/>
        <w:spacing w:line="276" w:lineRule="auto"/>
        <w:jc w:val="both"/>
        <w:rPr>
          <w:rFonts w:ascii="Times New Roman" w:hAnsi="Times New Roman" w:cs="Times New Roman"/>
          <w:sz w:val="24"/>
          <w:szCs w:val="24"/>
        </w:rPr>
      </w:pPr>
      <w:r w:rsidRPr="00B029E5">
        <w:rPr>
          <w:rFonts w:ascii="Times New Roman" w:hAnsi="Times New Roman" w:cs="Times New Roman"/>
          <w:sz w:val="24"/>
          <w:szCs w:val="24"/>
        </w:rPr>
        <w:t>(3) Trebuie cunoscute:</w:t>
      </w:r>
    </w:p>
    <w:p w:rsidR="00484B93" w:rsidRPr="00B029E5" w:rsidRDefault="00484B93" w:rsidP="00634B73">
      <w:pPr>
        <w:autoSpaceDE w:val="0"/>
        <w:autoSpaceDN w:val="0"/>
        <w:adjustRightInd w:val="0"/>
        <w:spacing w:line="276" w:lineRule="auto"/>
        <w:jc w:val="both"/>
        <w:rPr>
          <w:rFonts w:ascii="Times New Roman" w:hAnsi="Times New Roman" w:cs="Times New Roman"/>
          <w:sz w:val="24"/>
          <w:szCs w:val="24"/>
        </w:rPr>
      </w:pPr>
    </w:p>
    <w:p w:rsidR="00634B73" w:rsidRPr="00B029E5" w:rsidRDefault="00634B73" w:rsidP="00DF7D3D">
      <w:pPr>
        <w:pStyle w:val="Listparagraf"/>
        <w:numPr>
          <w:ilvl w:val="0"/>
          <w:numId w:val="106"/>
        </w:numPr>
        <w:autoSpaceDE w:val="0"/>
        <w:autoSpaceDN w:val="0"/>
        <w:adjustRightInd w:val="0"/>
        <w:spacing w:line="276" w:lineRule="auto"/>
        <w:contextualSpacing/>
        <w:jc w:val="both"/>
        <w:rPr>
          <w:rFonts w:ascii="Times New Roman" w:hAnsi="Times New Roman"/>
          <w:sz w:val="24"/>
          <w:szCs w:val="24"/>
        </w:rPr>
      </w:pPr>
      <w:r w:rsidRPr="00B029E5">
        <w:rPr>
          <w:rFonts w:ascii="Times New Roman" w:hAnsi="Times New Roman"/>
          <w:sz w:val="24"/>
          <w:szCs w:val="24"/>
        </w:rPr>
        <w:t>compoziţia fizică şi, în măsura posibilului, compoziţia chimică a deşeurilor;</w:t>
      </w:r>
    </w:p>
    <w:p w:rsidR="00634B73" w:rsidRPr="00B029E5" w:rsidRDefault="00634B73" w:rsidP="00DF7D3D">
      <w:pPr>
        <w:pStyle w:val="Listparagraf"/>
        <w:numPr>
          <w:ilvl w:val="0"/>
          <w:numId w:val="106"/>
        </w:numPr>
        <w:autoSpaceDE w:val="0"/>
        <w:autoSpaceDN w:val="0"/>
        <w:adjustRightInd w:val="0"/>
        <w:spacing w:line="276" w:lineRule="auto"/>
        <w:contextualSpacing/>
        <w:jc w:val="both"/>
        <w:rPr>
          <w:rFonts w:ascii="Times New Roman" w:hAnsi="Times New Roman"/>
          <w:sz w:val="24"/>
          <w:szCs w:val="24"/>
        </w:rPr>
      </w:pPr>
      <w:r w:rsidRPr="00B029E5">
        <w:rPr>
          <w:rFonts w:ascii="Times New Roman" w:hAnsi="Times New Roman"/>
          <w:sz w:val="24"/>
          <w:szCs w:val="24"/>
        </w:rPr>
        <w:t>toate celelalte informaţii care permit să se aprecieze dacă sunt apte să suporte tratamentul de incinerare;</w:t>
      </w:r>
    </w:p>
    <w:p w:rsidR="00634B73" w:rsidRPr="00B029E5" w:rsidRDefault="00634B73" w:rsidP="00DF7D3D">
      <w:pPr>
        <w:pStyle w:val="Listparagraf"/>
        <w:numPr>
          <w:ilvl w:val="0"/>
          <w:numId w:val="106"/>
        </w:numPr>
        <w:autoSpaceDE w:val="0"/>
        <w:autoSpaceDN w:val="0"/>
        <w:adjustRightInd w:val="0"/>
        <w:spacing w:line="276" w:lineRule="auto"/>
        <w:contextualSpacing/>
        <w:jc w:val="both"/>
        <w:rPr>
          <w:rFonts w:ascii="Times New Roman" w:hAnsi="Times New Roman"/>
          <w:sz w:val="24"/>
          <w:szCs w:val="24"/>
        </w:rPr>
      </w:pPr>
      <w:r w:rsidRPr="00B029E5">
        <w:rPr>
          <w:rFonts w:ascii="Times New Roman" w:hAnsi="Times New Roman"/>
          <w:sz w:val="24"/>
          <w:szCs w:val="24"/>
        </w:rPr>
        <w:t>riscurile inerente deşeurilor, substanţele cu care ele nu pot fi amestecate şi măsurile de precauţie ce trebuie luate în momentul manipulării lor.</w:t>
      </w:r>
    </w:p>
    <w:p w:rsidR="00013F49" w:rsidRPr="00B029E5"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lastRenderedPageBreak/>
        <w:t xml:space="preserve">ART. </w:t>
      </w:r>
      <w:r w:rsidR="005106BA">
        <w:rPr>
          <w:rFonts w:ascii="Times New Roman" w:eastAsia="Times New Roman" w:hAnsi="Times New Roman"/>
          <w:b/>
          <w:sz w:val="24"/>
        </w:rPr>
        <w:t>96</w:t>
      </w:r>
      <w:r>
        <w:rPr>
          <w:rFonts w:ascii="Times New Roman" w:eastAsia="Times New Roman" w:hAnsi="Times New Roman"/>
          <w:sz w:val="24"/>
        </w:rPr>
        <w:t>În cazul gospodăriilor individuale(case)din mediul rural şi urban se pot amenajainstalaţii proprii de neutralizare prin compostare în amenajări proprii, care nu poluează mediul şi nu produc disconfort, amplasate la cel puţin 10 m de locuinţe, în incinta gospodăriei.</w:t>
      </w:r>
    </w:p>
    <w:p w:rsidR="00013F49" w:rsidRDefault="00013F49">
      <w:pPr>
        <w:spacing w:line="236" w:lineRule="auto"/>
        <w:jc w:val="both"/>
        <w:rPr>
          <w:rFonts w:ascii="Times New Roman" w:eastAsia="Times New Roman" w:hAnsi="Times New Roman"/>
          <w:sz w:val="24"/>
        </w:rPr>
      </w:pPr>
    </w:p>
    <w:p w:rsidR="007A3692" w:rsidRPr="00B029E5" w:rsidRDefault="007A3692" w:rsidP="009830C4">
      <w:pPr>
        <w:spacing w:line="290" w:lineRule="exact"/>
        <w:jc w:val="both"/>
        <w:rPr>
          <w:rFonts w:ascii="Times New Roman" w:eastAsia="Times New Roman" w:hAnsi="Times New Roman" w:cs="Times New Roman"/>
          <w:sz w:val="24"/>
          <w:szCs w:val="24"/>
        </w:rPr>
      </w:pPr>
      <w:r w:rsidRPr="0077444B">
        <w:rPr>
          <w:rFonts w:ascii="Times New Roman" w:eastAsia="Times New Roman" w:hAnsi="Times New Roman" w:cs="Times New Roman"/>
          <w:b/>
          <w:sz w:val="24"/>
          <w:szCs w:val="24"/>
        </w:rPr>
        <w:t xml:space="preserve">ART. </w:t>
      </w:r>
      <w:r w:rsidR="005106BA">
        <w:rPr>
          <w:rFonts w:ascii="Times New Roman" w:eastAsia="Times New Roman" w:hAnsi="Times New Roman" w:cs="Times New Roman"/>
          <w:b/>
          <w:sz w:val="24"/>
          <w:szCs w:val="24"/>
        </w:rPr>
        <w:t>97</w:t>
      </w:r>
      <w:r w:rsidRPr="0077444B">
        <w:rPr>
          <w:rFonts w:ascii="Times New Roman" w:eastAsia="Times New Roman" w:hAnsi="Times New Roman" w:cs="Times New Roman"/>
          <w:sz w:val="24"/>
          <w:szCs w:val="24"/>
        </w:rPr>
        <w:t xml:space="preserve"> Operatorul va defini în procedurile operaţionale proprii modul de  prelucrare, neutralizare şi valorificare materială şi/sau  energetică a deşeurilor astfel încât cantitatea de de</w:t>
      </w:r>
      <w:r w:rsidR="0077444B" w:rsidRPr="0077444B">
        <w:rPr>
          <w:rFonts w:ascii="Times New Roman" w:eastAsia="Times New Roman" w:hAnsi="Times New Roman" w:cs="Times New Roman"/>
          <w:sz w:val="24"/>
          <w:szCs w:val="24"/>
        </w:rPr>
        <w:t>şeuri depozitată  să fie minimă.</w:t>
      </w:r>
      <w:r w:rsidR="00D44681" w:rsidRPr="00B029E5">
        <w:rPr>
          <w:rFonts w:ascii="Times New Roman" w:eastAsia="Times New Roman" w:hAnsi="Times New Roman" w:cs="Times New Roman"/>
          <w:sz w:val="24"/>
          <w:szCs w:val="24"/>
        </w:rPr>
        <w:t>Procedurile operaționale vor fi comunicate, la cerere, ADI Deșeuri BN</w:t>
      </w:r>
      <w:r w:rsidR="00B029E5" w:rsidRPr="00B029E5">
        <w:rPr>
          <w:rFonts w:ascii="Times New Roman" w:eastAsia="Times New Roman" w:hAnsi="Times New Roman" w:cs="Times New Roman"/>
          <w:sz w:val="24"/>
          <w:szCs w:val="24"/>
        </w:rPr>
        <w:t>, respectiv CJ BN</w:t>
      </w:r>
      <w:r w:rsidR="00D44681" w:rsidRPr="00B029E5">
        <w:rPr>
          <w:rFonts w:ascii="Times New Roman" w:eastAsia="Times New Roman" w:hAnsi="Times New Roman" w:cs="Times New Roman"/>
          <w:sz w:val="24"/>
          <w:szCs w:val="24"/>
        </w:rPr>
        <w:t>.</w:t>
      </w:r>
    </w:p>
    <w:p w:rsidR="00BC0F4C" w:rsidRPr="00677DA8" w:rsidRDefault="00BC0F4C" w:rsidP="007A3692">
      <w:pPr>
        <w:spacing w:line="290" w:lineRule="exact"/>
        <w:rPr>
          <w:rFonts w:ascii="Times New Roman" w:eastAsia="Times New Roman" w:hAnsi="Times New Roman" w:cs="Times New Roman"/>
          <w:color w:val="00B050"/>
          <w:sz w:val="24"/>
          <w:szCs w:val="24"/>
        </w:rPr>
      </w:pPr>
    </w:p>
    <w:p w:rsidR="00306786" w:rsidRDefault="00BC0F4C" w:rsidP="009830C4">
      <w:pPr>
        <w:spacing w:line="290" w:lineRule="exact"/>
        <w:jc w:val="both"/>
        <w:rPr>
          <w:rFonts w:ascii="Times New Roman" w:eastAsia="Times New Roman" w:hAnsi="Times New Roman" w:cs="Times New Roman"/>
          <w:sz w:val="24"/>
          <w:szCs w:val="24"/>
        </w:rPr>
      </w:pPr>
      <w:r w:rsidRPr="00B029E5">
        <w:rPr>
          <w:rFonts w:ascii="Times New Roman" w:eastAsia="Times New Roman" w:hAnsi="Times New Roman" w:cs="Times New Roman"/>
          <w:b/>
          <w:sz w:val="24"/>
          <w:szCs w:val="24"/>
        </w:rPr>
        <w:t xml:space="preserve">ART. </w:t>
      </w:r>
      <w:r w:rsidR="005106BA">
        <w:rPr>
          <w:rFonts w:ascii="Times New Roman" w:eastAsia="Times New Roman" w:hAnsi="Times New Roman" w:cs="Times New Roman"/>
          <w:b/>
          <w:sz w:val="24"/>
          <w:szCs w:val="24"/>
        </w:rPr>
        <w:t>98</w:t>
      </w:r>
      <w:r w:rsidRPr="00B029E5">
        <w:rPr>
          <w:rFonts w:ascii="Times New Roman" w:eastAsia="Times New Roman" w:hAnsi="Times New Roman" w:cs="Times New Roman"/>
          <w:sz w:val="24"/>
          <w:szCs w:val="24"/>
        </w:rPr>
        <w:t xml:space="preserve"> Operatorul  de colectare și transport este obligat să asigure, direct sau indirect, prelucrarea, neutralizarea și valorificarea materială și energetică a deșeurilor din construcții și desființări și a deșeurilor voluminoase colectate și stocate în Centrele de Colectare, nefiind permisă depozitarea decât pentru cantitățile nevalorificabile sau inerte rămase.</w:t>
      </w:r>
    </w:p>
    <w:p w:rsidR="000C515D" w:rsidRDefault="000C515D" w:rsidP="00306786">
      <w:pPr>
        <w:rPr>
          <w:rFonts w:ascii="Times New Roman" w:eastAsia="Times New Roman" w:hAnsi="Times New Roman" w:cs="Times New Roman"/>
          <w:sz w:val="24"/>
          <w:szCs w:val="24"/>
        </w:rPr>
      </w:pPr>
    </w:p>
    <w:p w:rsidR="000C515D" w:rsidRPr="00306786" w:rsidRDefault="000C515D" w:rsidP="00306786">
      <w:pPr>
        <w:rPr>
          <w:rFonts w:ascii="Times New Roman" w:eastAsia="Times New Roman" w:hAnsi="Times New Roman" w:cs="Times New Roman"/>
          <w:sz w:val="24"/>
          <w:szCs w:val="24"/>
        </w:rPr>
      </w:pPr>
    </w:p>
    <w:p w:rsidR="00306786" w:rsidRPr="00306786" w:rsidRDefault="00306786" w:rsidP="00306786">
      <w:pPr>
        <w:rPr>
          <w:rFonts w:ascii="Times New Roman" w:eastAsia="Times New Roman" w:hAnsi="Times New Roman" w:cs="Times New Roman"/>
          <w:sz w:val="24"/>
          <w:szCs w:val="24"/>
        </w:rPr>
      </w:pPr>
    </w:p>
    <w:p w:rsidR="00013F49" w:rsidRDefault="00013F49" w:rsidP="00306786">
      <w:pPr>
        <w:tabs>
          <w:tab w:val="left" w:pos="1335"/>
        </w:tabs>
        <w:rPr>
          <w:rFonts w:ascii="Times New Roman" w:eastAsia="Times New Roman" w:hAnsi="Times New Roman"/>
          <w:b/>
          <w:sz w:val="24"/>
        </w:rPr>
      </w:pPr>
      <w:r>
        <w:rPr>
          <w:rFonts w:ascii="Times New Roman" w:eastAsia="Times New Roman" w:hAnsi="Times New Roman"/>
          <w:b/>
          <w:sz w:val="24"/>
        </w:rPr>
        <w:t xml:space="preserve">SECŢIUNEA </w:t>
      </w:r>
      <w:r w:rsidR="009830C4">
        <w:rPr>
          <w:rFonts w:ascii="Times New Roman" w:eastAsia="Times New Roman" w:hAnsi="Times New Roman"/>
          <w:b/>
          <w:sz w:val="24"/>
        </w:rPr>
        <w:t>11</w:t>
      </w:r>
      <w:r>
        <w:rPr>
          <w:rFonts w:ascii="Times New Roman" w:eastAsia="Times New Roman" w:hAnsi="Times New Roman"/>
          <w:b/>
          <w:sz w:val="24"/>
        </w:rPr>
        <w:t>– Asigurarea de catre operator cu recipienti de colectare a tuturor agentilor economici/institutiilor publice, dotarea cu recipienti standardizati a punctelor de regrupare din zonele greu accesibile autocompactoarelor de colectare, a zonelor de blocuri amplasate pe domeniul privat si a zonelor de blocuri din mediul rural</w:t>
      </w:r>
    </w:p>
    <w:p w:rsidR="00013F49" w:rsidRDefault="00013F49">
      <w:pPr>
        <w:spacing w:line="328" w:lineRule="exact"/>
        <w:rPr>
          <w:rFonts w:ascii="Times New Roman" w:eastAsia="Times New Roman" w:hAnsi="Times New Roman"/>
        </w:rPr>
      </w:pPr>
    </w:p>
    <w:p w:rsidR="00E443D2" w:rsidRDefault="00E443D2">
      <w:pPr>
        <w:spacing w:line="328"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99</w:t>
      </w:r>
      <w:r>
        <w:rPr>
          <w:rFonts w:ascii="Times New Roman" w:eastAsia="Times New Roman" w:hAnsi="Times New Roman"/>
          <w:sz w:val="24"/>
        </w:rPr>
        <w:t xml:space="preserve">Pentru categoria de utilizatori de tip agenti economici/institutii publice de pe teritoriuljudetului Bistrita-Nasaud, operatorul va furniza necesarul de recipienti pentru acest sector,la solicitarea acestora, pe baza de </w:t>
      </w:r>
      <w:r w:rsidR="00630A81">
        <w:rPr>
          <w:rFonts w:ascii="Times New Roman" w:eastAsia="Times New Roman" w:hAnsi="Times New Roman"/>
          <w:sz w:val="24"/>
        </w:rPr>
        <w:t>proces-verbal de predare</w:t>
      </w:r>
      <w:r>
        <w:rPr>
          <w:rFonts w:ascii="Times New Roman" w:eastAsia="Times New Roman" w:hAnsi="Times New Roman"/>
          <w:sz w:val="24"/>
        </w:rPr>
        <w:t>, in functie de specificul activitatii si cantitatea de deseuri estimata pe care o genereaza.</w:t>
      </w:r>
    </w:p>
    <w:p w:rsidR="00013F49" w:rsidRDefault="00013F49">
      <w:pPr>
        <w:spacing w:line="314" w:lineRule="exact"/>
        <w:rPr>
          <w:rFonts w:ascii="Times New Roman" w:eastAsia="Times New Roman" w:hAnsi="Times New Roman"/>
        </w:rPr>
      </w:pPr>
    </w:p>
    <w:p w:rsidR="00E443D2" w:rsidRDefault="00E443D2">
      <w:pPr>
        <w:spacing w:line="314" w:lineRule="exact"/>
        <w:rPr>
          <w:rFonts w:ascii="Times New Roman" w:eastAsia="Times New Roman" w:hAnsi="Times New Roman"/>
        </w:rPr>
      </w:pPr>
    </w:p>
    <w:p w:rsidR="00E443D2" w:rsidRDefault="00E443D2">
      <w:pPr>
        <w:spacing w:line="314" w:lineRule="exact"/>
        <w:rPr>
          <w:rFonts w:ascii="Times New Roman" w:eastAsia="Times New Roman" w:hAnsi="Times New Roman"/>
        </w:rPr>
      </w:pPr>
    </w:p>
    <w:p w:rsidR="00013F49" w:rsidRDefault="00013F49">
      <w:pPr>
        <w:spacing w:line="272" w:lineRule="auto"/>
        <w:jc w:val="both"/>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100</w:t>
      </w:r>
      <w:r>
        <w:rPr>
          <w:rFonts w:ascii="Times New Roman" w:eastAsia="Times New Roman" w:hAnsi="Times New Roman"/>
          <w:sz w:val="24"/>
        </w:rPr>
        <w:t>Operatorul are obligatia de a dota punctele de regrupare din mediul urban si rural,zonele greu accesibile autocompactoarelor de colectare a deseurilor menajere si a zonelor de blocuri amplasate pe domeniul privat, cu recipienti standardizati, unde utilizatorii serviciului vor aduce deseurile menajere prin aport voluntar</w:t>
      </w:r>
      <w:r w:rsidR="00630A81">
        <w:rPr>
          <w:rFonts w:ascii="Times New Roman" w:eastAsia="Times New Roman" w:hAnsi="Times New Roman"/>
          <w:sz w:val="24"/>
        </w:rPr>
        <w:t xml:space="preserve">, sau în funcție de specificul locului, Operatorul va asigura colectarea, transportul și depunerea deșeurilor la punctele de regrupare. </w:t>
      </w:r>
      <w:r w:rsidR="00FE144A">
        <w:rPr>
          <w:rFonts w:ascii="Times New Roman" w:eastAsia="Times New Roman" w:hAnsi="Times New Roman"/>
          <w:sz w:val="24"/>
        </w:rPr>
        <w:t>In zone</w:t>
      </w:r>
      <w:r w:rsidR="00B54C9D">
        <w:rPr>
          <w:rFonts w:ascii="Times New Roman" w:eastAsia="Times New Roman" w:hAnsi="Times New Roman"/>
          <w:sz w:val="24"/>
        </w:rPr>
        <w:t>le</w:t>
      </w:r>
      <w:r w:rsidR="00FE144A">
        <w:rPr>
          <w:rFonts w:ascii="Times New Roman" w:eastAsia="Times New Roman" w:hAnsi="Times New Roman"/>
          <w:sz w:val="24"/>
        </w:rPr>
        <w:t xml:space="preserve"> greu accesibile din mediul rural, Operatorul va organiza logistica colectării deseurilor prin aducerea lor la punctele de reg</w:t>
      </w:r>
      <w:r w:rsidR="00B54C9D">
        <w:rPr>
          <w:rFonts w:ascii="Times New Roman" w:eastAsia="Times New Roman" w:hAnsi="Times New Roman"/>
          <w:sz w:val="24"/>
        </w:rPr>
        <w:t>r</w:t>
      </w:r>
      <w:r w:rsidR="00FE144A">
        <w:rPr>
          <w:rFonts w:ascii="Times New Roman" w:eastAsia="Times New Roman" w:hAnsi="Times New Roman"/>
          <w:sz w:val="24"/>
        </w:rPr>
        <w:t>upare cu utilaje specializate pentru teren acccidentat ori pante cu gradient peste 10%.</w:t>
      </w:r>
    </w:p>
    <w:p w:rsidR="00013F49" w:rsidRDefault="00013F49">
      <w:pPr>
        <w:spacing w:line="295" w:lineRule="exact"/>
        <w:rPr>
          <w:rFonts w:ascii="Times New Roman" w:eastAsia="Times New Roman" w:hAnsi="Times New Roman"/>
        </w:rPr>
      </w:pPr>
    </w:p>
    <w:p w:rsidR="00013F49" w:rsidRDefault="00013F49">
      <w:pPr>
        <w:spacing w:line="255" w:lineRule="auto"/>
        <w:jc w:val="both"/>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101</w:t>
      </w:r>
      <w:r>
        <w:rPr>
          <w:rFonts w:ascii="Times New Roman" w:eastAsia="Times New Roman" w:hAnsi="Times New Roman"/>
          <w:sz w:val="24"/>
        </w:rPr>
        <w:t xml:space="preserve">Pe parcursul derularii contractului, in cazul determinarii unui necesar mai mare derecipienti de colectare, decat cei pusi la dispozitia operatorului de catre autoritatea contractanta, acestia vor fi asigurati de catre operator, daca se va considera necesar de autoritatea contractanta/U.A.T./utilizatorii serviciului, insa </w:t>
      </w:r>
      <w:r w:rsidR="00FF2DC1">
        <w:rPr>
          <w:rFonts w:ascii="Times New Roman" w:eastAsia="Times New Roman" w:hAnsi="Times New Roman"/>
          <w:sz w:val="24"/>
        </w:rPr>
        <w:t xml:space="preserve">costul acestora va fi inclus in tarif si </w:t>
      </w:r>
      <w:r>
        <w:rPr>
          <w:rFonts w:ascii="Times New Roman" w:eastAsia="Times New Roman" w:hAnsi="Times New Roman"/>
          <w:sz w:val="24"/>
        </w:rPr>
        <w:t>vor deveni bunuri de retur.</w:t>
      </w:r>
    </w:p>
    <w:p w:rsidR="00013F49" w:rsidRDefault="00013F49">
      <w:pPr>
        <w:spacing w:line="301" w:lineRule="exact"/>
        <w:rPr>
          <w:rFonts w:ascii="Times New Roman" w:eastAsia="Times New Roman" w:hAnsi="Times New Roman"/>
        </w:rPr>
      </w:pPr>
    </w:p>
    <w:p w:rsidR="00013F49" w:rsidRDefault="00013F49">
      <w:pPr>
        <w:spacing w:line="264" w:lineRule="auto"/>
        <w:jc w:val="both"/>
        <w:rPr>
          <w:rFonts w:ascii="Times New Roman" w:eastAsia="Times New Roman" w:hAnsi="Times New Roman"/>
          <w:b/>
          <w:sz w:val="24"/>
        </w:rPr>
      </w:pPr>
      <w:r>
        <w:rPr>
          <w:rFonts w:ascii="Times New Roman" w:eastAsia="Times New Roman" w:hAnsi="Times New Roman"/>
          <w:b/>
          <w:sz w:val="24"/>
        </w:rPr>
        <w:t xml:space="preserve">SECŢIUNEA </w:t>
      </w:r>
      <w:r w:rsidR="009830C4">
        <w:rPr>
          <w:rFonts w:ascii="Times New Roman" w:eastAsia="Times New Roman" w:hAnsi="Times New Roman"/>
          <w:b/>
          <w:sz w:val="24"/>
        </w:rPr>
        <w:t>12</w:t>
      </w:r>
      <w:r>
        <w:rPr>
          <w:rFonts w:ascii="Times New Roman" w:eastAsia="Times New Roman" w:hAnsi="Times New Roman"/>
          <w:b/>
          <w:sz w:val="24"/>
        </w:rPr>
        <w:t>– Managementul Stațiilor de Transfer si a Centrelor de Colectare puse la dispoziția operatorului de către A.D.I. Deșeuri Bistrița-Năsăud</w:t>
      </w:r>
    </w:p>
    <w:p w:rsidR="00013F49" w:rsidRDefault="00013F49">
      <w:pPr>
        <w:spacing w:line="327" w:lineRule="exact"/>
        <w:rPr>
          <w:rFonts w:ascii="Times New Roman" w:eastAsia="Times New Roman" w:hAnsi="Times New Roman"/>
        </w:rPr>
      </w:pPr>
    </w:p>
    <w:p w:rsidR="00013F49" w:rsidRDefault="00013F49">
      <w:pPr>
        <w:spacing w:line="0" w:lineRule="atLeast"/>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102</w:t>
      </w:r>
      <w:r>
        <w:rPr>
          <w:rFonts w:ascii="Times New Roman" w:eastAsia="Times New Roman" w:hAnsi="Times New Roman"/>
          <w:sz w:val="24"/>
        </w:rPr>
        <w:t>Operatorul va primi de laA.D.I. Deșeuri Bistrița-Năsăudurmatoarele documente:</w:t>
      </w:r>
    </w:p>
    <w:p w:rsidR="00013F49" w:rsidRDefault="00013F49">
      <w:pPr>
        <w:spacing w:line="72" w:lineRule="exact"/>
        <w:rPr>
          <w:rFonts w:ascii="Times New Roman" w:eastAsia="Times New Roman" w:hAnsi="Times New Roman"/>
        </w:rPr>
      </w:pPr>
    </w:p>
    <w:p w:rsidR="00013F49" w:rsidRDefault="00013F49" w:rsidP="00D16C70">
      <w:pPr>
        <w:numPr>
          <w:ilvl w:val="0"/>
          <w:numId w:val="66"/>
        </w:numPr>
        <w:tabs>
          <w:tab w:val="left" w:pos="720"/>
        </w:tabs>
        <w:spacing w:line="226" w:lineRule="auto"/>
        <w:ind w:left="720" w:hanging="360"/>
        <w:rPr>
          <w:rFonts w:ascii="Symbol" w:eastAsia="Symbol" w:hAnsi="Symbol"/>
          <w:sz w:val="24"/>
        </w:rPr>
      </w:pPr>
      <w:r>
        <w:rPr>
          <w:rFonts w:ascii="Times New Roman" w:eastAsia="Times New Roman" w:hAnsi="Times New Roman"/>
          <w:sz w:val="24"/>
        </w:rPr>
        <w:t>lista furnizorilor pentru echipamentele de lucru, care trebuie să instruiască în mod corespunzător utilizatorii;</w:t>
      </w:r>
    </w:p>
    <w:p w:rsidR="00013F49" w:rsidRDefault="00013F49">
      <w:pPr>
        <w:spacing w:line="1" w:lineRule="exact"/>
        <w:rPr>
          <w:rFonts w:ascii="Symbol" w:eastAsia="Symbol" w:hAnsi="Symbol"/>
          <w:sz w:val="24"/>
        </w:rPr>
      </w:pPr>
    </w:p>
    <w:p w:rsidR="00013F49" w:rsidRDefault="00013F49" w:rsidP="00D16C70">
      <w:pPr>
        <w:numPr>
          <w:ilvl w:val="0"/>
          <w:numId w:val="66"/>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cărțile tehnice aferente, în limba română;</w:t>
      </w:r>
    </w:p>
    <w:p w:rsidR="00013F49" w:rsidRDefault="00013F49" w:rsidP="00D16C70">
      <w:pPr>
        <w:numPr>
          <w:ilvl w:val="0"/>
          <w:numId w:val="66"/>
        </w:numPr>
        <w:tabs>
          <w:tab w:val="left" w:pos="720"/>
        </w:tabs>
        <w:spacing w:line="239" w:lineRule="auto"/>
        <w:ind w:left="720" w:hanging="360"/>
        <w:rPr>
          <w:rFonts w:ascii="Symbol" w:eastAsia="Symbol" w:hAnsi="Symbol"/>
          <w:sz w:val="24"/>
        </w:rPr>
      </w:pPr>
      <w:r>
        <w:rPr>
          <w:rFonts w:ascii="Times New Roman" w:eastAsia="Times New Roman" w:hAnsi="Times New Roman"/>
          <w:sz w:val="24"/>
        </w:rPr>
        <w:t>planuri cu locațiile Stațiilor de Transfer/Centrelor de Colectare deșeuri;</w:t>
      </w:r>
    </w:p>
    <w:p w:rsidR="00013F49" w:rsidRDefault="00013F49" w:rsidP="00D16C70">
      <w:pPr>
        <w:numPr>
          <w:ilvl w:val="0"/>
          <w:numId w:val="66"/>
        </w:numPr>
        <w:tabs>
          <w:tab w:val="left" w:pos="720"/>
        </w:tabs>
        <w:spacing w:line="239" w:lineRule="auto"/>
        <w:ind w:left="720" w:hanging="360"/>
        <w:rPr>
          <w:rFonts w:ascii="Symbol" w:eastAsia="Symbol" w:hAnsi="Symbol"/>
          <w:sz w:val="24"/>
        </w:rPr>
      </w:pPr>
      <w:r>
        <w:rPr>
          <w:rFonts w:ascii="Times New Roman" w:eastAsia="Times New Roman" w:hAnsi="Times New Roman"/>
          <w:sz w:val="24"/>
        </w:rPr>
        <w:t>planuri cu zonele arondate fiecărei Stație de Transfer/Centru de Colectare;</w:t>
      </w:r>
    </w:p>
    <w:p w:rsidR="00013F49" w:rsidRDefault="00013F49" w:rsidP="00D16C70">
      <w:pPr>
        <w:numPr>
          <w:ilvl w:val="0"/>
          <w:numId w:val="66"/>
        </w:numPr>
        <w:tabs>
          <w:tab w:val="left" w:pos="720"/>
        </w:tabs>
        <w:spacing w:line="238" w:lineRule="auto"/>
        <w:ind w:left="720" w:hanging="360"/>
        <w:rPr>
          <w:rFonts w:ascii="Symbol" w:eastAsia="Symbol" w:hAnsi="Symbol"/>
          <w:sz w:val="24"/>
        </w:rPr>
      </w:pPr>
      <w:r>
        <w:rPr>
          <w:rFonts w:ascii="Times New Roman" w:eastAsia="Times New Roman" w:hAnsi="Times New Roman"/>
          <w:sz w:val="24"/>
        </w:rPr>
        <w:lastRenderedPageBreak/>
        <w:t>planul cu locația C.M.I.D. Tărpiu.</w:t>
      </w:r>
    </w:p>
    <w:p w:rsidR="00013F49" w:rsidRDefault="00013F49">
      <w:pPr>
        <w:spacing w:line="200"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bookmarkStart w:id="32" w:name="page31"/>
      <w:bookmarkEnd w:id="32"/>
      <w:r>
        <w:rPr>
          <w:rFonts w:ascii="Times New Roman" w:eastAsia="Times New Roman" w:hAnsi="Times New Roman"/>
          <w:b/>
          <w:sz w:val="24"/>
        </w:rPr>
        <w:t xml:space="preserve">ART. </w:t>
      </w:r>
      <w:r w:rsidR="005106BA">
        <w:rPr>
          <w:rFonts w:ascii="Times New Roman" w:eastAsia="Times New Roman" w:hAnsi="Times New Roman"/>
          <w:b/>
          <w:sz w:val="24"/>
        </w:rPr>
        <w:t>103</w:t>
      </w:r>
      <w:r>
        <w:rPr>
          <w:rFonts w:ascii="Times New Roman" w:eastAsia="Times New Roman" w:hAnsi="Times New Roman"/>
          <w:sz w:val="24"/>
        </w:rPr>
        <w:t>(1) Operatorul, in termen de 30 de zile de la inceperea activitatii, va asiguraurmătoarele documente:</w:t>
      </w:r>
    </w:p>
    <w:p w:rsidR="00013F49" w:rsidRDefault="00013F49">
      <w:pPr>
        <w:spacing w:line="3" w:lineRule="exact"/>
        <w:rPr>
          <w:rFonts w:ascii="Times New Roman" w:eastAsia="Times New Roman" w:hAnsi="Times New Roman"/>
        </w:rPr>
      </w:pPr>
    </w:p>
    <w:p w:rsidR="00013F49" w:rsidRDefault="00013F49" w:rsidP="00D16C70">
      <w:pPr>
        <w:numPr>
          <w:ilvl w:val="1"/>
          <w:numId w:val="67"/>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planul de operare;</w:t>
      </w:r>
    </w:p>
    <w:p w:rsidR="00013F49" w:rsidRDefault="00013F49" w:rsidP="00D16C70">
      <w:pPr>
        <w:numPr>
          <w:ilvl w:val="1"/>
          <w:numId w:val="67"/>
        </w:numPr>
        <w:tabs>
          <w:tab w:val="left" w:pos="700"/>
        </w:tabs>
        <w:spacing w:line="239" w:lineRule="auto"/>
        <w:ind w:left="700" w:hanging="352"/>
        <w:rPr>
          <w:rFonts w:ascii="Symbol" w:eastAsia="Symbol" w:hAnsi="Symbol"/>
          <w:sz w:val="24"/>
        </w:rPr>
      </w:pPr>
      <w:r>
        <w:rPr>
          <w:rFonts w:ascii="Times New Roman" w:eastAsia="Times New Roman" w:hAnsi="Times New Roman"/>
          <w:sz w:val="24"/>
        </w:rPr>
        <w:t>proceduri proprii;</w:t>
      </w:r>
    </w:p>
    <w:p w:rsidR="00013F49" w:rsidRDefault="00013F49" w:rsidP="00D16C70">
      <w:pPr>
        <w:numPr>
          <w:ilvl w:val="1"/>
          <w:numId w:val="67"/>
        </w:numPr>
        <w:tabs>
          <w:tab w:val="left" w:pos="700"/>
        </w:tabs>
        <w:spacing w:line="239" w:lineRule="auto"/>
        <w:ind w:left="700" w:hanging="352"/>
        <w:rPr>
          <w:rFonts w:ascii="Symbol" w:eastAsia="Symbol" w:hAnsi="Symbol"/>
          <w:sz w:val="24"/>
        </w:rPr>
      </w:pPr>
      <w:r>
        <w:rPr>
          <w:rFonts w:ascii="Times New Roman" w:eastAsia="Times New Roman" w:hAnsi="Times New Roman"/>
          <w:sz w:val="24"/>
        </w:rPr>
        <w:t>lista furnizorilor de utilități (energie electrică, carburant, apă, etc.).</w:t>
      </w:r>
    </w:p>
    <w:p w:rsidR="00013F49" w:rsidRDefault="00013F49">
      <w:pPr>
        <w:spacing w:line="9" w:lineRule="exact"/>
        <w:rPr>
          <w:rFonts w:ascii="Symbol" w:eastAsia="Symbol" w:hAnsi="Symbol"/>
          <w:sz w:val="24"/>
        </w:rPr>
      </w:pPr>
    </w:p>
    <w:p w:rsidR="00013F49" w:rsidRDefault="00013F49" w:rsidP="00D16C70">
      <w:pPr>
        <w:numPr>
          <w:ilvl w:val="0"/>
          <w:numId w:val="67"/>
        </w:numPr>
        <w:tabs>
          <w:tab w:val="left" w:pos="401"/>
        </w:tabs>
        <w:spacing w:line="236" w:lineRule="auto"/>
        <w:jc w:val="both"/>
        <w:rPr>
          <w:rFonts w:ascii="Times New Roman" w:eastAsia="Times New Roman" w:hAnsi="Times New Roman"/>
          <w:sz w:val="24"/>
        </w:rPr>
      </w:pPr>
      <w:r>
        <w:rPr>
          <w:rFonts w:ascii="Times New Roman" w:eastAsia="Times New Roman" w:hAnsi="Times New Roman"/>
          <w:sz w:val="24"/>
        </w:rPr>
        <w:t>Operatorul va lua măsuri de siguranță cu privire la prevenirea vandalizării Stațiilor de Transfer/Centrelor de Colectare, introducerii de deșeuri neautorizate/periculoase în Stațiile de Transfer, autoaprinderii deșeurilor.</w:t>
      </w:r>
    </w:p>
    <w:p w:rsidR="00013F49" w:rsidRDefault="00013F49">
      <w:pPr>
        <w:spacing w:line="290"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104</w:t>
      </w:r>
      <w:r>
        <w:rPr>
          <w:rFonts w:ascii="Times New Roman" w:eastAsia="Times New Roman" w:hAnsi="Times New Roman"/>
          <w:sz w:val="24"/>
        </w:rPr>
        <w:t>Pentru a se asigura o operare eficientă și adecvată, se va organiza și supervizacuatenție, urmatoarele:</w:t>
      </w:r>
    </w:p>
    <w:p w:rsidR="00013F49" w:rsidRDefault="00013F49">
      <w:pPr>
        <w:spacing w:line="33" w:lineRule="exact"/>
        <w:rPr>
          <w:rFonts w:ascii="Times New Roman" w:eastAsia="Times New Roman" w:hAnsi="Times New Roman"/>
        </w:rPr>
      </w:pPr>
    </w:p>
    <w:p w:rsidR="00013F49" w:rsidRDefault="00013F49" w:rsidP="00D16C70">
      <w:pPr>
        <w:numPr>
          <w:ilvl w:val="0"/>
          <w:numId w:val="68"/>
        </w:numPr>
        <w:tabs>
          <w:tab w:val="left" w:pos="700"/>
        </w:tabs>
        <w:spacing w:line="227" w:lineRule="auto"/>
        <w:ind w:left="700" w:hanging="352"/>
        <w:rPr>
          <w:rFonts w:ascii="Symbol" w:eastAsia="Symbol" w:hAnsi="Symbol"/>
          <w:sz w:val="24"/>
        </w:rPr>
      </w:pPr>
      <w:r>
        <w:rPr>
          <w:rFonts w:ascii="Times New Roman" w:eastAsia="Times New Roman" w:hAnsi="Times New Roman"/>
          <w:sz w:val="24"/>
        </w:rPr>
        <w:t>controlul accesului la Stațiile de Transfer/Centrele de Colectare, atât a personalului autorizat, cât și a vehiculelor de transport;</w:t>
      </w:r>
    </w:p>
    <w:p w:rsidR="00013F49" w:rsidRDefault="00013F49">
      <w:pPr>
        <w:spacing w:line="2" w:lineRule="exact"/>
        <w:rPr>
          <w:rFonts w:ascii="Symbol" w:eastAsia="Symbol" w:hAnsi="Symbol"/>
          <w:sz w:val="24"/>
        </w:rPr>
      </w:pPr>
    </w:p>
    <w:p w:rsidR="00013F49" w:rsidRDefault="00013F49" w:rsidP="00D16C70">
      <w:pPr>
        <w:numPr>
          <w:ilvl w:val="0"/>
          <w:numId w:val="68"/>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monitorizarea  cantităților  și  a  tipurilor  de  deșeuri  care  intră/ies  în/din  Stațiile  de</w:t>
      </w:r>
    </w:p>
    <w:p w:rsidR="00013F49" w:rsidRDefault="00013F49">
      <w:pPr>
        <w:spacing w:line="237" w:lineRule="auto"/>
        <w:ind w:left="700"/>
        <w:rPr>
          <w:rFonts w:ascii="Times New Roman" w:eastAsia="Times New Roman" w:hAnsi="Times New Roman"/>
          <w:sz w:val="24"/>
        </w:rPr>
      </w:pPr>
      <w:r>
        <w:rPr>
          <w:rFonts w:ascii="Times New Roman" w:eastAsia="Times New Roman" w:hAnsi="Times New Roman"/>
          <w:sz w:val="24"/>
        </w:rPr>
        <w:t>Transfer/Centrele de Colectare;</w:t>
      </w:r>
    </w:p>
    <w:p w:rsidR="00013F49" w:rsidRDefault="00013F49">
      <w:pPr>
        <w:spacing w:line="32" w:lineRule="exact"/>
        <w:rPr>
          <w:rFonts w:ascii="Symbol" w:eastAsia="Symbol" w:hAnsi="Symbol"/>
          <w:sz w:val="24"/>
        </w:rPr>
      </w:pPr>
    </w:p>
    <w:p w:rsidR="00013F49" w:rsidRDefault="00013F49" w:rsidP="00D16C70">
      <w:pPr>
        <w:numPr>
          <w:ilvl w:val="0"/>
          <w:numId w:val="68"/>
        </w:numPr>
        <w:tabs>
          <w:tab w:val="left" w:pos="700"/>
        </w:tabs>
        <w:spacing w:line="230" w:lineRule="auto"/>
        <w:ind w:left="700" w:hanging="352"/>
        <w:jc w:val="both"/>
        <w:rPr>
          <w:rFonts w:ascii="Symbol" w:eastAsia="Symbol" w:hAnsi="Symbol"/>
          <w:sz w:val="24"/>
        </w:rPr>
      </w:pPr>
      <w:r>
        <w:rPr>
          <w:rFonts w:ascii="Times New Roman" w:eastAsia="Times New Roman" w:hAnsi="Times New Roman"/>
          <w:sz w:val="24"/>
        </w:rPr>
        <w:t>containerele în care sunt descărcate deșeurile sunt numerotate și inscripționate sau etichetate cu numele fracției de deșeuri pentru care sunt destinate, de exemplu: deșeuri menajere, deșeuri reciclabile (hârtie+carton, plastic+metal, sticlă), etc.;</w:t>
      </w:r>
    </w:p>
    <w:p w:rsidR="00013F49" w:rsidRDefault="00013F49">
      <w:pPr>
        <w:spacing w:line="3" w:lineRule="exact"/>
        <w:rPr>
          <w:rFonts w:ascii="Symbol" w:eastAsia="Symbol" w:hAnsi="Symbol"/>
          <w:sz w:val="24"/>
        </w:rPr>
      </w:pPr>
    </w:p>
    <w:p w:rsidR="00013F49" w:rsidRDefault="00013F49" w:rsidP="00D16C70">
      <w:pPr>
        <w:numPr>
          <w:ilvl w:val="0"/>
          <w:numId w:val="68"/>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supervizarea și monitorizarea cantităților de deșeuri recepționate la C.M.I.D. Tarpiu;</w:t>
      </w:r>
    </w:p>
    <w:p w:rsidR="00013F49" w:rsidRDefault="00013F49">
      <w:pPr>
        <w:spacing w:line="29" w:lineRule="exact"/>
        <w:rPr>
          <w:rFonts w:ascii="Symbol" w:eastAsia="Symbol" w:hAnsi="Symbol"/>
          <w:sz w:val="24"/>
        </w:rPr>
      </w:pPr>
    </w:p>
    <w:p w:rsidR="00013F49" w:rsidRDefault="00013F49" w:rsidP="00D16C70">
      <w:pPr>
        <w:numPr>
          <w:ilvl w:val="0"/>
          <w:numId w:val="68"/>
        </w:numPr>
        <w:tabs>
          <w:tab w:val="left" w:pos="700"/>
        </w:tabs>
        <w:spacing w:line="233" w:lineRule="auto"/>
        <w:ind w:left="700" w:hanging="352"/>
        <w:jc w:val="both"/>
        <w:rPr>
          <w:rFonts w:ascii="Symbol" w:eastAsia="Symbol" w:hAnsi="Symbol"/>
          <w:sz w:val="24"/>
        </w:rPr>
      </w:pPr>
      <w:r>
        <w:rPr>
          <w:rFonts w:ascii="Times New Roman" w:eastAsia="Times New Roman" w:hAnsi="Times New Roman"/>
          <w:sz w:val="24"/>
        </w:rPr>
        <w:t>supervizarea și monitorizarea deșeurilor din Stațiile de Transfer/Centrele de Colectare care sunt direcționate către diverse facilități, de exemplu: centre de dezmembrare și recuperare materiale reciclabile, care la rândul lor se valorifică, centre de tratare în vederea neutralizării pentru a putea fi depozitate.</w:t>
      </w:r>
    </w:p>
    <w:p w:rsidR="00013F49" w:rsidRDefault="00013F49">
      <w:pPr>
        <w:spacing w:line="289"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105</w:t>
      </w:r>
      <w:r>
        <w:rPr>
          <w:rFonts w:ascii="Times New Roman" w:eastAsia="Times New Roman" w:hAnsi="Times New Roman"/>
          <w:sz w:val="24"/>
        </w:rPr>
        <w:t>(1) Programul de operareși de recepțiealStațiilor de Transfer/Centrelor de Colectare,se desfășoară între orele 06:00-18:00.</w:t>
      </w:r>
    </w:p>
    <w:p w:rsidR="00013F49" w:rsidRDefault="00013F49">
      <w:pPr>
        <w:spacing w:line="14" w:lineRule="exact"/>
        <w:rPr>
          <w:rFonts w:ascii="Times New Roman" w:eastAsia="Times New Roman" w:hAnsi="Times New Roman"/>
        </w:rPr>
      </w:pPr>
    </w:p>
    <w:p w:rsidR="00013F49" w:rsidRDefault="00013F49" w:rsidP="00D16C70">
      <w:pPr>
        <w:numPr>
          <w:ilvl w:val="0"/>
          <w:numId w:val="69"/>
        </w:numPr>
        <w:tabs>
          <w:tab w:val="left" w:pos="343"/>
        </w:tabs>
        <w:spacing w:line="237" w:lineRule="auto"/>
        <w:jc w:val="both"/>
        <w:rPr>
          <w:rFonts w:ascii="Times New Roman" w:eastAsia="Times New Roman" w:hAnsi="Times New Roman"/>
          <w:sz w:val="24"/>
        </w:rPr>
      </w:pPr>
      <w:r>
        <w:rPr>
          <w:rFonts w:ascii="Times New Roman" w:eastAsia="Times New Roman" w:hAnsi="Times New Roman"/>
          <w:sz w:val="24"/>
        </w:rPr>
        <w:t>Stațiile de Transfer/Centrele de Colectare vor avea un program zilnic care să permită, pe de o parte, recepția deșeurilor colectate de la populație și ceilalți generatori de deșeuri, iar pe de altă parte să permită accesul vehiculelor de transport specializate pentru containerele de mare capacitate, atunci când acestea sunt disponibile pentru preluarea containerelor.</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69"/>
        </w:numPr>
        <w:tabs>
          <w:tab w:val="left" w:pos="355"/>
        </w:tabs>
        <w:spacing w:line="234" w:lineRule="auto"/>
        <w:rPr>
          <w:rFonts w:ascii="Times New Roman" w:eastAsia="Times New Roman" w:hAnsi="Times New Roman"/>
          <w:sz w:val="24"/>
        </w:rPr>
      </w:pPr>
      <w:r>
        <w:rPr>
          <w:rFonts w:ascii="Times New Roman" w:eastAsia="Times New Roman" w:hAnsi="Times New Roman"/>
          <w:sz w:val="24"/>
        </w:rPr>
        <w:t>Pe perioada programului de operare, cel puțin un supervizor al Stației de Transfer/Centrului de Colectare, trebuie să fie prezent.</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69"/>
        </w:numPr>
        <w:tabs>
          <w:tab w:val="left" w:pos="348"/>
        </w:tabs>
        <w:spacing w:line="236" w:lineRule="auto"/>
        <w:jc w:val="both"/>
        <w:rPr>
          <w:rFonts w:ascii="Times New Roman" w:eastAsia="Times New Roman" w:hAnsi="Times New Roman"/>
          <w:sz w:val="24"/>
        </w:rPr>
      </w:pPr>
      <w:r>
        <w:rPr>
          <w:rFonts w:ascii="Times New Roman" w:eastAsia="Times New Roman" w:hAnsi="Times New Roman"/>
          <w:sz w:val="24"/>
        </w:rPr>
        <w:t>La intrare în Stațiile de Transfer/Centrele de Colectare vor fi afișate, în loc vizibil, informații cu privire la numele Operatorului, adresa, supervizorul Stației/Centrului, programul de funcționare, telefonul verde, desfășurător taxare, etc.</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69"/>
        </w:numPr>
        <w:tabs>
          <w:tab w:val="left" w:pos="353"/>
        </w:tabs>
        <w:spacing w:line="236" w:lineRule="auto"/>
        <w:jc w:val="both"/>
        <w:rPr>
          <w:rFonts w:ascii="Times New Roman" w:eastAsia="Times New Roman" w:hAnsi="Times New Roman"/>
          <w:sz w:val="24"/>
        </w:rPr>
      </w:pPr>
      <w:r>
        <w:rPr>
          <w:rFonts w:ascii="Times New Roman" w:eastAsia="Times New Roman" w:hAnsi="Times New Roman"/>
          <w:sz w:val="24"/>
        </w:rPr>
        <w:t>Deseurile depozitate temporar in Statiile de Transfer/Centrele de Colectare vor fi transferate la C.M.I.D. Tarpiu si/sau la valorificatori</w:t>
      </w:r>
      <w:r w:rsidR="00265B15">
        <w:rPr>
          <w:rFonts w:ascii="Times New Roman" w:eastAsia="Times New Roman" w:hAnsi="Times New Roman"/>
          <w:sz w:val="24"/>
        </w:rPr>
        <w:t xml:space="preserve"> (numai pentru deșeurile periculoase, ori a celor din construcții și demolari)</w:t>
      </w:r>
      <w:r>
        <w:rPr>
          <w:rFonts w:ascii="Times New Roman" w:eastAsia="Times New Roman" w:hAnsi="Times New Roman"/>
          <w:sz w:val="24"/>
        </w:rPr>
        <w:t xml:space="preserve"> cu ajutorul masinilor pentru transfer containere de 32 mc. cu/fara brat macara.</w:t>
      </w:r>
    </w:p>
    <w:p w:rsidR="00013F49" w:rsidRDefault="00013F49">
      <w:pPr>
        <w:spacing w:line="290"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 xml:space="preserve">ART. </w:t>
      </w:r>
      <w:r w:rsidR="00BE5376">
        <w:rPr>
          <w:rFonts w:ascii="Times New Roman" w:eastAsia="Times New Roman" w:hAnsi="Times New Roman"/>
          <w:b/>
          <w:sz w:val="24"/>
        </w:rPr>
        <w:t>1</w:t>
      </w:r>
      <w:r w:rsidR="005106BA">
        <w:rPr>
          <w:rFonts w:ascii="Times New Roman" w:eastAsia="Times New Roman" w:hAnsi="Times New Roman"/>
          <w:b/>
          <w:sz w:val="24"/>
        </w:rPr>
        <w:t>06</w:t>
      </w:r>
      <w:r>
        <w:rPr>
          <w:rFonts w:ascii="Times New Roman" w:eastAsia="Times New Roman" w:hAnsi="Times New Roman"/>
          <w:sz w:val="24"/>
        </w:rPr>
        <w:t>(1) Accesul persoanelor neautorizate inincinta Stațiilor de Transfer și Centrelor deColectare este interzis.</w:t>
      </w:r>
    </w:p>
    <w:p w:rsidR="00013F49" w:rsidRDefault="00013F49">
      <w:pPr>
        <w:spacing w:line="14" w:lineRule="exact"/>
        <w:rPr>
          <w:rFonts w:ascii="Times New Roman" w:eastAsia="Times New Roman" w:hAnsi="Times New Roman"/>
        </w:rPr>
      </w:pPr>
    </w:p>
    <w:p w:rsidR="00013F49" w:rsidRDefault="00013F49" w:rsidP="00D16C70">
      <w:pPr>
        <w:numPr>
          <w:ilvl w:val="0"/>
          <w:numId w:val="70"/>
        </w:numPr>
        <w:tabs>
          <w:tab w:val="left" w:pos="346"/>
        </w:tabs>
        <w:spacing w:line="234" w:lineRule="auto"/>
        <w:rPr>
          <w:rFonts w:ascii="Times New Roman" w:eastAsia="Times New Roman" w:hAnsi="Times New Roman"/>
          <w:sz w:val="24"/>
        </w:rPr>
      </w:pPr>
      <w:r>
        <w:rPr>
          <w:rFonts w:ascii="Times New Roman" w:eastAsia="Times New Roman" w:hAnsi="Times New Roman"/>
          <w:sz w:val="24"/>
        </w:rPr>
        <w:t>Persoanele care au acces în incintă sunt cele care vor preda deșeurile sau cele care realizează lucrări de construcții și mentenanță.</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70"/>
        </w:numPr>
        <w:tabs>
          <w:tab w:val="left" w:pos="355"/>
        </w:tabs>
        <w:spacing w:line="234" w:lineRule="auto"/>
        <w:rPr>
          <w:rFonts w:ascii="Times New Roman" w:eastAsia="Times New Roman" w:hAnsi="Times New Roman"/>
          <w:sz w:val="24"/>
        </w:rPr>
      </w:pPr>
      <w:r>
        <w:rPr>
          <w:rFonts w:ascii="Times New Roman" w:eastAsia="Times New Roman" w:hAnsi="Times New Roman"/>
          <w:sz w:val="24"/>
        </w:rPr>
        <w:t>În amplasamentele Stațiilor de Transfer/Centrelor de Colectare vor fi respectate următoarele reguli minimale:</w:t>
      </w:r>
    </w:p>
    <w:p w:rsidR="00013F49" w:rsidRDefault="00013F49">
      <w:pPr>
        <w:spacing w:line="2" w:lineRule="exact"/>
        <w:rPr>
          <w:rFonts w:ascii="Times New Roman" w:eastAsia="Times New Roman" w:hAnsi="Times New Roman"/>
          <w:sz w:val="24"/>
        </w:rPr>
      </w:pPr>
    </w:p>
    <w:p w:rsidR="00D12D09" w:rsidRPr="00D12D09" w:rsidRDefault="00013F49" w:rsidP="00D16C70">
      <w:pPr>
        <w:numPr>
          <w:ilvl w:val="1"/>
          <w:numId w:val="70"/>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nu este permis fumatul sau consumul de băuturi alcoolice;</w:t>
      </w:r>
    </w:p>
    <w:p w:rsidR="00013F49" w:rsidRDefault="00013F49" w:rsidP="00D16C70">
      <w:pPr>
        <w:numPr>
          <w:ilvl w:val="0"/>
          <w:numId w:val="71"/>
        </w:numPr>
        <w:tabs>
          <w:tab w:val="left" w:pos="700"/>
        </w:tabs>
        <w:spacing w:line="0" w:lineRule="atLeast"/>
        <w:ind w:left="700" w:hanging="352"/>
        <w:rPr>
          <w:rFonts w:ascii="Symbol" w:eastAsia="Symbol" w:hAnsi="Symbol"/>
          <w:sz w:val="24"/>
        </w:rPr>
      </w:pPr>
      <w:bookmarkStart w:id="33" w:name="page32"/>
      <w:bookmarkEnd w:id="33"/>
      <w:r>
        <w:rPr>
          <w:rFonts w:ascii="Times New Roman" w:eastAsia="Times New Roman" w:hAnsi="Times New Roman"/>
          <w:sz w:val="24"/>
        </w:rPr>
        <w:t>este interzisa aprinderea focului;</w:t>
      </w:r>
    </w:p>
    <w:p w:rsidR="00013F49" w:rsidRDefault="00013F49" w:rsidP="00D16C70">
      <w:pPr>
        <w:numPr>
          <w:ilvl w:val="0"/>
          <w:numId w:val="71"/>
        </w:numPr>
        <w:tabs>
          <w:tab w:val="left" w:pos="700"/>
        </w:tabs>
        <w:spacing w:line="239" w:lineRule="auto"/>
        <w:ind w:left="700" w:hanging="352"/>
        <w:rPr>
          <w:rFonts w:ascii="Symbol" w:eastAsia="Symbol" w:hAnsi="Symbol"/>
          <w:sz w:val="24"/>
        </w:rPr>
      </w:pPr>
      <w:r>
        <w:rPr>
          <w:rFonts w:ascii="Times New Roman" w:eastAsia="Times New Roman" w:hAnsi="Times New Roman"/>
          <w:sz w:val="24"/>
        </w:rPr>
        <w:t>masa de prânz se va servi exclusiv în locul special amenajat;</w:t>
      </w:r>
    </w:p>
    <w:p w:rsidR="00013F49" w:rsidRDefault="00013F49">
      <w:pPr>
        <w:spacing w:line="29" w:lineRule="exact"/>
        <w:rPr>
          <w:rFonts w:ascii="Symbol" w:eastAsia="Symbol" w:hAnsi="Symbol"/>
          <w:sz w:val="24"/>
        </w:rPr>
      </w:pPr>
    </w:p>
    <w:p w:rsidR="00013F49" w:rsidRDefault="00013F49" w:rsidP="00D16C70">
      <w:pPr>
        <w:numPr>
          <w:ilvl w:val="0"/>
          <w:numId w:val="71"/>
        </w:numPr>
        <w:tabs>
          <w:tab w:val="left" w:pos="700"/>
        </w:tabs>
        <w:spacing w:line="227" w:lineRule="auto"/>
        <w:ind w:left="700" w:hanging="352"/>
        <w:rPr>
          <w:rFonts w:ascii="Symbol" w:eastAsia="Symbol" w:hAnsi="Symbol"/>
          <w:sz w:val="24"/>
        </w:rPr>
      </w:pPr>
      <w:r>
        <w:rPr>
          <w:rFonts w:ascii="Times New Roman" w:eastAsia="Times New Roman" w:hAnsi="Times New Roman"/>
          <w:sz w:val="24"/>
        </w:rPr>
        <w:t>nu este permisă parcarea în zonele desemnate pentru manipularea containerelor. Se poate staționa numai cât timp se face predarea/transferul deșeurilor;</w:t>
      </w:r>
    </w:p>
    <w:p w:rsidR="00013F49" w:rsidRDefault="00013F49">
      <w:pPr>
        <w:spacing w:line="29" w:lineRule="exact"/>
        <w:rPr>
          <w:rFonts w:ascii="Symbol" w:eastAsia="Symbol" w:hAnsi="Symbol"/>
          <w:sz w:val="24"/>
        </w:rPr>
      </w:pPr>
    </w:p>
    <w:p w:rsidR="00013F49" w:rsidRDefault="00013F49" w:rsidP="00D16C70">
      <w:pPr>
        <w:numPr>
          <w:ilvl w:val="0"/>
          <w:numId w:val="71"/>
        </w:numPr>
        <w:tabs>
          <w:tab w:val="left" w:pos="700"/>
        </w:tabs>
        <w:spacing w:line="227" w:lineRule="auto"/>
        <w:ind w:left="700" w:hanging="352"/>
        <w:rPr>
          <w:rFonts w:ascii="Symbol" w:eastAsia="Symbol" w:hAnsi="Symbol"/>
          <w:sz w:val="24"/>
        </w:rPr>
      </w:pPr>
      <w:r>
        <w:rPr>
          <w:rFonts w:ascii="Times New Roman" w:eastAsia="Times New Roman" w:hAnsi="Times New Roman"/>
          <w:sz w:val="24"/>
        </w:rPr>
        <w:lastRenderedPageBreak/>
        <w:t>in cazul în care o mașină rămâne în pană din cauza unor defecțiuni, se vor lua măsuri pentru securizarea acesteia;</w:t>
      </w:r>
    </w:p>
    <w:p w:rsidR="00013F49" w:rsidRDefault="00013F49">
      <w:pPr>
        <w:spacing w:line="1" w:lineRule="exact"/>
        <w:rPr>
          <w:rFonts w:ascii="Symbol" w:eastAsia="Symbol" w:hAnsi="Symbol"/>
          <w:sz w:val="24"/>
        </w:rPr>
      </w:pPr>
    </w:p>
    <w:p w:rsidR="00013F49" w:rsidRDefault="00013F49" w:rsidP="00D16C70">
      <w:pPr>
        <w:numPr>
          <w:ilvl w:val="0"/>
          <w:numId w:val="71"/>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permanent se asigură măsuri pentru protecția mediului (zgomot, praf, mirosuri, etc.).</w:t>
      </w:r>
    </w:p>
    <w:p w:rsidR="00013F49" w:rsidRDefault="00013F49">
      <w:pPr>
        <w:spacing w:line="274" w:lineRule="exact"/>
        <w:rPr>
          <w:rFonts w:ascii="Times New Roman" w:eastAsia="Times New Roman" w:hAnsi="Times New Roman"/>
        </w:rPr>
      </w:pPr>
    </w:p>
    <w:p w:rsidR="00013F49" w:rsidRDefault="00013F49">
      <w:pPr>
        <w:spacing w:line="0" w:lineRule="atLeast"/>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107</w:t>
      </w:r>
      <w:r>
        <w:rPr>
          <w:rFonts w:ascii="Times New Roman" w:eastAsia="Times New Roman" w:hAnsi="Times New Roman"/>
          <w:sz w:val="24"/>
        </w:rPr>
        <w:t>Operatorul va avea un jurnal pentrufiecare dintre Stațiile de Transfer/Centrele de</w:t>
      </w:r>
    </w:p>
    <w:p w:rsidR="00013F49" w:rsidRDefault="00013F49">
      <w:pPr>
        <w:spacing w:line="0" w:lineRule="atLeast"/>
        <w:rPr>
          <w:rFonts w:ascii="Times New Roman" w:eastAsia="Times New Roman" w:hAnsi="Times New Roman"/>
          <w:sz w:val="24"/>
        </w:rPr>
      </w:pPr>
      <w:r>
        <w:rPr>
          <w:rFonts w:ascii="Times New Roman" w:eastAsia="Times New Roman" w:hAnsi="Times New Roman"/>
          <w:sz w:val="24"/>
        </w:rPr>
        <w:t>Colectare cu privire la:</w:t>
      </w:r>
    </w:p>
    <w:p w:rsidR="00013F49" w:rsidRDefault="00013F49">
      <w:pPr>
        <w:spacing w:line="1" w:lineRule="exact"/>
        <w:rPr>
          <w:rFonts w:ascii="Times New Roman" w:eastAsia="Times New Roman" w:hAnsi="Times New Roman"/>
        </w:rPr>
      </w:pPr>
    </w:p>
    <w:p w:rsidR="00013F49" w:rsidRDefault="00013F49" w:rsidP="00D16C70">
      <w:pPr>
        <w:numPr>
          <w:ilvl w:val="0"/>
          <w:numId w:val="72"/>
        </w:numPr>
        <w:tabs>
          <w:tab w:val="left" w:pos="560"/>
        </w:tabs>
        <w:spacing w:line="0" w:lineRule="atLeast"/>
        <w:ind w:left="560" w:hanging="200"/>
        <w:rPr>
          <w:rFonts w:ascii="Symbol" w:eastAsia="Symbol" w:hAnsi="Symbol"/>
          <w:sz w:val="24"/>
        </w:rPr>
      </w:pPr>
      <w:r>
        <w:rPr>
          <w:rFonts w:ascii="Times New Roman" w:eastAsia="Times New Roman" w:hAnsi="Times New Roman"/>
          <w:sz w:val="24"/>
        </w:rPr>
        <w:t>personalul de serviciu și alocarea sarcinilor;</w:t>
      </w:r>
    </w:p>
    <w:p w:rsidR="00013F49" w:rsidRDefault="00013F49" w:rsidP="00D16C70">
      <w:pPr>
        <w:numPr>
          <w:ilvl w:val="0"/>
          <w:numId w:val="72"/>
        </w:numPr>
        <w:tabs>
          <w:tab w:val="left" w:pos="560"/>
        </w:tabs>
        <w:spacing w:line="239" w:lineRule="auto"/>
        <w:ind w:left="560" w:hanging="200"/>
        <w:rPr>
          <w:rFonts w:ascii="Symbol" w:eastAsia="Symbol" w:hAnsi="Symbol"/>
          <w:sz w:val="24"/>
        </w:rPr>
      </w:pPr>
      <w:r>
        <w:rPr>
          <w:rFonts w:ascii="Times New Roman" w:eastAsia="Times New Roman" w:hAnsi="Times New Roman"/>
          <w:sz w:val="24"/>
        </w:rPr>
        <w:t>origine (tipul și volumul deșeurilor colectate), date, producător și colector/operator;</w:t>
      </w:r>
    </w:p>
    <w:p w:rsidR="00013F49" w:rsidRDefault="00013F49" w:rsidP="00D16C70">
      <w:pPr>
        <w:numPr>
          <w:ilvl w:val="0"/>
          <w:numId w:val="72"/>
        </w:numPr>
        <w:tabs>
          <w:tab w:val="left" w:pos="560"/>
        </w:tabs>
        <w:spacing w:line="0" w:lineRule="atLeast"/>
        <w:ind w:left="560" w:hanging="200"/>
        <w:rPr>
          <w:rFonts w:ascii="Symbol" w:eastAsia="Symbol" w:hAnsi="Symbol"/>
          <w:sz w:val="24"/>
        </w:rPr>
      </w:pPr>
      <w:r>
        <w:rPr>
          <w:rFonts w:ascii="Times New Roman" w:eastAsia="Times New Roman" w:hAnsi="Times New Roman"/>
          <w:sz w:val="24"/>
        </w:rPr>
        <w:t>timp de stocare;</w:t>
      </w:r>
    </w:p>
    <w:p w:rsidR="00013F49" w:rsidRDefault="00013F49" w:rsidP="00D16C70">
      <w:pPr>
        <w:numPr>
          <w:ilvl w:val="0"/>
          <w:numId w:val="72"/>
        </w:numPr>
        <w:tabs>
          <w:tab w:val="left" w:pos="560"/>
        </w:tabs>
        <w:spacing w:line="239" w:lineRule="auto"/>
        <w:ind w:left="560" w:hanging="200"/>
        <w:rPr>
          <w:rFonts w:ascii="Symbol" w:eastAsia="Symbol" w:hAnsi="Symbol"/>
          <w:sz w:val="24"/>
        </w:rPr>
      </w:pPr>
      <w:r>
        <w:rPr>
          <w:rFonts w:ascii="Times New Roman" w:eastAsia="Times New Roman" w:hAnsi="Times New Roman"/>
          <w:sz w:val="24"/>
        </w:rPr>
        <w:t>statistica managementului deșeurilor la nivel lunar;</w:t>
      </w:r>
    </w:p>
    <w:p w:rsidR="00013F49" w:rsidRDefault="00013F49" w:rsidP="00D16C70">
      <w:pPr>
        <w:numPr>
          <w:ilvl w:val="0"/>
          <w:numId w:val="72"/>
        </w:numPr>
        <w:tabs>
          <w:tab w:val="left" w:pos="560"/>
        </w:tabs>
        <w:spacing w:line="239" w:lineRule="auto"/>
        <w:ind w:left="560" w:hanging="200"/>
        <w:rPr>
          <w:rFonts w:ascii="Symbol" w:eastAsia="Symbol" w:hAnsi="Symbol"/>
          <w:sz w:val="24"/>
        </w:rPr>
      </w:pPr>
      <w:r>
        <w:rPr>
          <w:rFonts w:ascii="Times New Roman" w:eastAsia="Times New Roman" w:hAnsi="Times New Roman"/>
          <w:sz w:val="24"/>
        </w:rPr>
        <w:t>documentație cu privire la cantitățile de deșeuri refuzate sau securizate;</w:t>
      </w:r>
    </w:p>
    <w:p w:rsidR="00013F49" w:rsidRDefault="00013F49">
      <w:pPr>
        <w:spacing w:line="31" w:lineRule="exact"/>
        <w:rPr>
          <w:rFonts w:ascii="Symbol" w:eastAsia="Symbol" w:hAnsi="Symbol"/>
          <w:sz w:val="24"/>
        </w:rPr>
      </w:pPr>
    </w:p>
    <w:p w:rsidR="00013F49" w:rsidRDefault="00013F49" w:rsidP="00D16C70">
      <w:pPr>
        <w:numPr>
          <w:ilvl w:val="0"/>
          <w:numId w:val="72"/>
        </w:numPr>
        <w:tabs>
          <w:tab w:val="left" w:pos="560"/>
        </w:tabs>
        <w:spacing w:line="226" w:lineRule="auto"/>
        <w:ind w:left="560" w:hanging="200"/>
        <w:rPr>
          <w:rFonts w:ascii="Symbol" w:eastAsia="Symbol" w:hAnsi="Symbol"/>
          <w:sz w:val="24"/>
        </w:rPr>
      </w:pPr>
      <w:r>
        <w:rPr>
          <w:rFonts w:ascii="Times New Roman" w:eastAsia="Times New Roman" w:hAnsi="Times New Roman"/>
          <w:sz w:val="24"/>
        </w:rPr>
        <w:t>incidente deosebite, în special defecțiuni și posibile motive și modalități de reparare în conformitate cu:</w:t>
      </w:r>
    </w:p>
    <w:p w:rsidR="00013F49" w:rsidRDefault="00013F49" w:rsidP="00D16C70">
      <w:pPr>
        <w:numPr>
          <w:ilvl w:val="1"/>
          <w:numId w:val="72"/>
        </w:numPr>
        <w:tabs>
          <w:tab w:val="left" w:pos="1700"/>
        </w:tabs>
        <w:spacing w:line="0" w:lineRule="atLeast"/>
        <w:ind w:left="1700" w:hanging="358"/>
        <w:rPr>
          <w:rFonts w:ascii="Times New Roman" w:eastAsia="Times New Roman" w:hAnsi="Times New Roman"/>
          <w:sz w:val="24"/>
        </w:rPr>
      </w:pPr>
      <w:r>
        <w:rPr>
          <w:rFonts w:ascii="Times New Roman" w:eastAsia="Times New Roman" w:hAnsi="Times New Roman"/>
          <w:sz w:val="24"/>
        </w:rPr>
        <w:t>incidente speciale în zona de intrare;</w:t>
      </w:r>
    </w:p>
    <w:p w:rsidR="00013F49" w:rsidRDefault="00013F49" w:rsidP="00D16C70">
      <w:pPr>
        <w:numPr>
          <w:ilvl w:val="1"/>
          <w:numId w:val="72"/>
        </w:numPr>
        <w:tabs>
          <w:tab w:val="left" w:pos="1700"/>
        </w:tabs>
        <w:spacing w:line="0" w:lineRule="atLeast"/>
        <w:ind w:left="1700" w:hanging="358"/>
        <w:rPr>
          <w:rFonts w:ascii="Times New Roman" w:eastAsia="Times New Roman" w:hAnsi="Times New Roman"/>
          <w:sz w:val="24"/>
        </w:rPr>
      </w:pPr>
      <w:r>
        <w:rPr>
          <w:rFonts w:ascii="Times New Roman" w:eastAsia="Times New Roman" w:hAnsi="Times New Roman"/>
          <w:sz w:val="24"/>
        </w:rPr>
        <w:t>incidente speciale legate de defecțiuni ale echipamentelor;</w:t>
      </w:r>
    </w:p>
    <w:p w:rsidR="00013F49" w:rsidRDefault="00013F49" w:rsidP="00D16C70">
      <w:pPr>
        <w:numPr>
          <w:ilvl w:val="1"/>
          <w:numId w:val="72"/>
        </w:numPr>
        <w:tabs>
          <w:tab w:val="left" w:pos="1700"/>
        </w:tabs>
        <w:spacing w:line="0" w:lineRule="atLeast"/>
        <w:ind w:left="1700" w:hanging="358"/>
        <w:rPr>
          <w:rFonts w:ascii="Times New Roman" w:eastAsia="Times New Roman" w:hAnsi="Times New Roman"/>
          <w:sz w:val="24"/>
        </w:rPr>
      </w:pPr>
      <w:r>
        <w:rPr>
          <w:rFonts w:ascii="Times New Roman" w:eastAsia="Times New Roman" w:hAnsi="Times New Roman"/>
          <w:sz w:val="24"/>
        </w:rPr>
        <w:t>ore de operare ale facilităților și timp de staționare;</w:t>
      </w:r>
    </w:p>
    <w:p w:rsidR="00013F49" w:rsidRDefault="00013F49">
      <w:pPr>
        <w:spacing w:line="31" w:lineRule="exact"/>
        <w:rPr>
          <w:rFonts w:ascii="Times New Roman" w:eastAsia="Times New Roman" w:hAnsi="Times New Roman"/>
          <w:sz w:val="24"/>
        </w:rPr>
      </w:pPr>
    </w:p>
    <w:p w:rsidR="00013F49" w:rsidRDefault="00013F49" w:rsidP="00D16C70">
      <w:pPr>
        <w:numPr>
          <w:ilvl w:val="0"/>
          <w:numId w:val="72"/>
        </w:numPr>
        <w:tabs>
          <w:tab w:val="left" w:pos="720"/>
        </w:tabs>
        <w:spacing w:line="226" w:lineRule="auto"/>
        <w:ind w:left="720" w:hanging="360"/>
        <w:rPr>
          <w:rFonts w:ascii="Symbol" w:eastAsia="Symbol" w:hAnsi="Symbol"/>
          <w:sz w:val="24"/>
        </w:rPr>
      </w:pPr>
      <w:r>
        <w:rPr>
          <w:rFonts w:ascii="Times New Roman" w:eastAsia="Times New Roman" w:hAnsi="Times New Roman"/>
          <w:sz w:val="24"/>
        </w:rPr>
        <w:t>informații despre personalul implicat în activitatea Stațiilor de Transfer/Centrelor de Colectare, stocate într-o bază de date, sub forma unei statistici lunare;</w:t>
      </w:r>
    </w:p>
    <w:p w:rsidR="00013F49" w:rsidRDefault="00013F49">
      <w:pPr>
        <w:spacing w:line="1" w:lineRule="exact"/>
        <w:rPr>
          <w:rFonts w:ascii="Symbol" w:eastAsia="Symbol" w:hAnsi="Symbol"/>
          <w:sz w:val="24"/>
        </w:rPr>
      </w:pPr>
    </w:p>
    <w:p w:rsidR="00013F49" w:rsidRDefault="00013F49" w:rsidP="00D16C70">
      <w:pPr>
        <w:numPr>
          <w:ilvl w:val="0"/>
          <w:numId w:val="72"/>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rezultatele controlului intern de monitorizare și măsurare;</w:t>
      </w:r>
    </w:p>
    <w:p w:rsidR="00013F49" w:rsidRDefault="00013F49" w:rsidP="00D16C70">
      <w:pPr>
        <w:numPr>
          <w:ilvl w:val="0"/>
          <w:numId w:val="72"/>
        </w:numPr>
        <w:tabs>
          <w:tab w:val="left" w:pos="720"/>
        </w:tabs>
        <w:spacing w:line="239" w:lineRule="auto"/>
        <w:ind w:left="720" w:hanging="360"/>
        <w:rPr>
          <w:rFonts w:ascii="Symbol" w:eastAsia="Symbol" w:hAnsi="Symbol"/>
          <w:sz w:val="24"/>
        </w:rPr>
      </w:pPr>
      <w:r>
        <w:rPr>
          <w:rFonts w:ascii="Times New Roman" w:eastAsia="Times New Roman" w:hAnsi="Times New Roman"/>
          <w:sz w:val="24"/>
        </w:rPr>
        <w:t>tipul și volumul măsurilor de mentenanță;</w:t>
      </w:r>
    </w:p>
    <w:p w:rsidR="00013F49" w:rsidRDefault="00013F49" w:rsidP="00D16C70">
      <w:pPr>
        <w:numPr>
          <w:ilvl w:val="0"/>
          <w:numId w:val="72"/>
        </w:numPr>
        <w:tabs>
          <w:tab w:val="left" w:pos="720"/>
        </w:tabs>
        <w:spacing w:line="0" w:lineRule="atLeast"/>
        <w:ind w:left="720" w:hanging="360"/>
        <w:rPr>
          <w:rFonts w:ascii="Symbol" w:eastAsia="Symbol" w:hAnsi="Symbol"/>
          <w:sz w:val="24"/>
        </w:rPr>
      </w:pPr>
      <w:r>
        <w:rPr>
          <w:rFonts w:ascii="Times New Roman" w:eastAsia="Times New Roman" w:hAnsi="Times New Roman"/>
          <w:sz w:val="24"/>
        </w:rPr>
        <w:t>rezultatele funcției de control;</w:t>
      </w:r>
    </w:p>
    <w:p w:rsidR="00013F49" w:rsidRDefault="00013F49" w:rsidP="00D16C70">
      <w:pPr>
        <w:numPr>
          <w:ilvl w:val="0"/>
          <w:numId w:val="72"/>
        </w:numPr>
        <w:tabs>
          <w:tab w:val="left" w:pos="720"/>
        </w:tabs>
        <w:spacing w:line="239" w:lineRule="auto"/>
        <w:ind w:left="720" w:hanging="360"/>
        <w:rPr>
          <w:rFonts w:ascii="Symbol" w:eastAsia="Symbol" w:hAnsi="Symbol"/>
          <w:sz w:val="24"/>
        </w:rPr>
      </w:pPr>
      <w:r>
        <w:rPr>
          <w:rFonts w:ascii="Times New Roman" w:eastAsia="Times New Roman" w:hAnsi="Times New Roman"/>
          <w:sz w:val="24"/>
        </w:rPr>
        <w:t>documentația instrucțiunilor elaborate.</w:t>
      </w:r>
    </w:p>
    <w:p w:rsidR="00013F49" w:rsidRDefault="00013F49">
      <w:pPr>
        <w:spacing w:line="288"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108</w:t>
      </w:r>
      <w:r>
        <w:rPr>
          <w:rFonts w:ascii="Times New Roman" w:eastAsia="Times New Roman" w:hAnsi="Times New Roman"/>
          <w:sz w:val="24"/>
        </w:rPr>
        <w:t>(1)Statisticile managementului deșeurilor vor fi pregătite lunar și atașate jurnaluluifiecărei Stații de Transfer/Centru de colectare.</w:t>
      </w:r>
    </w:p>
    <w:p w:rsidR="00013F49" w:rsidRDefault="00013F49">
      <w:pPr>
        <w:spacing w:line="14" w:lineRule="exact"/>
        <w:rPr>
          <w:rFonts w:ascii="Times New Roman" w:eastAsia="Times New Roman" w:hAnsi="Times New Roman"/>
        </w:rPr>
      </w:pPr>
    </w:p>
    <w:p w:rsidR="00013F49" w:rsidRDefault="00013F49" w:rsidP="00D16C70">
      <w:pPr>
        <w:numPr>
          <w:ilvl w:val="0"/>
          <w:numId w:val="73"/>
        </w:numPr>
        <w:tabs>
          <w:tab w:val="left" w:pos="362"/>
        </w:tabs>
        <w:spacing w:line="234" w:lineRule="auto"/>
        <w:rPr>
          <w:rFonts w:ascii="Times New Roman" w:eastAsia="Times New Roman" w:hAnsi="Times New Roman"/>
          <w:sz w:val="24"/>
        </w:rPr>
      </w:pPr>
      <w:r>
        <w:rPr>
          <w:rFonts w:ascii="Times New Roman" w:eastAsia="Times New Roman" w:hAnsi="Times New Roman"/>
          <w:sz w:val="24"/>
        </w:rPr>
        <w:t>Pe baza jurnalelor din Stațiile de Transfer și Centrele de Colectare vor fi realizate rapoarte anuale care vor fi păstrate pentru cel puțin 5 ani după încetarea contractului.</w:t>
      </w:r>
    </w:p>
    <w:p w:rsidR="00013F49" w:rsidRDefault="00013F49">
      <w:pPr>
        <w:spacing w:line="13" w:lineRule="exact"/>
        <w:rPr>
          <w:rFonts w:ascii="Times New Roman" w:eastAsia="Times New Roman" w:hAnsi="Times New Roman"/>
          <w:sz w:val="24"/>
        </w:rPr>
      </w:pPr>
    </w:p>
    <w:p w:rsidR="00013F49" w:rsidRDefault="00013F49" w:rsidP="00D16C70">
      <w:pPr>
        <w:numPr>
          <w:ilvl w:val="0"/>
          <w:numId w:val="73"/>
        </w:numPr>
        <w:tabs>
          <w:tab w:val="left" w:pos="358"/>
        </w:tabs>
        <w:spacing w:line="236" w:lineRule="auto"/>
        <w:jc w:val="both"/>
        <w:rPr>
          <w:rFonts w:ascii="Times New Roman" w:eastAsia="Times New Roman" w:hAnsi="Times New Roman"/>
          <w:sz w:val="24"/>
        </w:rPr>
      </w:pPr>
      <w:r>
        <w:rPr>
          <w:rFonts w:ascii="Times New Roman" w:eastAsia="Times New Roman" w:hAnsi="Times New Roman"/>
          <w:sz w:val="24"/>
        </w:rPr>
        <w:t>Managementul trebuie sa arhiveze Manualele de operare si sa le păstreze pentru cel puțin 5 ani după încetarea contractului, iar daca este necesar sa poata sa le prezinte autoritatilor competente la cererea acestora.</w:t>
      </w:r>
    </w:p>
    <w:p w:rsidR="00013F49" w:rsidRDefault="00013F49">
      <w:pPr>
        <w:spacing w:line="1" w:lineRule="exact"/>
        <w:rPr>
          <w:rFonts w:ascii="Times New Roman" w:eastAsia="Times New Roman" w:hAnsi="Times New Roman"/>
          <w:sz w:val="24"/>
        </w:rPr>
      </w:pPr>
    </w:p>
    <w:p w:rsidR="00013F49" w:rsidRDefault="00013F49" w:rsidP="00D16C70">
      <w:pPr>
        <w:numPr>
          <w:ilvl w:val="0"/>
          <w:numId w:val="73"/>
        </w:numPr>
        <w:tabs>
          <w:tab w:val="left" w:pos="340"/>
        </w:tabs>
        <w:spacing w:line="0" w:lineRule="atLeast"/>
        <w:ind w:left="340" w:hanging="340"/>
        <w:rPr>
          <w:rFonts w:ascii="Times New Roman" w:eastAsia="Times New Roman" w:hAnsi="Times New Roman"/>
          <w:sz w:val="24"/>
        </w:rPr>
      </w:pPr>
      <w:r>
        <w:rPr>
          <w:rFonts w:ascii="Times New Roman" w:eastAsia="Times New Roman" w:hAnsi="Times New Roman"/>
          <w:sz w:val="24"/>
        </w:rPr>
        <w:t>In rapoartele anuale vor fi prezentate cel putin urmatoarele:</w:t>
      </w:r>
    </w:p>
    <w:p w:rsidR="00013F49" w:rsidRDefault="00013F49">
      <w:pPr>
        <w:spacing w:line="1" w:lineRule="exact"/>
        <w:rPr>
          <w:rFonts w:ascii="Times New Roman" w:eastAsia="Times New Roman" w:hAnsi="Times New Roman"/>
          <w:sz w:val="24"/>
        </w:rPr>
      </w:pPr>
    </w:p>
    <w:p w:rsidR="00013F49" w:rsidRDefault="00013F49" w:rsidP="00D16C70">
      <w:pPr>
        <w:numPr>
          <w:ilvl w:val="1"/>
          <w:numId w:val="73"/>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recapitulații deșeuri transferate/colectate;</w:t>
      </w:r>
    </w:p>
    <w:p w:rsidR="00013F49" w:rsidRDefault="00013F49" w:rsidP="00D16C70">
      <w:pPr>
        <w:numPr>
          <w:ilvl w:val="1"/>
          <w:numId w:val="73"/>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recapitulații deșeuri livrate, clasificate în funcție de destinație;</w:t>
      </w:r>
    </w:p>
    <w:p w:rsidR="00013F49" w:rsidRDefault="00013F49" w:rsidP="00D16C70">
      <w:pPr>
        <w:numPr>
          <w:ilvl w:val="1"/>
          <w:numId w:val="73"/>
        </w:numPr>
        <w:tabs>
          <w:tab w:val="left" w:pos="700"/>
        </w:tabs>
        <w:spacing w:line="239" w:lineRule="auto"/>
        <w:ind w:left="700" w:hanging="352"/>
        <w:rPr>
          <w:rFonts w:ascii="Symbol" w:eastAsia="Symbol" w:hAnsi="Symbol"/>
          <w:sz w:val="24"/>
        </w:rPr>
      </w:pPr>
      <w:r>
        <w:rPr>
          <w:rFonts w:ascii="Times New Roman" w:eastAsia="Times New Roman" w:hAnsi="Times New Roman"/>
          <w:sz w:val="24"/>
        </w:rPr>
        <w:t>controlul și monitorizarea instalațiilor;</w:t>
      </w:r>
    </w:p>
    <w:p w:rsidR="00013F49" w:rsidRDefault="00013F49" w:rsidP="00D16C70">
      <w:pPr>
        <w:numPr>
          <w:ilvl w:val="1"/>
          <w:numId w:val="73"/>
        </w:numPr>
        <w:tabs>
          <w:tab w:val="left" w:pos="700"/>
        </w:tabs>
        <w:spacing w:line="239" w:lineRule="auto"/>
        <w:ind w:left="700" w:hanging="352"/>
        <w:rPr>
          <w:rFonts w:ascii="Symbol" w:eastAsia="Symbol" w:hAnsi="Symbol"/>
          <w:sz w:val="24"/>
        </w:rPr>
      </w:pPr>
      <w:r>
        <w:rPr>
          <w:rFonts w:ascii="Times New Roman" w:eastAsia="Times New Roman" w:hAnsi="Times New Roman"/>
          <w:sz w:val="24"/>
        </w:rPr>
        <w:t>control intern;</w:t>
      </w:r>
    </w:p>
    <w:p w:rsidR="00013F49" w:rsidRDefault="00013F49" w:rsidP="00D16C70">
      <w:pPr>
        <w:numPr>
          <w:ilvl w:val="1"/>
          <w:numId w:val="73"/>
        </w:numPr>
        <w:tabs>
          <w:tab w:val="left" w:pos="700"/>
        </w:tabs>
        <w:spacing w:line="239" w:lineRule="auto"/>
        <w:ind w:left="700" w:hanging="352"/>
        <w:rPr>
          <w:rFonts w:ascii="Symbol" w:eastAsia="Symbol" w:hAnsi="Symbol"/>
          <w:sz w:val="24"/>
        </w:rPr>
      </w:pPr>
      <w:r>
        <w:rPr>
          <w:rFonts w:ascii="Times New Roman" w:eastAsia="Times New Roman" w:hAnsi="Times New Roman"/>
          <w:sz w:val="24"/>
        </w:rPr>
        <w:t>monitorizare în scop de reglare;</w:t>
      </w:r>
    </w:p>
    <w:p w:rsidR="00013F49" w:rsidRDefault="00013F49" w:rsidP="00D16C70">
      <w:pPr>
        <w:numPr>
          <w:ilvl w:val="1"/>
          <w:numId w:val="73"/>
        </w:numPr>
        <w:tabs>
          <w:tab w:val="left" w:pos="700"/>
        </w:tabs>
        <w:spacing w:line="239" w:lineRule="auto"/>
        <w:ind w:left="700" w:hanging="352"/>
        <w:rPr>
          <w:rFonts w:ascii="Symbol" w:eastAsia="Symbol" w:hAnsi="Symbol"/>
          <w:sz w:val="24"/>
        </w:rPr>
      </w:pPr>
      <w:r>
        <w:rPr>
          <w:rFonts w:ascii="Times New Roman" w:eastAsia="Times New Roman" w:hAnsi="Times New Roman"/>
          <w:sz w:val="24"/>
        </w:rPr>
        <w:t>incidente deosebite;</w:t>
      </w:r>
    </w:p>
    <w:p w:rsidR="00013F49" w:rsidRDefault="00013F49">
      <w:pPr>
        <w:spacing w:line="1" w:lineRule="exact"/>
        <w:rPr>
          <w:rFonts w:ascii="Symbol" w:eastAsia="Symbol" w:hAnsi="Symbol"/>
          <w:sz w:val="24"/>
        </w:rPr>
      </w:pPr>
    </w:p>
    <w:p w:rsidR="00013F49" w:rsidRDefault="00013F49" w:rsidP="00D16C70">
      <w:pPr>
        <w:numPr>
          <w:ilvl w:val="1"/>
          <w:numId w:val="73"/>
        </w:numPr>
        <w:tabs>
          <w:tab w:val="left" w:pos="700"/>
        </w:tabs>
        <w:spacing w:line="0" w:lineRule="atLeast"/>
        <w:ind w:left="700" w:hanging="352"/>
        <w:rPr>
          <w:rFonts w:ascii="Symbol" w:eastAsia="Symbol" w:hAnsi="Symbol"/>
          <w:sz w:val="24"/>
        </w:rPr>
      </w:pPr>
      <w:r>
        <w:rPr>
          <w:rFonts w:ascii="Times New Roman" w:eastAsia="Times New Roman" w:hAnsi="Times New Roman"/>
          <w:sz w:val="24"/>
        </w:rPr>
        <w:t>tipul și scopul măsurilor de mentenanță.</w:t>
      </w:r>
    </w:p>
    <w:p w:rsidR="00013F49" w:rsidRDefault="00013F49">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rsidP="00D12D09">
      <w:pPr>
        <w:spacing w:line="0" w:lineRule="atLeast"/>
        <w:rPr>
          <w:rFonts w:ascii="Times New Roman" w:eastAsia="Times New Roman" w:hAnsi="Times New Roman"/>
          <w:sz w:val="24"/>
        </w:rPr>
      </w:pPr>
      <w:bookmarkStart w:id="34" w:name="page33"/>
      <w:bookmarkEnd w:id="34"/>
      <w:r>
        <w:rPr>
          <w:rFonts w:ascii="Times New Roman" w:eastAsia="Times New Roman" w:hAnsi="Times New Roman"/>
          <w:b/>
          <w:sz w:val="24"/>
        </w:rPr>
        <w:t xml:space="preserve">ART. </w:t>
      </w:r>
      <w:r w:rsidR="005106BA">
        <w:rPr>
          <w:rFonts w:ascii="Times New Roman" w:eastAsia="Times New Roman" w:hAnsi="Times New Roman"/>
          <w:b/>
          <w:sz w:val="24"/>
        </w:rPr>
        <w:t>109</w:t>
      </w:r>
      <w:r>
        <w:rPr>
          <w:rFonts w:ascii="Times New Roman" w:eastAsia="Times New Roman" w:hAnsi="Times New Roman"/>
          <w:sz w:val="24"/>
        </w:rPr>
        <w:t>Realizarea corectă a activității de transferal deseurilor municipale prin Statiile de</w:t>
      </w:r>
    </w:p>
    <w:p w:rsidR="00013F49" w:rsidRDefault="00013F49">
      <w:pPr>
        <w:spacing w:line="0" w:lineRule="atLeast"/>
        <w:ind w:left="20"/>
        <w:rPr>
          <w:rFonts w:ascii="Times New Roman" w:eastAsia="Times New Roman" w:hAnsi="Times New Roman"/>
          <w:sz w:val="24"/>
        </w:rPr>
      </w:pPr>
      <w:r>
        <w:rPr>
          <w:rFonts w:ascii="Times New Roman" w:eastAsia="Times New Roman" w:hAnsi="Times New Roman"/>
          <w:sz w:val="24"/>
        </w:rPr>
        <w:t>Transfer reprezintă responsabilitatea departamentului tehnic, care are următoarele sarcini:</w:t>
      </w:r>
    </w:p>
    <w:p w:rsidR="00013F49" w:rsidRDefault="00013F49">
      <w:pPr>
        <w:spacing w:line="1" w:lineRule="exact"/>
        <w:rPr>
          <w:rFonts w:ascii="Times New Roman" w:eastAsia="Times New Roman" w:hAnsi="Times New Roman"/>
        </w:rPr>
      </w:pPr>
    </w:p>
    <w:p w:rsidR="00013F49" w:rsidRDefault="00013F49" w:rsidP="00D16C70">
      <w:pPr>
        <w:numPr>
          <w:ilvl w:val="0"/>
          <w:numId w:val="74"/>
        </w:numPr>
        <w:tabs>
          <w:tab w:val="left" w:pos="720"/>
        </w:tabs>
        <w:spacing w:line="0" w:lineRule="atLeast"/>
        <w:ind w:left="720" w:hanging="352"/>
        <w:rPr>
          <w:rFonts w:ascii="Symbol" w:eastAsia="Symbol" w:hAnsi="Symbol"/>
          <w:sz w:val="24"/>
        </w:rPr>
      </w:pPr>
      <w:r>
        <w:rPr>
          <w:rFonts w:ascii="Times New Roman" w:eastAsia="Times New Roman" w:hAnsi="Times New Roman"/>
          <w:sz w:val="24"/>
        </w:rPr>
        <w:t>organizarea zonei de stocare temporară;</w:t>
      </w:r>
    </w:p>
    <w:p w:rsidR="00013F49" w:rsidRDefault="00013F49" w:rsidP="00D16C70">
      <w:pPr>
        <w:numPr>
          <w:ilvl w:val="0"/>
          <w:numId w:val="74"/>
        </w:numPr>
        <w:tabs>
          <w:tab w:val="left" w:pos="720"/>
        </w:tabs>
        <w:spacing w:line="239" w:lineRule="auto"/>
        <w:ind w:left="720" w:hanging="352"/>
        <w:rPr>
          <w:rFonts w:ascii="Symbol" w:eastAsia="Symbol" w:hAnsi="Symbol"/>
          <w:sz w:val="24"/>
        </w:rPr>
      </w:pPr>
      <w:r>
        <w:rPr>
          <w:rFonts w:ascii="Times New Roman" w:eastAsia="Times New Roman" w:hAnsi="Times New Roman"/>
          <w:sz w:val="24"/>
        </w:rPr>
        <w:t>direcționarea vehiculelor de livrare către punctele de descărcare;</w:t>
      </w:r>
    </w:p>
    <w:p w:rsidR="00013F49" w:rsidRDefault="00013F49" w:rsidP="00D16C70">
      <w:pPr>
        <w:numPr>
          <w:ilvl w:val="0"/>
          <w:numId w:val="74"/>
        </w:numPr>
        <w:tabs>
          <w:tab w:val="left" w:pos="720"/>
        </w:tabs>
        <w:spacing w:line="239" w:lineRule="auto"/>
        <w:ind w:left="720" w:hanging="352"/>
        <w:rPr>
          <w:rFonts w:ascii="Symbol" w:eastAsia="Symbol" w:hAnsi="Symbol"/>
          <w:sz w:val="24"/>
        </w:rPr>
      </w:pPr>
      <w:r>
        <w:rPr>
          <w:rFonts w:ascii="Times New Roman" w:eastAsia="Times New Roman" w:hAnsi="Times New Roman"/>
          <w:sz w:val="24"/>
        </w:rPr>
        <w:t>verificarea vizuală a deșeurilor livrate;</w:t>
      </w:r>
    </w:p>
    <w:p w:rsidR="00013F49" w:rsidRDefault="00013F49">
      <w:pPr>
        <w:spacing w:line="29" w:lineRule="exact"/>
        <w:rPr>
          <w:rFonts w:ascii="Symbol" w:eastAsia="Symbol" w:hAnsi="Symbol"/>
          <w:sz w:val="24"/>
        </w:rPr>
      </w:pPr>
    </w:p>
    <w:p w:rsidR="00013F49" w:rsidRDefault="00013F49" w:rsidP="00D16C70">
      <w:pPr>
        <w:numPr>
          <w:ilvl w:val="0"/>
          <w:numId w:val="74"/>
        </w:numPr>
        <w:tabs>
          <w:tab w:val="left" w:pos="720"/>
        </w:tabs>
        <w:spacing w:line="227" w:lineRule="auto"/>
        <w:ind w:left="720" w:hanging="352"/>
        <w:rPr>
          <w:rFonts w:ascii="Symbol" w:eastAsia="Symbol" w:hAnsi="Symbol"/>
          <w:sz w:val="24"/>
        </w:rPr>
      </w:pPr>
      <w:r>
        <w:rPr>
          <w:rFonts w:ascii="Times New Roman" w:eastAsia="Times New Roman" w:hAnsi="Times New Roman"/>
          <w:sz w:val="24"/>
        </w:rPr>
        <w:t>implementarea unui flux de transport deșeuri continuu pentru a se evita stocarea pe termen lung;</w:t>
      </w:r>
    </w:p>
    <w:p w:rsidR="00013F49" w:rsidRDefault="00013F49">
      <w:pPr>
        <w:spacing w:line="1" w:lineRule="exact"/>
        <w:rPr>
          <w:rFonts w:ascii="Symbol" w:eastAsia="Symbol" w:hAnsi="Symbol"/>
          <w:sz w:val="24"/>
        </w:rPr>
      </w:pPr>
    </w:p>
    <w:p w:rsidR="00013F49" w:rsidRDefault="00013F49" w:rsidP="00D16C70">
      <w:pPr>
        <w:numPr>
          <w:ilvl w:val="0"/>
          <w:numId w:val="74"/>
        </w:numPr>
        <w:tabs>
          <w:tab w:val="left" w:pos="720"/>
        </w:tabs>
        <w:spacing w:line="0" w:lineRule="atLeast"/>
        <w:ind w:left="720" w:hanging="352"/>
        <w:rPr>
          <w:rFonts w:ascii="Symbol" w:eastAsia="Symbol" w:hAnsi="Symbol"/>
          <w:sz w:val="24"/>
        </w:rPr>
      </w:pPr>
      <w:r>
        <w:rPr>
          <w:rFonts w:ascii="Times New Roman" w:eastAsia="Times New Roman" w:hAnsi="Times New Roman"/>
          <w:sz w:val="24"/>
        </w:rPr>
        <w:t>cât mai compact – compactarea deșeurilor în containerul presă;</w:t>
      </w:r>
    </w:p>
    <w:p w:rsidR="00013F49" w:rsidRDefault="00013F49" w:rsidP="00D16C70">
      <w:pPr>
        <w:numPr>
          <w:ilvl w:val="0"/>
          <w:numId w:val="74"/>
        </w:numPr>
        <w:tabs>
          <w:tab w:val="left" w:pos="720"/>
        </w:tabs>
        <w:spacing w:line="239" w:lineRule="auto"/>
        <w:ind w:left="720" w:hanging="352"/>
        <w:rPr>
          <w:rFonts w:ascii="Symbol" w:eastAsia="Symbol" w:hAnsi="Symbol"/>
          <w:sz w:val="24"/>
        </w:rPr>
      </w:pPr>
      <w:r>
        <w:rPr>
          <w:rFonts w:ascii="Times New Roman" w:eastAsia="Times New Roman" w:hAnsi="Times New Roman"/>
          <w:sz w:val="24"/>
        </w:rPr>
        <w:t>asigurarea curățeniei pe platformele din Stațiile de Transfer.</w:t>
      </w:r>
    </w:p>
    <w:p w:rsidR="00013F49" w:rsidRDefault="00013F49">
      <w:pPr>
        <w:spacing w:line="334" w:lineRule="exact"/>
        <w:rPr>
          <w:rFonts w:ascii="Times New Roman" w:eastAsia="Times New Roman" w:hAnsi="Times New Roman"/>
        </w:rPr>
      </w:pPr>
    </w:p>
    <w:p w:rsidR="00A57F39" w:rsidRDefault="00A57F39" w:rsidP="00A57F39">
      <w:pPr>
        <w:spacing w:line="271" w:lineRule="auto"/>
        <w:ind w:left="20"/>
        <w:jc w:val="both"/>
        <w:rPr>
          <w:rFonts w:ascii="Times New Roman" w:eastAsia="Times New Roman" w:hAnsi="Times New Roman"/>
          <w:b/>
          <w:sz w:val="24"/>
        </w:rPr>
      </w:pPr>
      <w:r>
        <w:rPr>
          <w:rFonts w:ascii="Times New Roman" w:eastAsia="Times New Roman" w:hAnsi="Times New Roman"/>
          <w:b/>
          <w:sz w:val="24"/>
        </w:rPr>
        <w:lastRenderedPageBreak/>
        <w:t>SECŢIUNEA 13 – Derularea unor campanii anuale de informare, constientizare si educare a populatiei judetului Bistrita-Nasaud, în privinta protectiei mediului prin reciclarea, valorificarea deseurilor cât si în procesul de gestionare a acestora;</w:t>
      </w:r>
    </w:p>
    <w:p w:rsidR="00A57F39" w:rsidRDefault="00A57F39" w:rsidP="00A57F39">
      <w:pPr>
        <w:spacing w:line="328" w:lineRule="exact"/>
        <w:rPr>
          <w:rFonts w:ascii="Times New Roman" w:eastAsia="Times New Roman" w:hAnsi="Times New Roman"/>
        </w:rPr>
      </w:pPr>
    </w:p>
    <w:p w:rsidR="00A57F39" w:rsidRDefault="00A57F39" w:rsidP="00A57F39">
      <w:pPr>
        <w:spacing w:line="276" w:lineRule="auto"/>
        <w:ind w:left="20"/>
        <w:jc w:val="both"/>
        <w:rPr>
          <w:rFonts w:ascii="Times New Roman" w:eastAsia="Times New Roman" w:hAnsi="Times New Roman"/>
          <w:sz w:val="24"/>
        </w:rPr>
      </w:pPr>
      <w:r>
        <w:rPr>
          <w:rFonts w:ascii="Times New Roman" w:eastAsia="Times New Roman" w:hAnsi="Times New Roman"/>
          <w:b/>
          <w:sz w:val="24"/>
        </w:rPr>
        <w:t xml:space="preserve">ART. 110 </w:t>
      </w:r>
      <w:r>
        <w:rPr>
          <w:rFonts w:ascii="Times New Roman" w:eastAsia="Times New Roman" w:hAnsi="Times New Roman"/>
          <w:sz w:val="24"/>
        </w:rPr>
        <w:t>(1) Operatorul are obligatia de a realiza campanii de informare, conştientizare şieducare a populatiei județului, cu privire la Sistemul de management integrat al deșeurilor solide în județul Bistrița- Năsăud, în special cu privire la sistemul de colectare separată a deșeurilor, modul de utilizare a infrastructurii de colectare, frecvența și programul de colectare pentru toate tipurile de deșeuri, contribuția utilizatorilor la reutilizarea și valorificarea deșeurilor reciclabile, impactul dăunător asupra mediului al consumului excesiv de ambalaje, inclusiv pungi de transport din plastic subțire, măsuri de prevenire a generării deșeurilor și aruncării necontrolate a acestora, beneficiile financiare ale precolectării separate de către utilizatori a deșeurilor municipale sau penalitățile și sancțiunile aplicabile în situația generării unor cantități excesive de deșeuri reziduale amestecate sau în cazurile de nerespectare a normelor legale de precolectare a deșeurilor.</w:t>
      </w:r>
    </w:p>
    <w:p w:rsidR="00A57F39" w:rsidRDefault="00A57F39" w:rsidP="00A57F39">
      <w:pPr>
        <w:spacing w:line="276" w:lineRule="auto"/>
        <w:rPr>
          <w:rFonts w:ascii="Times New Roman" w:eastAsia="Times New Roman" w:hAnsi="Times New Roman"/>
        </w:rPr>
      </w:pPr>
    </w:p>
    <w:p w:rsidR="00A57F39" w:rsidRDefault="00A57F39" w:rsidP="00AD7183">
      <w:pPr>
        <w:spacing w:line="276" w:lineRule="auto"/>
        <w:ind w:left="20"/>
        <w:jc w:val="both"/>
        <w:rPr>
          <w:rFonts w:ascii="Times New Roman" w:eastAsia="Times New Roman" w:hAnsi="Times New Roman"/>
          <w:sz w:val="24"/>
        </w:rPr>
      </w:pPr>
      <w:r w:rsidRPr="002F38AC">
        <w:rPr>
          <w:rFonts w:eastAsia="Times New Roman"/>
          <w:sz w:val="24"/>
          <w:szCs w:val="24"/>
        </w:rPr>
        <w:t>(</w:t>
      </w:r>
      <w:r w:rsidRPr="002F38AC">
        <w:rPr>
          <w:rFonts w:ascii="Times New Roman" w:eastAsia="Times New Roman" w:hAnsi="Times New Roman"/>
          <w:sz w:val="24"/>
        </w:rPr>
        <w:t xml:space="preserve">2) Pe toată perioada de desfășurare a contractului, </w:t>
      </w:r>
      <w:r>
        <w:rPr>
          <w:rFonts w:ascii="Times New Roman" w:eastAsia="Times New Roman" w:hAnsi="Times New Roman"/>
          <w:sz w:val="24"/>
        </w:rPr>
        <w:t>O</w:t>
      </w:r>
      <w:r w:rsidRPr="002F38AC">
        <w:rPr>
          <w:rFonts w:ascii="Times New Roman" w:eastAsia="Times New Roman" w:hAnsi="Times New Roman"/>
          <w:sz w:val="24"/>
        </w:rPr>
        <w:t>peratorul va investi minim 30.000 euro/an</w:t>
      </w:r>
      <w:r>
        <w:rPr>
          <w:rFonts w:ascii="Times New Roman" w:eastAsia="Times New Roman" w:hAnsi="Times New Roman"/>
          <w:sz w:val="24"/>
        </w:rPr>
        <w:t>, din care 25.000 euro/an î</w:t>
      </w:r>
      <w:r w:rsidRPr="002F38AC">
        <w:rPr>
          <w:rFonts w:ascii="Times New Roman" w:eastAsia="Times New Roman" w:hAnsi="Times New Roman"/>
          <w:sz w:val="24"/>
        </w:rPr>
        <w:t>n activități de informareconștientizare</w:t>
      </w:r>
      <w:r>
        <w:rPr>
          <w:rFonts w:ascii="Times New Roman" w:eastAsia="Times New Roman" w:hAnsi="Times New Roman"/>
          <w:sz w:val="24"/>
        </w:rPr>
        <w:t xml:space="preserve"> și educare</w:t>
      </w:r>
      <w:r w:rsidRPr="002F38AC">
        <w:rPr>
          <w:rFonts w:ascii="Times New Roman" w:eastAsia="Times New Roman" w:hAnsi="Times New Roman"/>
          <w:sz w:val="24"/>
        </w:rPr>
        <w:t xml:space="preserve"> a populației</w:t>
      </w:r>
      <w:r>
        <w:rPr>
          <w:rFonts w:ascii="Times New Roman" w:eastAsia="Times New Roman" w:hAnsi="Times New Roman"/>
          <w:sz w:val="24"/>
        </w:rPr>
        <w:t>,</w:t>
      </w:r>
      <w:r w:rsidRPr="002F38AC">
        <w:rPr>
          <w:rFonts w:ascii="Times New Roman" w:eastAsia="Times New Roman" w:hAnsi="Times New Roman"/>
          <w:sz w:val="24"/>
        </w:rPr>
        <w:t xml:space="preserve"> cu</w:t>
      </w:r>
      <w:r>
        <w:rPr>
          <w:rFonts w:ascii="Times New Roman" w:eastAsia="Times New Roman" w:hAnsi="Times New Roman"/>
          <w:sz w:val="24"/>
        </w:rPr>
        <w:t xml:space="preserve"> privire la colectarea selectivă</w:t>
      </w:r>
      <w:r w:rsidRPr="002F38AC">
        <w:rPr>
          <w:rFonts w:ascii="Times New Roman" w:eastAsia="Times New Roman" w:hAnsi="Times New Roman"/>
          <w:sz w:val="24"/>
        </w:rPr>
        <w:t xml:space="preserve"> a deș</w:t>
      </w:r>
      <w:r>
        <w:rPr>
          <w:rFonts w:ascii="Times New Roman" w:eastAsia="Times New Roman" w:hAnsi="Times New Roman"/>
          <w:sz w:val="24"/>
        </w:rPr>
        <w:t>eurilor și minim 5.000 euro/an î</w:t>
      </w:r>
      <w:r w:rsidRPr="002F38AC">
        <w:rPr>
          <w:rFonts w:ascii="Times New Roman" w:eastAsia="Times New Roman" w:hAnsi="Times New Roman"/>
          <w:sz w:val="24"/>
        </w:rPr>
        <w:t>n activități de informare</w:t>
      </w:r>
      <w:r>
        <w:rPr>
          <w:rFonts w:ascii="Times New Roman" w:eastAsia="Times New Roman" w:hAnsi="Times New Roman"/>
          <w:sz w:val="24"/>
        </w:rPr>
        <w:t xml:space="preserve">, </w:t>
      </w:r>
      <w:r w:rsidRPr="002F38AC">
        <w:rPr>
          <w:rFonts w:ascii="Times New Roman" w:eastAsia="Times New Roman" w:hAnsi="Times New Roman"/>
          <w:sz w:val="24"/>
        </w:rPr>
        <w:t>conștientizare</w:t>
      </w:r>
      <w:r>
        <w:rPr>
          <w:rFonts w:ascii="Times New Roman" w:eastAsia="Times New Roman" w:hAnsi="Times New Roman"/>
          <w:sz w:val="24"/>
        </w:rPr>
        <w:t xml:space="preserve"> și educare</w:t>
      </w:r>
      <w:r w:rsidRPr="002F38AC">
        <w:rPr>
          <w:rFonts w:ascii="Times New Roman" w:eastAsia="Times New Roman" w:hAnsi="Times New Roman"/>
          <w:sz w:val="24"/>
        </w:rPr>
        <w:t xml:space="preserve"> a populației cu privire la campaniile de colectare a deșeurilor voluminoase</w:t>
      </w:r>
      <w:r>
        <w:rPr>
          <w:rFonts w:ascii="Times New Roman" w:eastAsia="Times New Roman" w:hAnsi="Times New Roman"/>
          <w:sz w:val="24"/>
        </w:rPr>
        <w:t xml:space="preserve"> şi colectarea deşeurilor din construcţii şi desfiinţări. Aceste sume vor fi ajustate în conformitate cu Propunerea tehnică și financiară a Operatorului concesionar al Serviciului de salubrizare, care face parte integrantă din contractul de delegare al Serviciului</w:t>
      </w:r>
    </w:p>
    <w:p w:rsidR="00A57F39" w:rsidRDefault="00A57F39" w:rsidP="00AD7183">
      <w:pPr>
        <w:spacing w:line="276" w:lineRule="auto"/>
        <w:ind w:left="20" w:hanging="22"/>
        <w:jc w:val="both"/>
        <w:rPr>
          <w:rFonts w:ascii="Times New Roman" w:eastAsia="Times New Roman" w:hAnsi="Times New Roman"/>
          <w:sz w:val="24"/>
        </w:rPr>
      </w:pPr>
      <w:r>
        <w:rPr>
          <w:rFonts w:ascii="Times New Roman" w:eastAsia="Times New Roman" w:hAnsi="Times New Roman"/>
          <w:sz w:val="24"/>
        </w:rPr>
        <w:t xml:space="preserve">(3) În primele două trimestre ale fiecărui an de activitate, în baza contractului de delegare, Operatorul va efectua activități de informare și conștientizare în valoare de minim 60% din suma alocată anual pentru campaniile de </w:t>
      </w:r>
      <w:r w:rsidRPr="004936AD">
        <w:rPr>
          <w:rFonts w:ascii="Times New Roman" w:eastAsia="Times New Roman" w:hAnsi="Times New Roman"/>
          <w:bCs/>
          <w:sz w:val="24"/>
        </w:rPr>
        <w:t xml:space="preserve">informare, constientizare </w:t>
      </w:r>
      <w:r>
        <w:rPr>
          <w:rFonts w:ascii="Times New Roman" w:eastAsia="Times New Roman" w:hAnsi="Times New Roman"/>
          <w:bCs/>
          <w:sz w:val="24"/>
        </w:rPr>
        <w:t>ș</w:t>
      </w:r>
      <w:r w:rsidRPr="004936AD">
        <w:rPr>
          <w:rFonts w:ascii="Times New Roman" w:eastAsia="Times New Roman" w:hAnsi="Times New Roman"/>
          <w:bCs/>
          <w:sz w:val="24"/>
        </w:rPr>
        <w:t>i educare</w:t>
      </w:r>
      <w:r>
        <w:rPr>
          <w:rFonts w:ascii="Times New Roman" w:eastAsia="Times New Roman" w:hAnsi="Times New Roman"/>
          <w:sz w:val="24"/>
        </w:rPr>
        <w:t>a populației.</w:t>
      </w:r>
      <w:r w:rsidRPr="004F6E42">
        <w:rPr>
          <w:rFonts w:ascii="Times New Roman" w:eastAsia="Times New Roman" w:hAnsi="Times New Roman"/>
          <w:sz w:val="24"/>
        </w:rPr>
        <w:t>Operatorul va trebui sa justifice suma cheltuită anual</w:t>
      </w:r>
      <w:r>
        <w:rPr>
          <w:rFonts w:ascii="Times New Roman" w:eastAsia="Times New Roman" w:hAnsi="Times New Roman"/>
          <w:sz w:val="24"/>
        </w:rPr>
        <w:t xml:space="preserve"> prin documente financiare doveditoare.</w:t>
      </w:r>
    </w:p>
    <w:p w:rsidR="00A57F39" w:rsidRPr="00546498" w:rsidRDefault="00A57F39" w:rsidP="00A57F39">
      <w:pPr>
        <w:spacing w:line="276" w:lineRule="auto"/>
        <w:jc w:val="both"/>
        <w:rPr>
          <w:rFonts w:ascii="Times New Roman" w:eastAsia="Times New Roman" w:hAnsi="Times New Roman"/>
          <w:sz w:val="24"/>
        </w:rPr>
      </w:pPr>
      <w:r>
        <w:rPr>
          <w:rFonts w:ascii="Times New Roman" w:eastAsia="Times New Roman" w:hAnsi="Times New Roman"/>
          <w:sz w:val="24"/>
        </w:rPr>
        <w:t>(4) În prima săptămână a</w:t>
      </w:r>
      <w:r w:rsidRPr="004F6E42">
        <w:rPr>
          <w:rFonts w:ascii="Times New Roman" w:eastAsia="Times New Roman" w:hAnsi="Times New Roman"/>
          <w:sz w:val="24"/>
        </w:rPr>
        <w:t xml:space="preserve"> fiecărui an </w:t>
      </w:r>
      <w:r>
        <w:rPr>
          <w:rFonts w:ascii="Times New Roman" w:eastAsia="Times New Roman" w:hAnsi="Times New Roman"/>
          <w:sz w:val="24"/>
        </w:rPr>
        <w:t>contractual</w:t>
      </w:r>
      <w:r w:rsidRPr="004F6E42">
        <w:rPr>
          <w:rFonts w:ascii="Times New Roman" w:eastAsia="Times New Roman" w:hAnsi="Times New Roman"/>
          <w:sz w:val="24"/>
        </w:rPr>
        <w:t xml:space="preserve">, Operatorul va transmite </w:t>
      </w:r>
      <w:r>
        <w:rPr>
          <w:rFonts w:ascii="Times New Roman" w:eastAsia="Times New Roman" w:hAnsi="Times New Roman"/>
          <w:sz w:val="24"/>
        </w:rPr>
        <w:t>către A.D.I. Deșeuri Bistrița-Năsăud,</w:t>
      </w:r>
      <w:r w:rsidRPr="004F6E42">
        <w:rPr>
          <w:rFonts w:ascii="Times New Roman" w:eastAsia="Times New Roman" w:hAnsi="Times New Roman"/>
          <w:sz w:val="24"/>
        </w:rPr>
        <w:t xml:space="preserve"> Plan</w:t>
      </w:r>
      <w:r>
        <w:rPr>
          <w:rFonts w:ascii="Times New Roman" w:eastAsia="Times New Roman" w:hAnsi="Times New Roman"/>
          <w:sz w:val="24"/>
        </w:rPr>
        <w:t>ul anual</w:t>
      </w:r>
      <w:r w:rsidRPr="004F6E42">
        <w:rPr>
          <w:rFonts w:ascii="Times New Roman" w:eastAsia="Times New Roman" w:hAnsi="Times New Roman"/>
          <w:sz w:val="24"/>
        </w:rPr>
        <w:t xml:space="preserve"> al activităților de</w:t>
      </w:r>
      <w:r>
        <w:rPr>
          <w:rFonts w:ascii="Times New Roman" w:eastAsia="Times New Roman" w:hAnsi="Times New Roman"/>
          <w:sz w:val="24"/>
        </w:rPr>
        <w:t xml:space="preserve"> informare și </w:t>
      </w:r>
      <w:r w:rsidRPr="004F6E42">
        <w:rPr>
          <w:rFonts w:ascii="Times New Roman" w:eastAsia="Times New Roman" w:hAnsi="Times New Roman"/>
          <w:sz w:val="24"/>
        </w:rPr>
        <w:t xml:space="preserve"> conștientizare pe care intenționează să le implementeze</w:t>
      </w:r>
      <w:r>
        <w:rPr>
          <w:rFonts w:ascii="Times New Roman" w:eastAsia="Times New Roman" w:hAnsi="Times New Roman"/>
          <w:sz w:val="24"/>
        </w:rPr>
        <w:t xml:space="preserve"> în anul în curs</w:t>
      </w:r>
      <w:r w:rsidRPr="004F6E42">
        <w:rPr>
          <w:rFonts w:ascii="Times New Roman" w:eastAsia="Times New Roman" w:hAnsi="Times New Roman"/>
          <w:sz w:val="24"/>
        </w:rPr>
        <w:t>,</w:t>
      </w:r>
      <w:r>
        <w:rPr>
          <w:rFonts w:ascii="Times New Roman" w:eastAsia="Times New Roman" w:hAnsi="Times New Roman"/>
          <w:sz w:val="24"/>
        </w:rPr>
        <w:t xml:space="preserve"> conform modelului prevăzut în Tabel 1, în vederea aprobării acestuia de către A.D.I. Deșeuri Bistrița-Năsăud.L</w:t>
      </w:r>
      <w:r w:rsidRPr="004F6E42">
        <w:rPr>
          <w:rFonts w:ascii="Times New Roman" w:eastAsia="Times New Roman" w:hAnsi="Times New Roman"/>
          <w:sz w:val="24"/>
        </w:rPr>
        <w:t xml:space="preserve">a finalul </w:t>
      </w:r>
      <w:r>
        <w:rPr>
          <w:rFonts w:ascii="Times New Roman" w:eastAsia="Times New Roman" w:hAnsi="Times New Roman"/>
          <w:sz w:val="24"/>
        </w:rPr>
        <w:t>fiecărui an contractual,Operatorul</w:t>
      </w:r>
      <w:r w:rsidRPr="004F6E42">
        <w:rPr>
          <w:rFonts w:ascii="Times New Roman" w:eastAsia="Times New Roman" w:hAnsi="Times New Roman"/>
          <w:sz w:val="24"/>
        </w:rPr>
        <w:t xml:space="preserve"> va </w:t>
      </w:r>
      <w:r>
        <w:rPr>
          <w:rFonts w:ascii="Times New Roman" w:eastAsia="Times New Roman" w:hAnsi="Times New Roman"/>
          <w:sz w:val="24"/>
        </w:rPr>
        <w:t>î</w:t>
      </w:r>
      <w:r w:rsidRPr="004F6E42">
        <w:rPr>
          <w:rFonts w:ascii="Times New Roman" w:eastAsia="Times New Roman" w:hAnsi="Times New Roman"/>
          <w:sz w:val="24"/>
        </w:rPr>
        <w:t>ntocmi și transmitecăt</w:t>
      </w:r>
      <w:r>
        <w:rPr>
          <w:rFonts w:ascii="Times New Roman" w:eastAsia="Times New Roman" w:hAnsi="Times New Roman"/>
          <w:sz w:val="24"/>
        </w:rPr>
        <w:t>reA.D.I. Deșeuri Bistrița-Năsăud</w:t>
      </w:r>
      <w:r w:rsidRPr="004F6E42">
        <w:rPr>
          <w:rFonts w:ascii="Times New Roman" w:eastAsia="Times New Roman" w:hAnsi="Times New Roman"/>
          <w:sz w:val="24"/>
        </w:rPr>
        <w:t xml:space="preserve"> un Raport </w:t>
      </w:r>
      <w:r>
        <w:rPr>
          <w:rFonts w:ascii="Times New Roman" w:eastAsia="Times New Roman" w:hAnsi="Times New Roman"/>
          <w:sz w:val="24"/>
        </w:rPr>
        <w:t xml:space="preserve">cu privire la implementarea Planului anual de </w:t>
      </w:r>
      <w:r w:rsidRPr="00546498">
        <w:rPr>
          <w:rFonts w:ascii="Times New Roman" w:eastAsia="Times New Roman" w:hAnsi="Times New Roman"/>
          <w:sz w:val="24"/>
        </w:rPr>
        <w:t>informare, constientizare și educare a populatiei</w:t>
      </w:r>
      <w:r w:rsidR="00AD7183">
        <w:rPr>
          <w:rFonts w:ascii="Times New Roman" w:eastAsia="Times New Roman" w:hAnsi="Times New Roman"/>
          <w:sz w:val="24"/>
        </w:rPr>
        <w:t>.</w:t>
      </w:r>
    </w:p>
    <w:p w:rsidR="00A57F39" w:rsidRDefault="00A57F39" w:rsidP="00A57F39">
      <w:pPr>
        <w:jc w:val="both"/>
        <w:rPr>
          <w:rFonts w:ascii="Times New Roman" w:eastAsia="Times New Roman" w:hAnsi="Times New Roman"/>
          <w:sz w:val="24"/>
        </w:rPr>
      </w:pPr>
    </w:p>
    <w:p w:rsidR="00A57F39" w:rsidRPr="00546498" w:rsidRDefault="00A57F39" w:rsidP="00A57F39">
      <w:pPr>
        <w:rPr>
          <w:rFonts w:ascii="Times New Roman" w:eastAsia="Times New Roman" w:hAnsi="Times New Roman"/>
          <w:i/>
          <w:iCs/>
          <w:sz w:val="24"/>
        </w:rPr>
      </w:pPr>
      <w:r w:rsidRPr="000E6512">
        <w:rPr>
          <w:rFonts w:ascii="Times New Roman" w:eastAsia="Times New Roman" w:hAnsi="Times New Roman"/>
          <w:i/>
          <w:iCs/>
          <w:sz w:val="24"/>
          <w:szCs w:val="24"/>
        </w:rPr>
        <w:t xml:space="preserve">-Tabel 1: </w:t>
      </w:r>
      <w:r>
        <w:rPr>
          <w:rFonts w:ascii="Times New Roman" w:eastAsia="Times New Roman" w:hAnsi="Times New Roman"/>
          <w:i/>
          <w:iCs/>
          <w:sz w:val="24"/>
          <w:szCs w:val="24"/>
        </w:rPr>
        <w:t>Model Plan</w:t>
      </w:r>
      <w:r w:rsidRPr="000E6512">
        <w:rPr>
          <w:rFonts w:ascii="Times New Roman" w:eastAsia="Times New Roman" w:hAnsi="Times New Roman"/>
          <w:i/>
          <w:iCs/>
          <w:sz w:val="24"/>
          <w:szCs w:val="24"/>
        </w:rPr>
        <w:t xml:space="preserve"> anual al </w:t>
      </w:r>
      <w:r w:rsidRPr="00546498">
        <w:rPr>
          <w:rFonts w:ascii="Times New Roman" w:eastAsia="Times New Roman" w:hAnsi="Times New Roman"/>
          <w:i/>
          <w:iCs/>
          <w:sz w:val="24"/>
          <w:szCs w:val="24"/>
        </w:rPr>
        <w:t xml:space="preserve">activităților </w:t>
      </w:r>
      <w:r w:rsidRPr="00546498">
        <w:rPr>
          <w:rFonts w:ascii="Times New Roman" w:eastAsia="Times New Roman" w:hAnsi="Times New Roman"/>
          <w:i/>
          <w:iCs/>
          <w:sz w:val="24"/>
        </w:rPr>
        <w:t>informare, constientizare și educare a populatiei</w:t>
      </w:r>
    </w:p>
    <w:p w:rsidR="00A57F39" w:rsidRDefault="00A57F39" w:rsidP="00A57F39">
      <w:pPr>
        <w:spacing w:line="0" w:lineRule="atLeast"/>
        <w:jc w:val="both"/>
        <w:rPr>
          <w:rFonts w:ascii="Times New Roman" w:eastAsia="Times New Roman" w:hAnsi="Times New Roman"/>
          <w:sz w:val="24"/>
        </w:rPr>
      </w:pPr>
    </w:p>
    <w:tbl>
      <w:tblPr>
        <w:tblW w:w="0" w:type="auto"/>
        <w:tblInd w:w="30" w:type="dxa"/>
        <w:tblLayout w:type="fixed"/>
        <w:tblCellMar>
          <w:left w:w="0" w:type="dxa"/>
          <w:right w:w="0" w:type="dxa"/>
        </w:tblCellMar>
        <w:tblLook w:val="0000"/>
      </w:tblPr>
      <w:tblGrid>
        <w:gridCol w:w="1820"/>
        <w:gridCol w:w="2060"/>
        <w:gridCol w:w="1780"/>
        <w:gridCol w:w="1300"/>
        <w:gridCol w:w="2380"/>
      </w:tblGrid>
      <w:tr w:rsidR="00A57F39" w:rsidTr="001B3941">
        <w:trPr>
          <w:trHeight w:val="280"/>
        </w:trPr>
        <w:tc>
          <w:tcPr>
            <w:tcW w:w="1820" w:type="dxa"/>
            <w:tcBorders>
              <w:top w:val="single" w:sz="8" w:space="0" w:color="auto"/>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060" w:type="dxa"/>
            <w:vMerge w:val="restart"/>
            <w:tcBorders>
              <w:top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sz w:val="24"/>
              </w:rPr>
            </w:pPr>
            <w:r>
              <w:rPr>
                <w:rFonts w:ascii="Times New Roman" w:eastAsia="Times New Roman" w:hAnsi="Times New Roman"/>
                <w:b/>
                <w:sz w:val="24"/>
              </w:rPr>
              <w:t>Descriere</w:t>
            </w:r>
          </w:p>
        </w:tc>
        <w:tc>
          <w:tcPr>
            <w:tcW w:w="1780" w:type="dxa"/>
            <w:tcBorders>
              <w:top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1300" w:type="dxa"/>
            <w:tcBorders>
              <w:top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380" w:type="dxa"/>
            <w:tcBorders>
              <w:top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Cheltuieli</w:t>
            </w:r>
          </w:p>
        </w:tc>
      </w:tr>
      <w:tr w:rsidR="00A57F39" w:rsidTr="001B3941">
        <w:trPr>
          <w:trHeight w:val="139"/>
        </w:trPr>
        <w:tc>
          <w:tcPr>
            <w:tcW w:w="1820" w:type="dxa"/>
            <w:vMerge w:val="restart"/>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Trimestrul</w:t>
            </w: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20"/>
              <w:rPr>
                <w:rFonts w:ascii="Times New Roman" w:eastAsia="Times New Roman" w:hAnsi="Times New Roman"/>
                <w:b/>
                <w:sz w:val="24"/>
              </w:rPr>
            </w:pPr>
            <w:r>
              <w:rPr>
                <w:rFonts w:ascii="Times New Roman" w:eastAsia="Times New Roman" w:hAnsi="Times New Roman"/>
                <w:b/>
                <w:sz w:val="24"/>
              </w:rPr>
              <w:t>Perioadă</w:t>
            </w: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estimate/efectuate</w:t>
            </w:r>
          </w:p>
        </w:tc>
      </w:tr>
      <w:tr w:rsidR="00A57F39" w:rsidTr="001B3941">
        <w:trPr>
          <w:trHeight w:val="137"/>
        </w:trPr>
        <w:tc>
          <w:tcPr>
            <w:tcW w:w="1820" w:type="dxa"/>
            <w:vMerge/>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activitate</w:t>
            </w: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300" w:type="dxa"/>
            <w:vMerge w:val="restart"/>
            <w:tcBorders>
              <w:right w:val="single" w:sz="8" w:space="0" w:color="auto"/>
            </w:tcBorders>
            <w:shd w:val="clear" w:color="auto" w:fill="auto"/>
            <w:vAlign w:val="bottom"/>
          </w:tcPr>
          <w:p w:rsidR="00A57F39" w:rsidRDefault="00A57F39" w:rsidP="001B3941">
            <w:pPr>
              <w:spacing w:line="0" w:lineRule="atLeast"/>
              <w:ind w:left="240"/>
              <w:rPr>
                <w:rFonts w:ascii="Times New Roman" w:eastAsia="Times New Roman" w:hAnsi="Times New Roman"/>
                <w:b/>
                <w:sz w:val="24"/>
              </w:rPr>
            </w:pPr>
            <w:r>
              <w:rPr>
                <w:rFonts w:ascii="Times New Roman" w:eastAsia="Times New Roman" w:hAnsi="Times New Roman"/>
                <w:b/>
                <w:sz w:val="24"/>
              </w:rPr>
              <w:t>Locație</w:t>
            </w: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r>
      <w:tr w:rsidR="00A57F39" w:rsidTr="001B3941">
        <w:trPr>
          <w:trHeight w:val="276"/>
        </w:trPr>
        <w:tc>
          <w:tcPr>
            <w:tcW w:w="1820" w:type="dxa"/>
            <w:vMerge w:val="restart"/>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1/an activitate</w:t>
            </w: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00"/>
              <w:rPr>
                <w:rFonts w:ascii="Times New Roman" w:eastAsia="Times New Roman" w:hAnsi="Times New Roman"/>
                <w:b/>
                <w:sz w:val="24"/>
              </w:rPr>
            </w:pPr>
            <w:r>
              <w:rPr>
                <w:rFonts w:ascii="Times New Roman" w:eastAsia="Times New Roman" w:hAnsi="Times New Roman"/>
                <w:b/>
                <w:sz w:val="24"/>
              </w:rPr>
              <w:t>activitate</w:t>
            </w:r>
          </w:p>
        </w:tc>
        <w:tc>
          <w:tcPr>
            <w:tcW w:w="130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conform facturii</w:t>
            </w:r>
          </w:p>
        </w:tc>
      </w:tr>
      <w:tr w:rsidR="00A57F39" w:rsidTr="001B3941">
        <w:trPr>
          <w:trHeight w:val="137"/>
        </w:trPr>
        <w:tc>
          <w:tcPr>
            <w:tcW w:w="1820" w:type="dxa"/>
            <w:vMerge/>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sz w:val="24"/>
              </w:rPr>
            </w:pPr>
            <w:r>
              <w:rPr>
                <w:rFonts w:ascii="Times New Roman" w:eastAsia="Times New Roman" w:hAnsi="Times New Roman"/>
                <w:b/>
                <w:sz w:val="24"/>
              </w:rPr>
              <w:t>DESFĂȘURATĂ</w:t>
            </w: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r>
      <w:tr w:rsidR="00A57F39" w:rsidTr="001B3941">
        <w:trPr>
          <w:trHeight w:val="139"/>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nr. ...</w:t>
            </w:r>
          </w:p>
        </w:tc>
      </w:tr>
      <w:tr w:rsidR="00A57F39" w:rsidTr="001B3941">
        <w:trPr>
          <w:trHeight w:val="139"/>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63"/>
        </w:trPr>
        <w:tc>
          <w:tcPr>
            <w:tcW w:w="1820" w:type="dxa"/>
            <w:tcBorders>
              <w:left w:val="single" w:sz="8" w:space="0" w:color="auto"/>
              <w:right w:val="single" w:sz="8" w:space="0" w:color="auto"/>
            </w:tcBorders>
            <w:shd w:val="clear" w:color="auto" w:fill="auto"/>
            <w:vAlign w:val="bottom"/>
          </w:tcPr>
          <w:p w:rsidR="00A57F39" w:rsidRDefault="00A57F39" w:rsidP="001B3941">
            <w:pPr>
              <w:spacing w:line="263" w:lineRule="exact"/>
              <w:ind w:left="100"/>
              <w:rPr>
                <w:rFonts w:ascii="Times New Roman" w:eastAsia="Times New Roman" w:hAnsi="Times New Roman"/>
                <w:sz w:val="24"/>
              </w:rPr>
            </w:pPr>
            <w:r>
              <w:rPr>
                <w:rFonts w:ascii="Times New Roman" w:eastAsia="Times New Roman" w:hAnsi="Times New Roman"/>
                <w:sz w:val="24"/>
              </w:rPr>
              <w:t>Activitate 1</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4"/>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58"/>
        </w:trPr>
        <w:tc>
          <w:tcPr>
            <w:tcW w:w="1820" w:type="dxa"/>
            <w:tcBorders>
              <w:left w:val="single" w:sz="8" w:space="0" w:color="auto"/>
              <w:right w:val="single" w:sz="8" w:space="0" w:color="auto"/>
            </w:tcBorders>
            <w:shd w:val="clear" w:color="auto" w:fill="auto"/>
            <w:vAlign w:val="bottom"/>
          </w:tcPr>
          <w:p w:rsidR="00A57F39" w:rsidRDefault="00A57F39" w:rsidP="001B3941">
            <w:pPr>
              <w:spacing w:line="258" w:lineRule="exact"/>
              <w:jc w:val="center"/>
              <w:rPr>
                <w:rFonts w:ascii="Times New Roman" w:eastAsia="Times New Roman" w:hAnsi="Times New Roman"/>
                <w:sz w:val="24"/>
              </w:rPr>
            </w:pPr>
            <w:r>
              <w:rPr>
                <w:rFonts w:ascii="Times New Roman" w:eastAsia="Times New Roman" w:hAnsi="Times New Roman"/>
                <w:sz w:val="24"/>
              </w:rPr>
              <w:t>Activitate 2, etc</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7"/>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60"/>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A57F39" w:rsidRDefault="00A57F39" w:rsidP="001B3941">
            <w:pPr>
              <w:spacing w:line="260" w:lineRule="exact"/>
              <w:jc w:val="center"/>
              <w:rPr>
                <w:rFonts w:ascii="Times New Roman" w:eastAsia="Times New Roman" w:hAnsi="Times New Roman"/>
                <w:b/>
                <w:sz w:val="24"/>
              </w:rPr>
            </w:pPr>
            <w:r>
              <w:rPr>
                <w:rFonts w:ascii="Times New Roman" w:eastAsia="Times New Roman" w:hAnsi="Times New Roman"/>
                <w:b/>
                <w:sz w:val="24"/>
              </w:rPr>
              <w:t>Descriere</w:t>
            </w: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276"/>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Trimestrul 2/</w:t>
            </w:r>
          </w:p>
        </w:tc>
        <w:tc>
          <w:tcPr>
            <w:tcW w:w="2060" w:type="dxa"/>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activitate</w:t>
            </w: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20"/>
              <w:rPr>
                <w:rFonts w:ascii="Times New Roman" w:eastAsia="Times New Roman" w:hAnsi="Times New Roman"/>
                <w:b/>
                <w:sz w:val="24"/>
              </w:rPr>
            </w:pPr>
            <w:r>
              <w:rPr>
                <w:rFonts w:ascii="Times New Roman" w:eastAsia="Times New Roman" w:hAnsi="Times New Roman"/>
                <w:b/>
                <w:sz w:val="24"/>
              </w:rPr>
              <w:t>Perioadă</w:t>
            </w: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380" w:type="dxa"/>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Cheltuieli efectuate</w:t>
            </w:r>
          </w:p>
        </w:tc>
      </w:tr>
      <w:tr w:rsidR="00A57F39" w:rsidTr="001B3941">
        <w:trPr>
          <w:trHeight w:val="276"/>
        </w:trPr>
        <w:tc>
          <w:tcPr>
            <w:tcW w:w="1820" w:type="dxa"/>
            <w:vMerge w:val="restart"/>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an activitate</w:t>
            </w: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DESFĂȘURATĂ/</w:t>
            </w: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300" w:type="dxa"/>
            <w:vMerge w:val="restart"/>
            <w:tcBorders>
              <w:right w:val="single" w:sz="8" w:space="0" w:color="auto"/>
            </w:tcBorders>
            <w:shd w:val="clear" w:color="auto" w:fill="auto"/>
            <w:vAlign w:val="bottom"/>
          </w:tcPr>
          <w:p w:rsidR="00A57F39" w:rsidRDefault="00A57F39" w:rsidP="001B3941">
            <w:pPr>
              <w:spacing w:line="0" w:lineRule="atLeast"/>
              <w:ind w:left="240"/>
              <w:rPr>
                <w:rFonts w:ascii="Times New Roman" w:eastAsia="Times New Roman" w:hAnsi="Times New Roman"/>
                <w:b/>
                <w:sz w:val="24"/>
              </w:rPr>
            </w:pPr>
            <w:r>
              <w:rPr>
                <w:rFonts w:ascii="Times New Roman" w:eastAsia="Times New Roman" w:hAnsi="Times New Roman"/>
                <w:b/>
                <w:sz w:val="24"/>
              </w:rPr>
              <w:t>Locație</w:t>
            </w: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conform facturii</w:t>
            </w:r>
          </w:p>
        </w:tc>
      </w:tr>
      <w:tr w:rsidR="00A57F39" w:rsidTr="001B3941">
        <w:trPr>
          <w:trHeight w:val="139"/>
        </w:trPr>
        <w:tc>
          <w:tcPr>
            <w:tcW w:w="1820" w:type="dxa"/>
            <w:vMerge/>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00"/>
              <w:rPr>
                <w:rFonts w:ascii="Times New Roman" w:eastAsia="Times New Roman" w:hAnsi="Times New Roman"/>
                <w:b/>
                <w:sz w:val="24"/>
              </w:rPr>
            </w:pPr>
            <w:r>
              <w:rPr>
                <w:rFonts w:ascii="Times New Roman" w:eastAsia="Times New Roman" w:hAnsi="Times New Roman"/>
                <w:b/>
                <w:sz w:val="24"/>
              </w:rPr>
              <w:t>activitate</w:t>
            </w:r>
          </w:p>
        </w:tc>
        <w:tc>
          <w:tcPr>
            <w:tcW w:w="130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137"/>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SUPUSĂ SPRE</w:t>
            </w: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nr. …</w:t>
            </w:r>
          </w:p>
        </w:tc>
      </w:tr>
      <w:tr w:rsidR="00A57F39" w:rsidTr="001B3941">
        <w:trPr>
          <w:trHeight w:val="140"/>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79"/>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APROBARE</w:t>
            </w: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r>
      <w:tr w:rsidR="00A57F39" w:rsidTr="001B3941">
        <w:trPr>
          <w:trHeight w:val="261"/>
        </w:trPr>
        <w:tc>
          <w:tcPr>
            <w:tcW w:w="1820" w:type="dxa"/>
            <w:tcBorders>
              <w:left w:val="single" w:sz="8" w:space="0" w:color="auto"/>
              <w:right w:val="single" w:sz="8" w:space="0" w:color="auto"/>
            </w:tcBorders>
            <w:shd w:val="clear" w:color="auto" w:fill="auto"/>
            <w:vAlign w:val="bottom"/>
          </w:tcPr>
          <w:p w:rsidR="00A57F39" w:rsidRDefault="00A57F39" w:rsidP="001B3941">
            <w:pPr>
              <w:spacing w:line="260" w:lineRule="exact"/>
              <w:ind w:left="100"/>
              <w:rPr>
                <w:rFonts w:ascii="Times New Roman" w:eastAsia="Times New Roman" w:hAnsi="Times New Roman"/>
                <w:sz w:val="24"/>
              </w:rPr>
            </w:pPr>
            <w:r>
              <w:rPr>
                <w:rFonts w:ascii="Times New Roman" w:eastAsia="Times New Roman" w:hAnsi="Times New Roman"/>
                <w:sz w:val="24"/>
              </w:rPr>
              <w:lastRenderedPageBreak/>
              <w:t>Activitate 1</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7"/>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58"/>
        </w:trPr>
        <w:tc>
          <w:tcPr>
            <w:tcW w:w="1820" w:type="dxa"/>
            <w:tcBorders>
              <w:left w:val="single" w:sz="8" w:space="0" w:color="auto"/>
              <w:right w:val="single" w:sz="8" w:space="0" w:color="auto"/>
            </w:tcBorders>
            <w:shd w:val="clear" w:color="auto" w:fill="auto"/>
            <w:vAlign w:val="bottom"/>
          </w:tcPr>
          <w:p w:rsidR="00A57F39" w:rsidRDefault="00A57F39" w:rsidP="001B3941">
            <w:pPr>
              <w:spacing w:line="258" w:lineRule="exact"/>
              <w:jc w:val="center"/>
              <w:rPr>
                <w:rFonts w:ascii="Times New Roman" w:eastAsia="Times New Roman" w:hAnsi="Times New Roman"/>
                <w:sz w:val="24"/>
              </w:rPr>
            </w:pPr>
            <w:r>
              <w:rPr>
                <w:rFonts w:ascii="Times New Roman" w:eastAsia="Times New Roman" w:hAnsi="Times New Roman"/>
                <w:sz w:val="24"/>
              </w:rPr>
              <w:t>Activitate 2 , etc</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4"/>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60"/>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A57F39" w:rsidRDefault="00A57F39" w:rsidP="001B3941">
            <w:pPr>
              <w:spacing w:line="260" w:lineRule="exact"/>
              <w:jc w:val="center"/>
              <w:rPr>
                <w:rFonts w:ascii="Times New Roman" w:eastAsia="Times New Roman" w:hAnsi="Times New Roman"/>
                <w:b/>
                <w:sz w:val="24"/>
              </w:rPr>
            </w:pPr>
            <w:r>
              <w:rPr>
                <w:rFonts w:ascii="Times New Roman" w:eastAsia="Times New Roman" w:hAnsi="Times New Roman"/>
                <w:b/>
                <w:sz w:val="24"/>
              </w:rPr>
              <w:t>Descriere</w:t>
            </w: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276"/>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Trimestrul 3/</w:t>
            </w:r>
          </w:p>
        </w:tc>
        <w:tc>
          <w:tcPr>
            <w:tcW w:w="2060" w:type="dxa"/>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activitate</w:t>
            </w: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20"/>
              <w:rPr>
                <w:rFonts w:ascii="Times New Roman" w:eastAsia="Times New Roman" w:hAnsi="Times New Roman"/>
                <w:b/>
                <w:sz w:val="24"/>
              </w:rPr>
            </w:pPr>
            <w:r>
              <w:rPr>
                <w:rFonts w:ascii="Times New Roman" w:eastAsia="Times New Roman" w:hAnsi="Times New Roman"/>
                <w:b/>
                <w:sz w:val="24"/>
              </w:rPr>
              <w:t>Perioadă</w:t>
            </w: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380" w:type="dxa"/>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Cheltuieli efectuate</w:t>
            </w:r>
          </w:p>
        </w:tc>
      </w:tr>
      <w:tr w:rsidR="00A57F39" w:rsidTr="001B3941">
        <w:trPr>
          <w:trHeight w:val="276"/>
        </w:trPr>
        <w:tc>
          <w:tcPr>
            <w:tcW w:w="1820" w:type="dxa"/>
            <w:vMerge w:val="restart"/>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an activitate</w:t>
            </w: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DESFĂȘURATĂ/</w:t>
            </w: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vMerge w:val="restart"/>
            <w:tcBorders>
              <w:right w:val="single" w:sz="8" w:space="0" w:color="auto"/>
            </w:tcBorders>
            <w:shd w:val="clear" w:color="auto" w:fill="auto"/>
            <w:vAlign w:val="bottom"/>
          </w:tcPr>
          <w:p w:rsidR="00A57F39" w:rsidRDefault="00A57F39" w:rsidP="001B3941">
            <w:pPr>
              <w:spacing w:line="0" w:lineRule="atLeast"/>
              <w:ind w:left="240"/>
              <w:rPr>
                <w:rFonts w:ascii="Times New Roman" w:eastAsia="Times New Roman" w:hAnsi="Times New Roman"/>
                <w:b/>
                <w:sz w:val="24"/>
              </w:rPr>
            </w:pPr>
            <w:r>
              <w:rPr>
                <w:rFonts w:ascii="Times New Roman" w:eastAsia="Times New Roman" w:hAnsi="Times New Roman"/>
                <w:b/>
                <w:sz w:val="24"/>
              </w:rPr>
              <w:t>Locație</w:t>
            </w: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conform facturii</w:t>
            </w:r>
          </w:p>
        </w:tc>
      </w:tr>
      <w:tr w:rsidR="00A57F39" w:rsidTr="001B3941">
        <w:trPr>
          <w:trHeight w:val="137"/>
        </w:trPr>
        <w:tc>
          <w:tcPr>
            <w:tcW w:w="1820" w:type="dxa"/>
            <w:vMerge/>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00"/>
              <w:rPr>
                <w:rFonts w:ascii="Times New Roman" w:eastAsia="Times New Roman" w:hAnsi="Times New Roman"/>
                <w:b/>
                <w:sz w:val="24"/>
              </w:rPr>
            </w:pPr>
            <w:r>
              <w:rPr>
                <w:rFonts w:ascii="Times New Roman" w:eastAsia="Times New Roman" w:hAnsi="Times New Roman"/>
                <w:b/>
                <w:sz w:val="24"/>
              </w:rPr>
              <w:t>activitate</w:t>
            </w:r>
          </w:p>
        </w:tc>
        <w:tc>
          <w:tcPr>
            <w:tcW w:w="130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r>
      <w:tr w:rsidR="00A57F39" w:rsidTr="001B3941">
        <w:trPr>
          <w:trHeight w:val="139"/>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SUPUSĂ SPRE</w:t>
            </w: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nr. …</w:t>
            </w:r>
          </w:p>
        </w:tc>
      </w:tr>
      <w:tr w:rsidR="00A57F39" w:rsidTr="001B3941">
        <w:trPr>
          <w:trHeight w:val="137"/>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r>
      <w:tr w:rsidR="00A57F39" w:rsidTr="001B3941">
        <w:trPr>
          <w:trHeight w:val="279"/>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APROBARE</w:t>
            </w: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4"/>
              </w:rPr>
            </w:pPr>
          </w:p>
        </w:tc>
      </w:tr>
      <w:tr w:rsidR="00A57F39" w:rsidTr="001B3941">
        <w:trPr>
          <w:trHeight w:val="261"/>
        </w:trPr>
        <w:tc>
          <w:tcPr>
            <w:tcW w:w="1820" w:type="dxa"/>
            <w:tcBorders>
              <w:left w:val="single" w:sz="8" w:space="0" w:color="auto"/>
              <w:right w:val="single" w:sz="8" w:space="0" w:color="auto"/>
            </w:tcBorders>
            <w:shd w:val="clear" w:color="auto" w:fill="auto"/>
            <w:vAlign w:val="bottom"/>
          </w:tcPr>
          <w:p w:rsidR="00A57F39" w:rsidRDefault="00A57F39" w:rsidP="001B3941">
            <w:pPr>
              <w:spacing w:line="260" w:lineRule="exact"/>
              <w:ind w:left="100"/>
              <w:rPr>
                <w:rFonts w:ascii="Times New Roman" w:eastAsia="Times New Roman" w:hAnsi="Times New Roman"/>
                <w:sz w:val="24"/>
              </w:rPr>
            </w:pPr>
            <w:r>
              <w:rPr>
                <w:rFonts w:ascii="Times New Roman" w:eastAsia="Times New Roman" w:hAnsi="Times New Roman"/>
                <w:sz w:val="24"/>
              </w:rPr>
              <w:t>Activitate 1</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7"/>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58"/>
        </w:trPr>
        <w:tc>
          <w:tcPr>
            <w:tcW w:w="1820" w:type="dxa"/>
            <w:tcBorders>
              <w:left w:val="single" w:sz="8" w:space="0" w:color="auto"/>
              <w:right w:val="single" w:sz="8" w:space="0" w:color="auto"/>
            </w:tcBorders>
            <w:shd w:val="clear" w:color="auto" w:fill="auto"/>
            <w:vAlign w:val="bottom"/>
          </w:tcPr>
          <w:p w:rsidR="00A57F39" w:rsidRDefault="00A57F39" w:rsidP="001B3941">
            <w:pPr>
              <w:spacing w:line="258" w:lineRule="exact"/>
              <w:jc w:val="center"/>
              <w:rPr>
                <w:rFonts w:ascii="Times New Roman" w:eastAsia="Times New Roman" w:hAnsi="Times New Roman"/>
                <w:sz w:val="24"/>
              </w:rPr>
            </w:pPr>
            <w:r>
              <w:rPr>
                <w:rFonts w:ascii="Times New Roman" w:eastAsia="Times New Roman" w:hAnsi="Times New Roman"/>
                <w:sz w:val="24"/>
              </w:rPr>
              <w:t>Activitate 2 , etc</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7"/>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60"/>
        </w:trPr>
        <w:tc>
          <w:tcPr>
            <w:tcW w:w="1820" w:type="dxa"/>
            <w:vMerge w:val="restart"/>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Trimestrul 4/</w:t>
            </w:r>
          </w:p>
        </w:tc>
        <w:tc>
          <w:tcPr>
            <w:tcW w:w="2060" w:type="dxa"/>
            <w:tcBorders>
              <w:right w:val="single" w:sz="8" w:space="0" w:color="auto"/>
            </w:tcBorders>
            <w:shd w:val="clear" w:color="auto" w:fill="auto"/>
            <w:vAlign w:val="bottom"/>
          </w:tcPr>
          <w:p w:rsidR="00A57F39" w:rsidRDefault="00A57F39" w:rsidP="001B3941">
            <w:pPr>
              <w:spacing w:line="260" w:lineRule="exact"/>
              <w:jc w:val="center"/>
              <w:rPr>
                <w:rFonts w:ascii="Times New Roman" w:eastAsia="Times New Roman" w:hAnsi="Times New Roman"/>
                <w:b/>
                <w:sz w:val="24"/>
              </w:rPr>
            </w:pPr>
            <w:r>
              <w:rPr>
                <w:rFonts w:ascii="Times New Roman" w:eastAsia="Times New Roman" w:hAnsi="Times New Roman"/>
                <w:b/>
                <w:sz w:val="24"/>
              </w:rPr>
              <w:t>Descriere</w:t>
            </w: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Buget aprox.</w:t>
            </w:r>
          </w:p>
        </w:tc>
      </w:tr>
      <w:tr w:rsidR="00A57F39" w:rsidTr="001B3941">
        <w:trPr>
          <w:trHeight w:val="137"/>
        </w:trPr>
        <w:tc>
          <w:tcPr>
            <w:tcW w:w="1820" w:type="dxa"/>
            <w:vMerge/>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activitate</w:t>
            </w: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20"/>
              <w:rPr>
                <w:rFonts w:ascii="Times New Roman" w:eastAsia="Times New Roman" w:hAnsi="Times New Roman"/>
                <w:b/>
                <w:sz w:val="24"/>
              </w:rPr>
            </w:pPr>
            <w:r>
              <w:rPr>
                <w:rFonts w:ascii="Times New Roman" w:eastAsia="Times New Roman" w:hAnsi="Times New Roman"/>
                <w:b/>
                <w:sz w:val="24"/>
              </w:rPr>
              <w:t>Perioadă</w:t>
            </w: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r>
      <w:tr w:rsidR="00A57F39" w:rsidTr="001B3941">
        <w:trPr>
          <w:trHeight w:val="276"/>
        </w:trPr>
        <w:tc>
          <w:tcPr>
            <w:tcW w:w="1820" w:type="dxa"/>
            <w:vMerge w:val="restart"/>
            <w:tcBorders>
              <w:left w:val="single" w:sz="8" w:space="0" w:color="auto"/>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an activitate</w:t>
            </w: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vMerge w:val="restart"/>
            <w:tcBorders>
              <w:right w:val="single" w:sz="8" w:space="0" w:color="auto"/>
            </w:tcBorders>
            <w:shd w:val="clear" w:color="auto" w:fill="auto"/>
            <w:vAlign w:val="bottom"/>
          </w:tcPr>
          <w:p w:rsidR="00A57F39" w:rsidRDefault="00A57F39" w:rsidP="001B3941">
            <w:pPr>
              <w:spacing w:line="0" w:lineRule="atLeast"/>
              <w:ind w:left="240"/>
              <w:rPr>
                <w:rFonts w:ascii="Times New Roman" w:eastAsia="Times New Roman" w:hAnsi="Times New Roman"/>
                <w:b/>
                <w:sz w:val="24"/>
              </w:rPr>
            </w:pPr>
            <w:r>
              <w:rPr>
                <w:rFonts w:ascii="Times New Roman" w:eastAsia="Times New Roman" w:hAnsi="Times New Roman"/>
                <w:b/>
                <w:sz w:val="24"/>
              </w:rPr>
              <w:t>Locație</w:t>
            </w: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sz w:val="24"/>
              </w:rPr>
            </w:pPr>
            <w:r>
              <w:rPr>
                <w:rFonts w:ascii="Times New Roman" w:eastAsia="Times New Roman" w:hAnsi="Times New Roman"/>
                <w:b/>
                <w:sz w:val="24"/>
              </w:rPr>
              <w:t>Alocat/an de</w:t>
            </w:r>
          </w:p>
        </w:tc>
      </w:tr>
      <w:tr w:rsidR="00A57F39" w:rsidTr="001B3941">
        <w:trPr>
          <w:trHeight w:val="137"/>
        </w:trPr>
        <w:tc>
          <w:tcPr>
            <w:tcW w:w="1820" w:type="dxa"/>
            <w:vMerge/>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SUPUSĂ SPRE</w:t>
            </w:r>
          </w:p>
        </w:tc>
        <w:tc>
          <w:tcPr>
            <w:tcW w:w="1780" w:type="dxa"/>
            <w:vMerge w:val="restart"/>
            <w:tcBorders>
              <w:right w:val="single" w:sz="8" w:space="0" w:color="auto"/>
            </w:tcBorders>
            <w:shd w:val="clear" w:color="auto" w:fill="auto"/>
            <w:vAlign w:val="bottom"/>
          </w:tcPr>
          <w:p w:rsidR="00A57F39" w:rsidRDefault="00A57F39" w:rsidP="001B3941">
            <w:pPr>
              <w:spacing w:line="0" w:lineRule="atLeast"/>
              <w:ind w:left="400"/>
              <w:rPr>
                <w:rFonts w:ascii="Times New Roman" w:eastAsia="Times New Roman" w:hAnsi="Times New Roman"/>
                <w:b/>
                <w:sz w:val="24"/>
              </w:rPr>
            </w:pPr>
            <w:r>
              <w:rPr>
                <w:rFonts w:ascii="Times New Roman" w:eastAsia="Times New Roman" w:hAnsi="Times New Roman"/>
                <w:b/>
                <w:sz w:val="24"/>
              </w:rPr>
              <w:t>activitate</w:t>
            </w:r>
          </w:p>
        </w:tc>
        <w:tc>
          <w:tcPr>
            <w:tcW w:w="130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r>
      <w:tr w:rsidR="00A57F39" w:rsidTr="001B3941">
        <w:trPr>
          <w:trHeight w:val="139"/>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activitate</w:t>
            </w:r>
          </w:p>
        </w:tc>
      </w:tr>
      <w:tr w:rsidR="00A57F39" w:rsidTr="001B3941">
        <w:trPr>
          <w:trHeight w:val="137"/>
        </w:trPr>
        <w:tc>
          <w:tcPr>
            <w:tcW w:w="1820" w:type="dxa"/>
            <w:tcBorders>
              <w:left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A57F39" w:rsidRDefault="00A57F39" w:rsidP="001B394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APROBARE</w:t>
            </w: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1"/>
              </w:rPr>
            </w:pPr>
          </w:p>
        </w:tc>
      </w:tr>
      <w:tr w:rsidR="00A57F39" w:rsidTr="001B3941">
        <w:trPr>
          <w:trHeight w:val="142"/>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vMerge/>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61"/>
        </w:trPr>
        <w:tc>
          <w:tcPr>
            <w:tcW w:w="1820" w:type="dxa"/>
            <w:tcBorders>
              <w:left w:val="single" w:sz="8" w:space="0" w:color="auto"/>
              <w:right w:val="single" w:sz="8" w:space="0" w:color="auto"/>
            </w:tcBorders>
            <w:shd w:val="clear" w:color="auto" w:fill="auto"/>
            <w:vAlign w:val="bottom"/>
          </w:tcPr>
          <w:p w:rsidR="00A57F39" w:rsidRDefault="00A57F39" w:rsidP="001B3941">
            <w:pPr>
              <w:spacing w:line="260" w:lineRule="exact"/>
              <w:ind w:left="100"/>
              <w:rPr>
                <w:rFonts w:ascii="Times New Roman" w:eastAsia="Times New Roman" w:hAnsi="Times New Roman"/>
                <w:sz w:val="24"/>
              </w:rPr>
            </w:pPr>
            <w:r>
              <w:rPr>
                <w:rFonts w:ascii="Times New Roman" w:eastAsia="Times New Roman" w:hAnsi="Times New Roman"/>
                <w:sz w:val="24"/>
              </w:rPr>
              <w:t>Activitate 1</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4"/>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r w:rsidR="00A57F39" w:rsidTr="001B3941">
        <w:trPr>
          <w:trHeight w:val="260"/>
        </w:trPr>
        <w:tc>
          <w:tcPr>
            <w:tcW w:w="1820" w:type="dxa"/>
            <w:tcBorders>
              <w:left w:val="single" w:sz="8" w:space="0" w:color="auto"/>
              <w:right w:val="single" w:sz="8" w:space="0" w:color="auto"/>
            </w:tcBorders>
            <w:shd w:val="clear" w:color="auto" w:fill="auto"/>
            <w:vAlign w:val="bottom"/>
          </w:tcPr>
          <w:p w:rsidR="00A57F39" w:rsidRDefault="00A57F39" w:rsidP="001B3941">
            <w:pPr>
              <w:spacing w:line="260" w:lineRule="exact"/>
              <w:jc w:val="center"/>
              <w:rPr>
                <w:rFonts w:ascii="Times New Roman" w:eastAsia="Times New Roman" w:hAnsi="Times New Roman"/>
                <w:sz w:val="24"/>
              </w:rPr>
            </w:pPr>
            <w:r>
              <w:rPr>
                <w:rFonts w:ascii="Times New Roman" w:eastAsia="Times New Roman" w:hAnsi="Times New Roman"/>
                <w:sz w:val="24"/>
              </w:rPr>
              <w:t>Activitate 2, etc.</w:t>
            </w:r>
          </w:p>
        </w:tc>
        <w:tc>
          <w:tcPr>
            <w:tcW w:w="206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7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22"/>
              </w:rPr>
            </w:pPr>
          </w:p>
        </w:tc>
      </w:tr>
      <w:tr w:rsidR="00A57F39" w:rsidTr="001B3941">
        <w:trPr>
          <w:trHeight w:val="144"/>
        </w:trPr>
        <w:tc>
          <w:tcPr>
            <w:tcW w:w="1820" w:type="dxa"/>
            <w:tcBorders>
              <w:left w:val="single" w:sz="8" w:space="0" w:color="auto"/>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06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7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c>
          <w:tcPr>
            <w:tcW w:w="2380" w:type="dxa"/>
            <w:tcBorders>
              <w:bottom w:val="single" w:sz="8" w:space="0" w:color="auto"/>
              <w:right w:val="single" w:sz="8" w:space="0" w:color="auto"/>
            </w:tcBorders>
            <w:shd w:val="clear" w:color="auto" w:fill="auto"/>
            <w:vAlign w:val="bottom"/>
          </w:tcPr>
          <w:p w:rsidR="00A57F39" w:rsidRDefault="00A57F39" w:rsidP="001B3941">
            <w:pPr>
              <w:spacing w:line="0" w:lineRule="atLeast"/>
              <w:rPr>
                <w:rFonts w:ascii="Times New Roman" w:eastAsia="Times New Roman" w:hAnsi="Times New Roman"/>
                <w:sz w:val="12"/>
              </w:rPr>
            </w:pPr>
          </w:p>
        </w:tc>
      </w:tr>
    </w:tbl>
    <w:p w:rsidR="00A57F39" w:rsidRDefault="00A57F39" w:rsidP="00A57F39">
      <w:pPr>
        <w:spacing w:line="0" w:lineRule="atLeast"/>
        <w:jc w:val="both"/>
        <w:rPr>
          <w:rFonts w:ascii="Times New Roman" w:eastAsia="Times New Roman" w:hAnsi="Times New Roman"/>
          <w:sz w:val="24"/>
        </w:rPr>
      </w:pPr>
    </w:p>
    <w:p w:rsidR="00A57F39" w:rsidRDefault="00A57F39" w:rsidP="00A57F39">
      <w:pPr>
        <w:spacing w:line="0" w:lineRule="atLeast"/>
        <w:jc w:val="both"/>
        <w:rPr>
          <w:rFonts w:ascii="Times New Roman" w:eastAsia="Times New Roman" w:hAnsi="Times New Roman"/>
          <w:sz w:val="24"/>
        </w:rPr>
      </w:pPr>
    </w:p>
    <w:p w:rsidR="0068039A" w:rsidRDefault="0068039A" w:rsidP="00A57F39">
      <w:pPr>
        <w:spacing w:line="276" w:lineRule="auto"/>
        <w:jc w:val="both"/>
        <w:rPr>
          <w:rFonts w:ascii="Times New Roman" w:eastAsia="Times New Roman" w:hAnsi="Times New Roman"/>
          <w:sz w:val="24"/>
        </w:rPr>
      </w:pPr>
    </w:p>
    <w:p w:rsidR="00A57F39" w:rsidRDefault="00A57F39" w:rsidP="00A57F39">
      <w:pPr>
        <w:spacing w:line="276" w:lineRule="auto"/>
        <w:jc w:val="both"/>
        <w:rPr>
          <w:rFonts w:ascii="Times New Roman" w:eastAsia="Times New Roman" w:hAnsi="Times New Roman"/>
          <w:sz w:val="24"/>
        </w:rPr>
      </w:pPr>
      <w:r>
        <w:rPr>
          <w:rFonts w:ascii="Times New Roman" w:eastAsia="Times New Roman" w:hAnsi="Times New Roman"/>
          <w:sz w:val="24"/>
        </w:rPr>
        <w:t xml:space="preserve">(5) A.D.I. Deșeuri Bistrița-Năsăud va exercita activitatea de monitorizare operațională și financiară și control cu privire la modul de implementare și desfășurare al campaniilor de </w:t>
      </w:r>
      <w:r w:rsidRPr="004B4ABC">
        <w:rPr>
          <w:rFonts w:ascii="Times New Roman" w:eastAsia="Times New Roman" w:hAnsi="Times New Roman"/>
          <w:sz w:val="24"/>
        </w:rPr>
        <w:t>informare, constientizare și educare a populatiei</w:t>
      </w:r>
      <w:r>
        <w:rPr>
          <w:rFonts w:ascii="Times New Roman" w:eastAsia="Times New Roman" w:hAnsi="Times New Roman"/>
          <w:sz w:val="24"/>
        </w:rPr>
        <w:t>.</w:t>
      </w:r>
    </w:p>
    <w:p w:rsidR="00A57F39" w:rsidRDefault="00A57F39" w:rsidP="00A57F39">
      <w:pPr>
        <w:spacing w:line="276" w:lineRule="auto"/>
        <w:rPr>
          <w:rFonts w:ascii="Times New Roman" w:eastAsia="Times New Roman" w:hAnsi="Times New Roman"/>
        </w:rPr>
      </w:pPr>
      <w:bookmarkStart w:id="35" w:name="page34"/>
      <w:bookmarkEnd w:id="35"/>
    </w:p>
    <w:p w:rsidR="00A57F39" w:rsidRDefault="00A57F39" w:rsidP="00A57F39">
      <w:pPr>
        <w:spacing w:line="276" w:lineRule="auto"/>
        <w:jc w:val="both"/>
        <w:rPr>
          <w:rFonts w:ascii="Times New Roman" w:eastAsia="Times New Roman" w:hAnsi="Times New Roman"/>
          <w:sz w:val="24"/>
        </w:rPr>
      </w:pPr>
      <w:r>
        <w:rPr>
          <w:rFonts w:ascii="Times New Roman" w:eastAsia="Times New Roman" w:hAnsi="Times New Roman"/>
          <w:sz w:val="24"/>
        </w:rPr>
        <w:t>(6) În vederea desfășurării conforme a campaniilor, Operatorul va transmite materialele de informare și conștientizare, către A.D.I. Deșeuri Bistrița-Năsăud cu cel puțin 30 de zile înaintea începerii trimestrului următor de activitate, pentru a fi aprobate.</w:t>
      </w:r>
    </w:p>
    <w:p w:rsidR="00A57F39" w:rsidRDefault="00A57F39" w:rsidP="00A57F39">
      <w:pPr>
        <w:spacing w:line="276" w:lineRule="auto"/>
        <w:jc w:val="both"/>
        <w:rPr>
          <w:rFonts w:ascii="Times New Roman" w:eastAsia="Times New Roman" w:hAnsi="Times New Roman"/>
          <w:sz w:val="24"/>
        </w:rPr>
      </w:pPr>
    </w:p>
    <w:p w:rsidR="00A57F39" w:rsidRDefault="00A57F39" w:rsidP="00A57F39">
      <w:pPr>
        <w:tabs>
          <w:tab w:val="left" w:pos="380"/>
        </w:tabs>
        <w:spacing w:line="276" w:lineRule="auto"/>
        <w:ind w:left="20"/>
        <w:jc w:val="both"/>
        <w:rPr>
          <w:rFonts w:ascii="Times New Roman" w:eastAsia="Times New Roman" w:hAnsi="Times New Roman"/>
          <w:sz w:val="24"/>
        </w:rPr>
      </w:pPr>
      <w:r>
        <w:rPr>
          <w:rFonts w:ascii="Times New Roman" w:eastAsia="Times New Roman" w:hAnsi="Times New Roman"/>
          <w:sz w:val="24"/>
        </w:rPr>
        <w:t xml:space="preserve">(7) Pentru materialele de conștientizare care nu au fost aprobate de către Asociație sau transmise spre aprobare, cheltuielile nu vor fi recunoscute ca fiind eligibile pentru Campania de </w:t>
      </w:r>
      <w:r w:rsidRPr="00530F91">
        <w:rPr>
          <w:rFonts w:ascii="Times New Roman" w:eastAsia="Times New Roman" w:hAnsi="Times New Roman"/>
          <w:sz w:val="24"/>
        </w:rPr>
        <w:t>informare, constientizare și educare a populatiei</w:t>
      </w:r>
      <w:r>
        <w:rPr>
          <w:rFonts w:ascii="Times New Roman" w:eastAsia="Times New Roman" w:hAnsi="Times New Roman"/>
          <w:sz w:val="24"/>
        </w:rPr>
        <w:t xml:space="preserve"> impusă prin Contract.</w:t>
      </w:r>
    </w:p>
    <w:p w:rsidR="00A57F39" w:rsidRDefault="00A57F39" w:rsidP="00A57F39">
      <w:pPr>
        <w:spacing w:line="276" w:lineRule="auto"/>
        <w:rPr>
          <w:rFonts w:ascii="Times New Roman" w:eastAsia="Times New Roman" w:hAnsi="Times New Roman"/>
          <w:sz w:val="24"/>
        </w:rPr>
      </w:pPr>
    </w:p>
    <w:p w:rsidR="00A57F39" w:rsidRPr="0068039A" w:rsidRDefault="00A57F39" w:rsidP="0068039A">
      <w:pPr>
        <w:pStyle w:val="Listparagraf"/>
        <w:numPr>
          <w:ilvl w:val="0"/>
          <w:numId w:val="51"/>
        </w:numPr>
        <w:tabs>
          <w:tab w:val="left" w:pos="369"/>
        </w:tabs>
        <w:spacing w:line="276" w:lineRule="auto"/>
        <w:ind w:left="0"/>
        <w:jc w:val="both"/>
        <w:rPr>
          <w:rFonts w:ascii="Times New Roman" w:eastAsia="Times New Roman" w:hAnsi="Times New Roman"/>
          <w:sz w:val="24"/>
        </w:rPr>
      </w:pPr>
      <w:r w:rsidRPr="0068039A">
        <w:rPr>
          <w:rFonts w:ascii="Times New Roman" w:eastAsia="Times New Roman" w:hAnsi="Times New Roman"/>
          <w:sz w:val="24"/>
        </w:rPr>
        <w:t>În cazul în care suma alocată campaniilor de informare și conștientizare nu este cheltuită în totalitate sau în scopul vizat, Operatorul va suporta o penalitate de 10% din suma necheltuită sau cheltuită pe materiale/activități neaprobate. Suma necheltuită/cheltuită neconform și penalitățile aferente vor fi virate în termen de 30 de zile de la comunicarea deciziei ADI Deșeuri BN privind Raportul de activitate al campaniei de informare, constientizare și educare a populatiei, în contul Asociației, în vederea implementării acestor activități de către A.D.I. Deșeuri Bistrița-Năsăud. Penalitățile aplicate nu exonerează Operatorul de efectuarea campaniilor în termen de maxim 60 de zile de la aplicarea lor; în caz contrar, penalitățile devin din nou aplicabile.</w:t>
      </w:r>
      <w:bookmarkStart w:id="36" w:name="page35"/>
      <w:bookmarkEnd w:id="36"/>
    </w:p>
    <w:p w:rsidR="0068039A" w:rsidRPr="0068039A" w:rsidRDefault="0068039A" w:rsidP="0068039A">
      <w:pPr>
        <w:tabs>
          <w:tab w:val="left" w:pos="369"/>
        </w:tabs>
        <w:spacing w:line="276" w:lineRule="auto"/>
        <w:ind w:left="720"/>
        <w:jc w:val="both"/>
        <w:rPr>
          <w:rFonts w:ascii="Times New Roman" w:eastAsia="Times New Roman" w:hAnsi="Times New Roman"/>
          <w:sz w:val="24"/>
        </w:rPr>
      </w:pPr>
    </w:p>
    <w:p w:rsidR="00A57F39" w:rsidRDefault="00A57F39" w:rsidP="00A57F39">
      <w:pPr>
        <w:tabs>
          <w:tab w:val="left" w:pos="369"/>
        </w:tabs>
        <w:spacing w:line="276" w:lineRule="auto"/>
        <w:ind w:left="20"/>
        <w:jc w:val="both"/>
        <w:rPr>
          <w:rFonts w:ascii="Times New Roman" w:eastAsia="Times New Roman" w:hAnsi="Times New Roman"/>
          <w:sz w:val="24"/>
        </w:rPr>
      </w:pPr>
      <w:r>
        <w:rPr>
          <w:rFonts w:ascii="Times New Roman" w:eastAsia="Times New Roman" w:hAnsi="Times New Roman"/>
          <w:sz w:val="24"/>
        </w:rPr>
        <w:t>(9) Operatorul are obligația de a efectua campaniile de informare și conștientizare în mod profesionist, putând contracta servicii externe de specialitate în domeniu. De asemenea, este obligat sa desemneze personal specializat din cadrul aparatului propriu în vederea punerii în aplicare a activităților specifice acestor campanii.</w:t>
      </w:r>
    </w:p>
    <w:p w:rsidR="00A57F39" w:rsidRDefault="00A57F39" w:rsidP="00A57F39">
      <w:pPr>
        <w:tabs>
          <w:tab w:val="left" w:pos="369"/>
        </w:tabs>
        <w:spacing w:line="276" w:lineRule="auto"/>
        <w:rPr>
          <w:rFonts w:ascii="Times New Roman" w:eastAsia="Times New Roman" w:hAnsi="Times New Roman"/>
          <w:sz w:val="24"/>
        </w:rPr>
      </w:pPr>
    </w:p>
    <w:p w:rsidR="00A57F39" w:rsidRDefault="00A57F39" w:rsidP="00A57F39">
      <w:pPr>
        <w:spacing w:line="276" w:lineRule="auto"/>
        <w:jc w:val="both"/>
        <w:rPr>
          <w:rFonts w:ascii="Times New Roman" w:eastAsia="Times New Roman" w:hAnsi="Times New Roman"/>
          <w:sz w:val="24"/>
        </w:rPr>
      </w:pPr>
      <w:r w:rsidRPr="009D4EE1">
        <w:rPr>
          <w:rFonts w:ascii="Times New Roman" w:eastAsia="Times New Roman" w:hAnsi="Times New Roman"/>
          <w:sz w:val="24"/>
        </w:rPr>
        <w:lastRenderedPageBreak/>
        <w:t>(</w:t>
      </w:r>
      <w:r>
        <w:rPr>
          <w:rFonts w:ascii="Times New Roman" w:eastAsia="Times New Roman" w:hAnsi="Times New Roman"/>
          <w:sz w:val="24"/>
        </w:rPr>
        <w:t>10</w:t>
      </w:r>
      <w:r w:rsidRPr="009D4EE1">
        <w:rPr>
          <w:rFonts w:ascii="Times New Roman" w:eastAsia="Times New Roman" w:hAnsi="Times New Roman"/>
          <w:sz w:val="24"/>
        </w:rPr>
        <w:t xml:space="preserve">)Operatorul are obligația de a </w:t>
      </w:r>
      <w:r>
        <w:rPr>
          <w:rFonts w:ascii="Times New Roman" w:eastAsia="Times New Roman" w:hAnsi="Times New Roman"/>
          <w:sz w:val="24"/>
        </w:rPr>
        <w:t xml:space="preserve">solicita prezența unui </w:t>
      </w:r>
      <w:r w:rsidRPr="009D4EE1">
        <w:rPr>
          <w:rFonts w:ascii="Times New Roman" w:eastAsia="Times New Roman" w:hAnsi="Times New Roman"/>
          <w:sz w:val="24"/>
        </w:rPr>
        <w:t>reprezentant din cadrul</w:t>
      </w:r>
      <w:r>
        <w:rPr>
          <w:rFonts w:ascii="Times New Roman" w:eastAsia="Times New Roman" w:hAnsi="Times New Roman"/>
          <w:sz w:val="24"/>
        </w:rPr>
        <w:t xml:space="preserve"> aparatului tehnic al</w:t>
      </w:r>
      <w:r w:rsidRPr="009D4EE1">
        <w:rPr>
          <w:rFonts w:ascii="Times New Roman" w:eastAsia="Times New Roman" w:hAnsi="Times New Roman"/>
          <w:sz w:val="24"/>
        </w:rPr>
        <w:t xml:space="preserve"> Asociației pentru a c</w:t>
      </w:r>
      <w:r>
        <w:rPr>
          <w:rFonts w:ascii="Times New Roman" w:eastAsia="Times New Roman" w:hAnsi="Times New Roman"/>
          <w:sz w:val="24"/>
        </w:rPr>
        <w:t>onstata</w:t>
      </w:r>
      <w:r w:rsidRPr="009D4EE1">
        <w:rPr>
          <w:rFonts w:ascii="Times New Roman" w:eastAsia="Times New Roman" w:hAnsi="Times New Roman"/>
          <w:sz w:val="24"/>
        </w:rPr>
        <w:t xml:space="preserve"> demararea activităților de </w:t>
      </w:r>
      <w:r>
        <w:rPr>
          <w:rFonts w:ascii="Times New Roman" w:eastAsia="Times New Roman" w:hAnsi="Times New Roman"/>
          <w:sz w:val="24"/>
        </w:rPr>
        <w:t xml:space="preserve">informare și </w:t>
      </w:r>
      <w:r w:rsidRPr="009D4EE1">
        <w:rPr>
          <w:rFonts w:ascii="Times New Roman" w:eastAsia="Times New Roman" w:hAnsi="Times New Roman"/>
          <w:sz w:val="24"/>
        </w:rPr>
        <w:t>conștientizare</w:t>
      </w:r>
      <w:r>
        <w:rPr>
          <w:rFonts w:ascii="Times New Roman" w:eastAsia="Times New Roman" w:hAnsi="Times New Roman"/>
          <w:sz w:val="24"/>
        </w:rPr>
        <w:t xml:space="preserve">. De asemenea, prezența reprezentantului </w:t>
      </w:r>
      <w:bookmarkStart w:id="37" w:name="_Hlk20813788"/>
      <w:r>
        <w:rPr>
          <w:rFonts w:ascii="Times New Roman" w:eastAsia="Times New Roman" w:hAnsi="Times New Roman"/>
          <w:sz w:val="24"/>
        </w:rPr>
        <w:t xml:space="preserve">A.D.I. Deșeuri Bistrița-Năsăud </w:t>
      </w:r>
      <w:bookmarkEnd w:id="37"/>
      <w:r>
        <w:rPr>
          <w:rFonts w:ascii="Times New Roman" w:eastAsia="Times New Roman" w:hAnsi="Times New Roman"/>
          <w:sz w:val="24"/>
        </w:rPr>
        <w:t xml:space="preserve">va fi solicitată punctualpentru fiecare activitate desfășurată, </w:t>
      </w:r>
      <w:r w:rsidRPr="009D4EE1">
        <w:rPr>
          <w:rFonts w:ascii="Times New Roman" w:eastAsia="Times New Roman" w:hAnsi="Times New Roman"/>
          <w:sz w:val="24"/>
        </w:rPr>
        <w:t>în scopul monitorizarii campaniilor de informare și conștientizare a populației.</w:t>
      </w:r>
    </w:p>
    <w:p w:rsidR="00A57F39" w:rsidRPr="000454E1" w:rsidRDefault="00A57F39" w:rsidP="00A57F39">
      <w:pPr>
        <w:spacing w:line="236" w:lineRule="auto"/>
        <w:jc w:val="both"/>
        <w:rPr>
          <w:rFonts w:ascii="Times New Roman" w:eastAsia="Times New Roman" w:hAnsi="Times New Roman"/>
          <w:sz w:val="24"/>
        </w:rPr>
      </w:pPr>
    </w:p>
    <w:p w:rsidR="00A57F39" w:rsidRPr="000454E1" w:rsidRDefault="00A57F39" w:rsidP="00A57F39">
      <w:pPr>
        <w:spacing w:line="13" w:lineRule="exact"/>
        <w:jc w:val="both"/>
        <w:rPr>
          <w:rFonts w:ascii="Times New Roman" w:eastAsia="Times New Roman" w:hAnsi="Times New Roman"/>
          <w:sz w:val="24"/>
        </w:rPr>
      </w:pPr>
    </w:p>
    <w:p w:rsidR="00A57F39" w:rsidRPr="000454E1" w:rsidRDefault="00A57F39" w:rsidP="00A57F39">
      <w:pPr>
        <w:tabs>
          <w:tab w:val="left" w:pos="537"/>
        </w:tabs>
        <w:spacing w:line="234" w:lineRule="auto"/>
        <w:jc w:val="both"/>
        <w:rPr>
          <w:rFonts w:ascii="Times New Roman" w:eastAsia="Times New Roman" w:hAnsi="Times New Roman"/>
          <w:sz w:val="24"/>
        </w:rPr>
      </w:pPr>
      <w:r w:rsidRPr="000454E1">
        <w:rPr>
          <w:rFonts w:ascii="Times New Roman" w:eastAsia="Times New Roman" w:hAnsi="Times New Roman"/>
          <w:sz w:val="24"/>
        </w:rPr>
        <w:t>(11) Activitatile minime aferente campaniilor de informare, constientizare și educare a populatiei, pe parcursul desfășurării contractului vor fi:</w:t>
      </w:r>
    </w:p>
    <w:p w:rsidR="00A57F39" w:rsidRDefault="00A57F39" w:rsidP="00A57F39">
      <w:pPr>
        <w:tabs>
          <w:tab w:val="left" w:pos="537"/>
        </w:tabs>
        <w:spacing w:line="234" w:lineRule="auto"/>
        <w:rPr>
          <w:rFonts w:ascii="Times New Roman" w:eastAsia="Times New Roman" w:hAnsi="Times New Roman"/>
          <w:sz w:val="24"/>
        </w:rPr>
      </w:pPr>
    </w:p>
    <w:p w:rsidR="00A57F39" w:rsidRDefault="00A57F39" w:rsidP="00A57F39">
      <w:pPr>
        <w:spacing w:line="13" w:lineRule="exact"/>
        <w:rPr>
          <w:rFonts w:ascii="Times New Roman" w:eastAsia="Times New Roman" w:hAnsi="Times New Roman"/>
          <w:sz w:val="24"/>
        </w:rPr>
      </w:pPr>
    </w:p>
    <w:p w:rsidR="00A57F39" w:rsidRPr="006E28E4" w:rsidRDefault="00A57F39" w:rsidP="00DF7D3D">
      <w:pPr>
        <w:pStyle w:val="Listparagraf"/>
        <w:numPr>
          <w:ilvl w:val="1"/>
          <w:numId w:val="75"/>
        </w:numPr>
        <w:tabs>
          <w:tab w:val="left" w:pos="537"/>
        </w:tabs>
        <w:spacing w:line="276" w:lineRule="auto"/>
        <w:ind w:left="709" w:hanging="283"/>
        <w:contextualSpacing/>
        <w:jc w:val="both"/>
        <w:rPr>
          <w:rFonts w:ascii="Times New Roman" w:eastAsia="Times New Roman" w:hAnsi="Times New Roman"/>
          <w:sz w:val="24"/>
        </w:rPr>
      </w:pPr>
      <w:r>
        <w:rPr>
          <w:rFonts w:ascii="Times New Roman" w:eastAsia="Times New Roman" w:hAnsi="Times New Roman"/>
          <w:sz w:val="24"/>
        </w:rPr>
        <w:t>Elaborarea unui Ghid anual al utilizatorului Serviciului public de salubrizare al județului Bistrița-Năsăud, ghid ce va cuprinde minim prevederile din prezentul regulament, prevederi de interes general, aplicabile utilizatorilor persoane fizice, agenți economici și instituții publice. În Ghid vor fi detaliate modalitățile de colectare pe fracții, recipienții de colectare, tipurile de deșeuri ce pot fi depuse în fiecare recipent, frecvențe de colectare, și programul de colectare pe zile și intervale orare, fracțiile de deșeuri colectate și regimul acestor deșeuri, punctele/platformele de colectare, informații cu privire la programul Stațiilor de transfer și al Centrelor de colectare, tipul deșeurilor acceptate în acestea și tarifele aplicabile, tarifele aferente Serviciului public de salubrizare, mesaje informative si de promovarea a colectarii selective, modalități de sesizare a nereguluilor, sancțiuni în sarcina utilizatorilor, informații de contact ale Operatorului (Tel verde, tel. Dispecerat) și ale Asociației etc.</w:t>
      </w:r>
    </w:p>
    <w:p w:rsidR="00A57F39" w:rsidRDefault="00A57F39" w:rsidP="00A57F39">
      <w:pPr>
        <w:tabs>
          <w:tab w:val="left" w:pos="720"/>
        </w:tabs>
        <w:spacing w:line="276" w:lineRule="auto"/>
        <w:ind w:left="720"/>
        <w:jc w:val="both"/>
        <w:rPr>
          <w:rFonts w:ascii="Times New Roman" w:eastAsia="Times New Roman" w:hAnsi="Times New Roman"/>
          <w:sz w:val="24"/>
        </w:rPr>
      </w:pPr>
    </w:p>
    <w:p w:rsidR="00A57F39" w:rsidRDefault="00A57F39" w:rsidP="00DF7D3D">
      <w:pPr>
        <w:numPr>
          <w:ilvl w:val="1"/>
          <w:numId w:val="75"/>
        </w:numPr>
        <w:tabs>
          <w:tab w:val="left" w:pos="720"/>
        </w:tabs>
        <w:spacing w:line="276" w:lineRule="auto"/>
        <w:ind w:left="720" w:hanging="360"/>
        <w:jc w:val="both"/>
        <w:rPr>
          <w:rFonts w:ascii="Times New Roman" w:eastAsia="Times New Roman" w:hAnsi="Times New Roman"/>
          <w:sz w:val="24"/>
        </w:rPr>
      </w:pPr>
      <w:r>
        <w:rPr>
          <w:rFonts w:ascii="Times New Roman" w:eastAsia="Times New Roman" w:hAnsi="Times New Roman"/>
          <w:sz w:val="24"/>
        </w:rPr>
        <w:t>Organizarea şi susţinerea în unitățile de învățământ din județul Bistrița- Năsăud a campaniilor de informare şi conştientizare privind: prevenirea generării deşeurilor, colectarea selectivă a deşeurilor, compostarea individuală a deşeurilor biodegradabile, (în scopul atingerii țintelor prevăzute în Legea nr. 211/2011), colectarea fluxurilor speciale (deşeuri periculoase din deşeurile menajere, deşeuri voluminoase, deşeuri</w:t>
      </w:r>
      <w:r w:rsidR="00754CB6">
        <w:rPr>
          <w:rFonts w:ascii="Times New Roman" w:eastAsia="Times New Roman" w:hAnsi="Times New Roman"/>
          <w:sz w:val="24"/>
        </w:rPr>
        <w:t xml:space="preserve"> din construcţii şi desfiinţări</w:t>
      </w:r>
      <w:r>
        <w:rPr>
          <w:rFonts w:ascii="Times New Roman" w:eastAsia="Times New Roman" w:hAnsi="Times New Roman"/>
          <w:sz w:val="24"/>
        </w:rPr>
        <w:t>). Se va organiza minim 1 campanie de informare și conștientizare pe parcursul unui an școlar, î</w:t>
      </w:r>
      <w:r w:rsidR="00754CB6">
        <w:rPr>
          <w:rFonts w:ascii="Times New Roman" w:eastAsia="Times New Roman" w:hAnsi="Times New Roman"/>
          <w:sz w:val="24"/>
        </w:rPr>
        <w:t>n toate unitățile de învățământ</w:t>
      </w:r>
      <w:r>
        <w:rPr>
          <w:rFonts w:ascii="Times New Roman" w:eastAsia="Times New Roman" w:hAnsi="Times New Roman"/>
          <w:sz w:val="24"/>
        </w:rPr>
        <w:t>. Materialele necesare desfășurării campaniilor de informare și conștientizare desfășurate în unitățile de învățământ vor fi avizate atât de ADI Deșeuri Bistrița-Năsăud cât și de Inspectoratul Școlar Bistrița-Năsăud;</w:t>
      </w:r>
    </w:p>
    <w:p w:rsidR="00A57F39" w:rsidRDefault="00A57F39" w:rsidP="00A57F39">
      <w:pPr>
        <w:pStyle w:val="Listparagraf"/>
        <w:spacing w:line="276" w:lineRule="auto"/>
        <w:rPr>
          <w:rFonts w:ascii="Times New Roman" w:eastAsia="Times New Roman" w:hAnsi="Times New Roman"/>
          <w:sz w:val="24"/>
        </w:rPr>
      </w:pPr>
    </w:p>
    <w:p w:rsidR="00A57F39" w:rsidRPr="00230002" w:rsidRDefault="00A57F39" w:rsidP="00DF7D3D">
      <w:pPr>
        <w:numPr>
          <w:ilvl w:val="1"/>
          <w:numId w:val="75"/>
        </w:numPr>
        <w:tabs>
          <w:tab w:val="left" w:pos="720"/>
        </w:tabs>
        <w:spacing w:line="276" w:lineRule="auto"/>
        <w:ind w:left="720" w:hanging="360"/>
        <w:jc w:val="both"/>
        <w:rPr>
          <w:rFonts w:ascii="Times New Roman" w:eastAsia="Times New Roman" w:hAnsi="Times New Roman"/>
          <w:sz w:val="24"/>
        </w:rPr>
      </w:pPr>
      <w:r w:rsidRPr="00230002">
        <w:rPr>
          <w:rFonts w:ascii="Times New Roman" w:eastAsia="Times New Roman" w:hAnsi="Times New Roman"/>
          <w:sz w:val="24"/>
        </w:rPr>
        <w:t>Desfășurarea campaniilor de informare și conștientizare a populației prin intermediul mass-media (radio, televiziune, presa scrisă/presa online locală): Campaniile se vor desfășura pe baza unor spoturi radio/ TV, participarea unui reprezentant al Operatorului la dezbateri pe probleme de mediu, în cadrul emisiunilor radio/ TV, anunțuri de interes general în presa scrisă care vor conține minim informații referitoare</w:t>
      </w:r>
      <w:r w:rsidR="00754CB6">
        <w:rPr>
          <w:rFonts w:ascii="Times New Roman" w:eastAsia="Times New Roman" w:hAnsi="Times New Roman"/>
          <w:sz w:val="24"/>
        </w:rPr>
        <w:t xml:space="preserve"> la</w:t>
      </w:r>
      <w:r w:rsidRPr="00230002">
        <w:rPr>
          <w:rFonts w:ascii="Times New Roman" w:eastAsia="Times New Roman" w:hAnsi="Times New Roman"/>
          <w:sz w:val="24"/>
        </w:rPr>
        <w:t xml:space="preserve"> prevenirea generării deșeurilor, colectarea selectivă, respectarea prevederilor din Ghidul utilizatorului.</w:t>
      </w:r>
    </w:p>
    <w:p w:rsidR="00A57F39" w:rsidRPr="000454E1" w:rsidRDefault="00A57F39" w:rsidP="00A57F39">
      <w:pPr>
        <w:tabs>
          <w:tab w:val="left" w:pos="720"/>
        </w:tabs>
        <w:spacing w:line="276" w:lineRule="auto"/>
        <w:ind w:left="720"/>
        <w:jc w:val="both"/>
        <w:rPr>
          <w:rFonts w:ascii="Times New Roman" w:eastAsia="Times New Roman" w:hAnsi="Times New Roman"/>
          <w:sz w:val="24"/>
        </w:rPr>
      </w:pPr>
    </w:p>
    <w:p w:rsidR="00A57F39" w:rsidRDefault="00A57F39" w:rsidP="00A57F39">
      <w:pPr>
        <w:pStyle w:val="Listparagraf"/>
        <w:spacing w:line="276" w:lineRule="auto"/>
        <w:ind w:left="709" w:hanging="425"/>
        <w:jc w:val="both"/>
        <w:rPr>
          <w:rFonts w:ascii="Times New Roman" w:eastAsia="Times New Roman" w:hAnsi="Times New Roman"/>
          <w:sz w:val="24"/>
        </w:rPr>
      </w:pPr>
      <w:r>
        <w:rPr>
          <w:rFonts w:ascii="Times New Roman" w:eastAsia="Times New Roman" w:hAnsi="Times New Roman"/>
          <w:sz w:val="24"/>
        </w:rPr>
        <w:t xml:space="preserve">d)  </w:t>
      </w:r>
      <w:r w:rsidRPr="004D6A7E">
        <w:rPr>
          <w:rFonts w:ascii="Times New Roman" w:eastAsia="Times New Roman" w:hAnsi="Times New Roman"/>
          <w:sz w:val="24"/>
        </w:rPr>
        <w:t>Realizarea de fluturași/pliante/afișe, distribuiți fiecărei gospodării, cu mesaje privind compostarea individuală a deşeurilor biodegradabile, colectarea selectivă a deşeurilor reciclabile, deşeuri periculoase din deşeuri menajere, deşeuri voluminoase, deşeuri din construcţii şi desfiinţări - minim 1 dată /an, pe toată durata desfășurării contractului;</w:t>
      </w:r>
    </w:p>
    <w:p w:rsidR="00A57F39" w:rsidRDefault="00A57F39" w:rsidP="00A57F39">
      <w:pPr>
        <w:spacing w:line="276" w:lineRule="auto"/>
        <w:rPr>
          <w:rFonts w:ascii="Times New Roman" w:eastAsia="Times New Roman" w:hAnsi="Times New Roman"/>
          <w:sz w:val="24"/>
        </w:rPr>
      </w:pPr>
    </w:p>
    <w:p w:rsidR="00A57F39" w:rsidRPr="00E03FEB" w:rsidRDefault="00A57F39" w:rsidP="00DF7D3D">
      <w:pPr>
        <w:pStyle w:val="Listparagraf"/>
        <w:numPr>
          <w:ilvl w:val="0"/>
          <w:numId w:val="127"/>
        </w:numPr>
        <w:tabs>
          <w:tab w:val="left" w:pos="720"/>
        </w:tabs>
        <w:spacing w:line="276" w:lineRule="auto"/>
        <w:contextualSpacing/>
        <w:jc w:val="both"/>
        <w:rPr>
          <w:rFonts w:ascii="Times New Roman" w:eastAsia="Times New Roman" w:hAnsi="Times New Roman"/>
          <w:sz w:val="24"/>
        </w:rPr>
      </w:pPr>
      <w:r w:rsidRPr="00E03FEB">
        <w:rPr>
          <w:rFonts w:ascii="Times New Roman" w:eastAsia="Times New Roman" w:hAnsi="Times New Roman"/>
          <w:sz w:val="24"/>
        </w:rPr>
        <w:t xml:space="preserve">Organizarea unor campanii de informare în cadrul evenimentelor publice locale, în colaborare cu organizatorii, prin standuri de prezentare, cu materiale informative, privind compostarea individuală a deşeurilor biodegradabile, colectarea selectivă a deşeurilor reciclabile, </w:t>
      </w:r>
      <w:r w:rsidRPr="00E03FEB">
        <w:rPr>
          <w:rFonts w:ascii="Times New Roman" w:eastAsia="Times New Roman" w:hAnsi="Times New Roman"/>
          <w:sz w:val="24"/>
        </w:rPr>
        <w:lastRenderedPageBreak/>
        <w:t>deşeurilor periculoase din deşeuri menajere, deşeurilor voluminoase, deşeurilor din construcţii şi desfiinţăripe toată durata desfășurării contractului;</w:t>
      </w:r>
    </w:p>
    <w:p w:rsidR="00A57F39" w:rsidRDefault="00A57F39" w:rsidP="00A57F39">
      <w:pPr>
        <w:spacing w:line="276" w:lineRule="auto"/>
        <w:rPr>
          <w:rFonts w:ascii="Times New Roman" w:eastAsia="Times New Roman" w:hAnsi="Times New Roman"/>
          <w:sz w:val="24"/>
        </w:rPr>
      </w:pPr>
    </w:p>
    <w:p w:rsidR="00A57F39" w:rsidRDefault="00A57F39" w:rsidP="00DF7D3D">
      <w:pPr>
        <w:pStyle w:val="Listparagraf"/>
        <w:numPr>
          <w:ilvl w:val="0"/>
          <w:numId w:val="127"/>
        </w:numPr>
        <w:tabs>
          <w:tab w:val="left" w:pos="720"/>
        </w:tabs>
        <w:spacing w:line="276" w:lineRule="auto"/>
        <w:contextualSpacing/>
        <w:jc w:val="both"/>
        <w:rPr>
          <w:rFonts w:ascii="Times New Roman" w:eastAsia="Times New Roman" w:hAnsi="Times New Roman"/>
          <w:sz w:val="24"/>
        </w:rPr>
      </w:pPr>
      <w:r w:rsidRPr="00E03FEB">
        <w:rPr>
          <w:rFonts w:ascii="Times New Roman" w:eastAsia="Times New Roman" w:hAnsi="Times New Roman"/>
          <w:sz w:val="24"/>
        </w:rPr>
        <w:t>Punerea la dispoziție a unui Centru de Apel- Tel verde, apelabil gratuit, de înregistrare a reclamațiilor/sesizărilor. Operatorul are obligația să transmită lunar un Raport cu privire la toate reclamațiile/sesizările primite și modalitatea de soluționare a  acestora. Operatorul are obligația de a informa cetățenii despre existența Tel-verde.</w:t>
      </w:r>
    </w:p>
    <w:p w:rsidR="00A57F39" w:rsidRPr="00E03FEB" w:rsidRDefault="00A57F39" w:rsidP="00A57F39">
      <w:pPr>
        <w:pStyle w:val="Listparagraf"/>
        <w:rPr>
          <w:rFonts w:ascii="Times New Roman" w:eastAsia="Times New Roman" w:hAnsi="Times New Roman"/>
          <w:sz w:val="24"/>
        </w:rPr>
      </w:pPr>
    </w:p>
    <w:p w:rsidR="00A57F39" w:rsidRPr="00E03FEB" w:rsidRDefault="00A57F39" w:rsidP="00A57F39">
      <w:pPr>
        <w:tabs>
          <w:tab w:val="left" w:pos="720"/>
        </w:tabs>
        <w:spacing w:line="276" w:lineRule="auto"/>
        <w:jc w:val="both"/>
        <w:rPr>
          <w:rFonts w:ascii="Times New Roman" w:eastAsia="Times New Roman" w:hAnsi="Times New Roman"/>
          <w:sz w:val="24"/>
        </w:rPr>
      </w:pPr>
      <w:r w:rsidRPr="00E03FEB">
        <w:rPr>
          <w:rFonts w:ascii="Times New Roman" w:eastAsia="Times New Roman" w:hAnsi="Times New Roman"/>
          <w:sz w:val="24"/>
        </w:rPr>
        <w:t>(12</w:t>
      </w:r>
      <w:r>
        <w:rPr>
          <w:rFonts w:ascii="Times New Roman" w:eastAsia="Times New Roman" w:hAnsi="Times New Roman"/>
          <w:sz w:val="24"/>
        </w:rPr>
        <w:t xml:space="preserve">) Prevederile prezentei secțiuni cuprind dispoziții generale și minimale. Ele se completează corespunzător cu </w:t>
      </w:r>
      <w:r w:rsidR="00754CB6">
        <w:rPr>
          <w:rFonts w:ascii="Times New Roman" w:eastAsia="Times New Roman" w:hAnsi="Times New Roman"/>
          <w:sz w:val="24"/>
        </w:rPr>
        <w:t xml:space="preserve">principiile de desfășurare ale </w:t>
      </w:r>
      <w:r>
        <w:rPr>
          <w:rFonts w:ascii="Times New Roman" w:eastAsia="Times New Roman" w:hAnsi="Times New Roman"/>
          <w:sz w:val="24"/>
        </w:rPr>
        <w:t xml:space="preserve"> campaniilor de informare și conștientizare a populației prevăzute în Strategia de dezvoltare a serviciului de salubrizare a județului Bistrița-Năsăud.</w:t>
      </w:r>
    </w:p>
    <w:p w:rsidR="00A57F39" w:rsidRPr="00BE7F1D" w:rsidRDefault="00A57F39" w:rsidP="00A57F39">
      <w:pPr>
        <w:spacing w:line="276" w:lineRule="auto"/>
        <w:rPr>
          <w:rFonts w:ascii="Times New Roman" w:eastAsia="Times New Roman" w:hAnsi="Times New Roman"/>
          <w:sz w:val="24"/>
          <w:szCs w:val="24"/>
        </w:rPr>
      </w:pPr>
    </w:p>
    <w:p w:rsidR="00A57F39" w:rsidRDefault="00A57F39" w:rsidP="00A57F39">
      <w:pPr>
        <w:spacing w:line="276" w:lineRule="auto"/>
      </w:pPr>
    </w:p>
    <w:p w:rsidR="00A57F39" w:rsidRDefault="00A57F39" w:rsidP="00A57F39">
      <w:pPr>
        <w:spacing w:line="276" w:lineRule="auto"/>
      </w:pPr>
    </w:p>
    <w:p w:rsidR="00013F49" w:rsidRDefault="00013F49">
      <w:pPr>
        <w:spacing w:line="200" w:lineRule="exact"/>
        <w:rPr>
          <w:rFonts w:ascii="Times New Roman" w:eastAsia="Times New Roman" w:hAnsi="Times New Roman"/>
        </w:rPr>
      </w:pPr>
    </w:p>
    <w:p w:rsidR="000C6C9C" w:rsidRPr="009F0CDE" w:rsidRDefault="000C6C9C" w:rsidP="000C6C9C">
      <w:pPr>
        <w:keepNext/>
        <w:keepLines/>
        <w:spacing w:before="240" w:after="240"/>
        <w:ind w:left="-6"/>
        <w:jc w:val="both"/>
        <w:outlineLvl w:val="3"/>
        <w:rPr>
          <w:rFonts w:ascii="Times New Roman" w:eastAsia="Times New Roman" w:hAnsi="Times New Roman" w:cs="Times New Roman"/>
          <w:b/>
          <w:bCs/>
          <w:iCs/>
          <w:color w:val="000000"/>
          <w:sz w:val="28"/>
          <w:szCs w:val="21"/>
          <w:lang w:val="it-IT" w:eastAsia="en-US" w:bidi="en-US"/>
        </w:rPr>
      </w:pPr>
      <w:r w:rsidRPr="009F0CDE">
        <w:rPr>
          <w:rFonts w:ascii="Times New Roman" w:eastAsia="Times New Roman" w:hAnsi="Times New Roman" w:cs="Times New Roman"/>
          <w:b/>
          <w:bCs/>
          <w:iCs/>
          <w:color w:val="000000"/>
          <w:sz w:val="28"/>
          <w:szCs w:val="21"/>
          <w:lang w:val="it-IT" w:eastAsia="en-US" w:bidi="en-US"/>
        </w:rPr>
        <w:t xml:space="preserve">SECTIUNEA </w:t>
      </w:r>
      <w:r>
        <w:rPr>
          <w:rFonts w:ascii="Times New Roman" w:eastAsia="Times New Roman" w:hAnsi="Times New Roman" w:cs="Times New Roman"/>
          <w:b/>
          <w:bCs/>
          <w:iCs/>
          <w:color w:val="000000"/>
          <w:sz w:val="28"/>
          <w:szCs w:val="21"/>
          <w:lang w:val="it-IT" w:eastAsia="en-US" w:bidi="en-US"/>
        </w:rPr>
        <w:t>1</w:t>
      </w:r>
      <w:r w:rsidR="00F176E6">
        <w:rPr>
          <w:rFonts w:ascii="Times New Roman" w:eastAsia="Times New Roman" w:hAnsi="Times New Roman" w:cs="Times New Roman"/>
          <w:b/>
          <w:bCs/>
          <w:iCs/>
          <w:color w:val="000000"/>
          <w:sz w:val="28"/>
          <w:szCs w:val="21"/>
          <w:lang w:val="it-IT" w:eastAsia="en-US" w:bidi="en-US"/>
        </w:rPr>
        <w:t>4</w:t>
      </w:r>
      <w:r w:rsidRPr="009F0CDE">
        <w:rPr>
          <w:rFonts w:ascii="Times New Roman" w:eastAsia="Times New Roman" w:hAnsi="Times New Roman" w:cs="Times New Roman"/>
          <w:b/>
          <w:bCs/>
          <w:iCs/>
          <w:color w:val="000000"/>
          <w:sz w:val="28"/>
          <w:szCs w:val="21"/>
          <w:lang w:val="it-IT" w:eastAsia="en-US" w:bidi="en-US"/>
        </w:rPr>
        <w:t xml:space="preserve"> - Sortarea deseurilor </w:t>
      </w:r>
    </w:p>
    <w:p w:rsidR="00FC543C" w:rsidRDefault="00FC543C" w:rsidP="000C6C9C">
      <w:pPr>
        <w:jc w:val="both"/>
        <w:rPr>
          <w:rFonts w:ascii="Times New Roman" w:eastAsia="Times New Roman" w:hAnsi="Times New Roman" w:cs="Times New Roman"/>
          <w:b/>
          <w:sz w:val="24"/>
          <w:szCs w:val="24"/>
          <w:lang w:eastAsia="en-GB"/>
        </w:rPr>
      </w:pPr>
    </w:p>
    <w:p w:rsidR="00F741FE" w:rsidRPr="00F741FE" w:rsidRDefault="005106BA" w:rsidP="00F741F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ART. 111</w:t>
      </w:r>
      <w:r w:rsidR="00FC543C" w:rsidRPr="00F741FE">
        <w:rPr>
          <w:rFonts w:ascii="Times New Roman" w:hAnsi="Times New Roman" w:cs="Times New Roman"/>
          <w:sz w:val="24"/>
          <w:szCs w:val="24"/>
        </w:rPr>
        <w:t>(1) Deşeurile de hârtie şi carton, de plastic şi metal colectate separat de la toţi producătorii de deşeuri de pe teritoriul unităţilor administrativ-teritoriale ale județului Bistrița</w:t>
      </w:r>
      <w:r w:rsidR="00F741FE" w:rsidRPr="00F741FE">
        <w:rPr>
          <w:rFonts w:ascii="Times New Roman" w:hAnsi="Times New Roman" w:cs="Times New Roman"/>
          <w:sz w:val="24"/>
          <w:szCs w:val="24"/>
        </w:rPr>
        <w:t>-Năsăud se transportă către S</w:t>
      </w:r>
      <w:r w:rsidR="00FC543C" w:rsidRPr="00F741FE">
        <w:rPr>
          <w:rFonts w:ascii="Times New Roman" w:hAnsi="Times New Roman" w:cs="Times New Roman"/>
          <w:sz w:val="24"/>
          <w:szCs w:val="24"/>
        </w:rPr>
        <w:t>taţia de sortare, din cadrul C.M.I.D. Tărpiu cu o capacitate de 13.000 tone/an,  numai de către operatorii licenţiaţi A.N.R.S.C. care au contracte de delegare a gestiunii încheiate cu autorităţile administraţiei publice locale/A.D.I. Deșeuri Bistrița-Năsăud sau, în cazul gestiunii directe, au hotărâre de dare în administrare a acestei activităţi.</w:t>
      </w:r>
    </w:p>
    <w:p w:rsidR="00FC543C" w:rsidRPr="00C45E91" w:rsidRDefault="00F741FE" w:rsidP="00F741FE">
      <w:pPr>
        <w:autoSpaceDE w:val="0"/>
        <w:autoSpaceDN w:val="0"/>
        <w:adjustRightInd w:val="0"/>
        <w:spacing w:line="276" w:lineRule="auto"/>
        <w:jc w:val="both"/>
        <w:rPr>
          <w:rFonts w:ascii="Times New Roman" w:hAnsi="Times New Roman" w:cs="Times New Roman"/>
          <w:sz w:val="24"/>
          <w:szCs w:val="24"/>
        </w:rPr>
      </w:pPr>
      <w:r w:rsidRPr="00F741FE">
        <w:rPr>
          <w:rFonts w:ascii="Times New Roman" w:hAnsi="Times New Roman" w:cs="Times New Roman"/>
          <w:sz w:val="24"/>
          <w:szCs w:val="24"/>
        </w:rPr>
        <w:t>(2)</w:t>
      </w:r>
      <w:r w:rsidR="00FC543C" w:rsidRPr="00F741FE">
        <w:rPr>
          <w:rFonts w:ascii="Times New Roman" w:hAnsi="Times New Roman" w:cs="Times New Roman"/>
          <w:sz w:val="24"/>
          <w:szCs w:val="24"/>
        </w:rPr>
        <w:t xml:space="preserve">Sortarea se realizează pe tipuri de materiale, în funcţie de cerinţele de calitate solicitate de </w:t>
      </w:r>
      <w:r w:rsidR="00FC543C" w:rsidRPr="00C45E91">
        <w:rPr>
          <w:rFonts w:ascii="Times New Roman" w:hAnsi="Times New Roman" w:cs="Times New Roman"/>
          <w:sz w:val="24"/>
          <w:szCs w:val="24"/>
        </w:rPr>
        <w:t>operatorii reciclatori.</w:t>
      </w:r>
    </w:p>
    <w:p w:rsidR="00F741FE" w:rsidRPr="00C45E91" w:rsidRDefault="00F741FE" w:rsidP="00F741FE">
      <w:pPr>
        <w:numPr>
          <w:ilvl w:val="0"/>
          <w:numId w:val="67"/>
        </w:numPr>
        <w:tabs>
          <w:tab w:val="left" w:pos="426"/>
        </w:tabs>
        <w:autoSpaceDE w:val="0"/>
        <w:autoSpaceDN w:val="0"/>
        <w:adjustRightInd w:val="0"/>
        <w:spacing w:line="276" w:lineRule="auto"/>
        <w:jc w:val="both"/>
        <w:rPr>
          <w:rFonts w:ascii="Times New Roman" w:hAnsi="Times New Roman" w:cs="Times New Roman"/>
          <w:sz w:val="24"/>
          <w:szCs w:val="24"/>
        </w:rPr>
      </w:pPr>
      <w:r w:rsidRPr="00C45E91">
        <w:rPr>
          <w:rFonts w:ascii="Times New Roman" w:hAnsi="Times New Roman" w:cs="Times New Roman"/>
          <w:sz w:val="24"/>
          <w:szCs w:val="24"/>
        </w:rPr>
        <w:t>Operatorul Stației de sortare va efectua încărcarea deșeurilor reciclabile sortate în vederea transportării acestora către instalațiile de tratare sau reciclare.</w:t>
      </w:r>
    </w:p>
    <w:p w:rsidR="00FC543C" w:rsidRPr="00C45E91" w:rsidRDefault="00FC543C" w:rsidP="00F741FE">
      <w:pPr>
        <w:numPr>
          <w:ilvl w:val="0"/>
          <w:numId w:val="67"/>
        </w:numPr>
        <w:autoSpaceDE w:val="0"/>
        <w:autoSpaceDN w:val="0"/>
        <w:adjustRightInd w:val="0"/>
        <w:spacing w:line="276" w:lineRule="auto"/>
        <w:jc w:val="both"/>
        <w:rPr>
          <w:rFonts w:ascii="Times New Roman" w:hAnsi="Times New Roman" w:cs="Times New Roman"/>
          <w:sz w:val="24"/>
          <w:szCs w:val="24"/>
        </w:rPr>
      </w:pPr>
      <w:r w:rsidRPr="00C45E91">
        <w:rPr>
          <w:rFonts w:ascii="Times New Roman" w:hAnsi="Times New Roman" w:cs="Times New Roman"/>
          <w:sz w:val="24"/>
          <w:szCs w:val="24"/>
        </w:rPr>
        <w:t>În situaţia în care transportul deşeurilor sortate de la staţia de sortare către instalaţiile de tratare, inclusiv reciclare, nu face obiectul unui contract de delegare, aceste servicii se asigură de că</w:t>
      </w:r>
      <w:r w:rsidR="00786A70" w:rsidRPr="00C45E91">
        <w:rPr>
          <w:rFonts w:ascii="Times New Roman" w:hAnsi="Times New Roman" w:cs="Times New Roman"/>
          <w:sz w:val="24"/>
          <w:szCs w:val="24"/>
        </w:rPr>
        <w:t xml:space="preserve">tre operatorii economici </w:t>
      </w:r>
      <w:r w:rsidR="00F741FE" w:rsidRPr="00C45E91">
        <w:rPr>
          <w:rFonts w:ascii="Times New Roman" w:hAnsi="Times New Roman" w:cs="Times New Roman"/>
          <w:sz w:val="24"/>
          <w:szCs w:val="24"/>
        </w:rPr>
        <w:t xml:space="preserve">cu </w:t>
      </w:r>
      <w:r w:rsidR="00786A70" w:rsidRPr="00C45E91">
        <w:rPr>
          <w:rFonts w:ascii="Times New Roman" w:hAnsi="Times New Roman" w:cs="Times New Roman"/>
          <w:sz w:val="24"/>
          <w:szCs w:val="24"/>
        </w:rPr>
        <w:t>care există încheiate</w:t>
      </w:r>
      <w:r w:rsidRPr="00C45E91">
        <w:rPr>
          <w:rFonts w:ascii="Times New Roman" w:hAnsi="Times New Roman" w:cs="Times New Roman"/>
          <w:sz w:val="24"/>
          <w:szCs w:val="24"/>
        </w:rPr>
        <w:t xml:space="preserve"> contracte de vânzare-cumpărare, în condiţiile legii.</w:t>
      </w:r>
    </w:p>
    <w:p w:rsidR="00F741FE" w:rsidRPr="00C45E91" w:rsidRDefault="00F741FE" w:rsidP="00F741FE">
      <w:pPr>
        <w:numPr>
          <w:ilvl w:val="0"/>
          <w:numId w:val="67"/>
        </w:numPr>
        <w:autoSpaceDE w:val="0"/>
        <w:autoSpaceDN w:val="0"/>
        <w:adjustRightInd w:val="0"/>
        <w:spacing w:line="276" w:lineRule="auto"/>
        <w:jc w:val="both"/>
        <w:rPr>
          <w:rFonts w:ascii="Times New Roman" w:hAnsi="Times New Roman" w:cs="Times New Roman"/>
          <w:sz w:val="24"/>
          <w:szCs w:val="24"/>
        </w:rPr>
      </w:pPr>
      <w:r w:rsidRPr="00C45E91">
        <w:rPr>
          <w:rFonts w:ascii="Times New Roman" w:hAnsi="Times New Roman" w:cs="Times New Roman"/>
          <w:sz w:val="24"/>
          <w:szCs w:val="24"/>
        </w:rPr>
        <w:t>În situația în care transportul materialelor reciclabile nu este asigurat de către operatorii economici reciclatori, Operatorul C.M.I.D. Tărpiu poate fi solicitat în vederea efectuării transportului. Costurile de transport vor fi recuperate în integralitate.</w:t>
      </w:r>
    </w:p>
    <w:p w:rsidR="00FC543C" w:rsidRPr="00F254CE" w:rsidRDefault="00FC543C" w:rsidP="00FC543C">
      <w:pPr>
        <w:autoSpaceDE w:val="0"/>
        <w:autoSpaceDN w:val="0"/>
        <w:adjustRightInd w:val="0"/>
        <w:jc w:val="both"/>
        <w:rPr>
          <w:rFonts w:ascii="Times New Roman" w:hAnsi="Times New Roman" w:cs="Times New Roman"/>
          <w:color w:val="FF0000"/>
          <w:sz w:val="24"/>
          <w:szCs w:val="24"/>
        </w:rPr>
      </w:pPr>
    </w:p>
    <w:p w:rsidR="00FC543C" w:rsidRPr="00F741FE" w:rsidRDefault="005106BA" w:rsidP="00FC543C">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112</w:t>
      </w:r>
      <w:r w:rsidR="00FC543C" w:rsidRPr="00F741FE">
        <w:rPr>
          <w:rFonts w:ascii="Times New Roman" w:hAnsi="Times New Roman" w:cs="Times New Roman"/>
          <w:sz w:val="24"/>
          <w:szCs w:val="24"/>
        </w:rPr>
        <w:t>(1) Deşeurile de sticlă colectate separat de la producătorii de deşeuri vor fi transportate de către operatorii de salubrizare la spaţiile de stocare temporară, special ame</w:t>
      </w:r>
      <w:r w:rsidR="00F741FE" w:rsidRPr="00F741FE">
        <w:rPr>
          <w:rFonts w:ascii="Times New Roman" w:hAnsi="Times New Roman" w:cs="Times New Roman"/>
          <w:sz w:val="24"/>
          <w:szCs w:val="24"/>
        </w:rPr>
        <w:t>najate în incinta S</w:t>
      </w:r>
      <w:r w:rsidR="00FC543C" w:rsidRPr="00F741FE">
        <w:rPr>
          <w:rFonts w:ascii="Times New Roman" w:hAnsi="Times New Roman" w:cs="Times New Roman"/>
          <w:sz w:val="24"/>
          <w:szCs w:val="24"/>
        </w:rPr>
        <w:t>taţiei de sortare.</w:t>
      </w:r>
    </w:p>
    <w:p w:rsidR="00FC543C" w:rsidRPr="00F741FE" w:rsidRDefault="00F741FE" w:rsidP="00FC543C">
      <w:pPr>
        <w:autoSpaceDE w:val="0"/>
        <w:autoSpaceDN w:val="0"/>
        <w:adjustRightInd w:val="0"/>
        <w:spacing w:line="276" w:lineRule="auto"/>
        <w:jc w:val="both"/>
        <w:rPr>
          <w:rFonts w:ascii="Times New Roman" w:hAnsi="Times New Roman" w:cs="Times New Roman"/>
          <w:sz w:val="24"/>
          <w:szCs w:val="24"/>
        </w:rPr>
      </w:pPr>
      <w:r w:rsidRPr="00F741FE">
        <w:rPr>
          <w:rFonts w:ascii="Times New Roman" w:hAnsi="Times New Roman" w:cs="Times New Roman"/>
          <w:sz w:val="24"/>
          <w:szCs w:val="24"/>
        </w:rPr>
        <w:t>(2) Operatorul S</w:t>
      </w:r>
      <w:r w:rsidR="00FC543C" w:rsidRPr="00F741FE">
        <w:rPr>
          <w:rFonts w:ascii="Times New Roman" w:hAnsi="Times New Roman" w:cs="Times New Roman"/>
          <w:sz w:val="24"/>
          <w:szCs w:val="24"/>
        </w:rPr>
        <w:t>taţiei de sortare din cadrul C.M.I.D. asigură predarea către operatorii reciclatori a deşeurilor de sticlă colectate separat.</w:t>
      </w:r>
    </w:p>
    <w:p w:rsidR="00FC543C" w:rsidRPr="00A619C1" w:rsidRDefault="00FC543C" w:rsidP="00FC543C">
      <w:pPr>
        <w:autoSpaceDE w:val="0"/>
        <w:autoSpaceDN w:val="0"/>
        <w:adjustRightInd w:val="0"/>
        <w:jc w:val="both"/>
        <w:rPr>
          <w:rFonts w:ascii="Tahoma" w:hAnsi="Tahoma" w:cs="Tahoma"/>
          <w:color w:val="FF0000"/>
          <w:sz w:val="28"/>
          <w:szCs w:val="28"/>
        </w:rPr>
      </w:pPr>
    </w:p>
    <w:p w:rsidR="00316206" w:rsidRPr="00B50B79" w:rsidRDefault="000C6C9C" w:rsidP="000C6C9C">
      <w:pPr>
        <w:jc w:val="both"/>
        <w:rPr>
          <w:rFonts w:ascii="Times New Roman" w:eastAsia="Times New Roman" w:hAnsi="Times New Roman" w:cs="Times New Roman"/>
          <w:b/>
          <w:sz w:val="24"/>
          <w:szCs w:val="24"/>
          <w:lang w:eastAsia="en-GB"/>
        </w:rPr>
      </w:pPr>
      <w:r w:rsidRPr="00B50B79">
        <w:rPr>
          <w:rFonts w:ascii="Times New Roman" w:eastAsia="Times New Roman" w:hAnsi="Times New Roman" w:cs="Times New Roman"/>
          <w:b/>
          <w:sz w:val="24"/>
          <w:szCs w:val="24"/>
          <w:lang w:eastAsia="en-GB"/>
        </w:rPr>
        <w:t xml:space="preserve">ART. </w:t>
      </w:r>
      <w:r w:rsidR="00E06158">
        <w:rPr>
          <w:rFonts w:ascii="Times New Roman" w:eastAsia="Times New Roman" w:hAnsi="Times New Roman" w:cs="Times New Roman"/>
          <w:b/>
          <w:sz w:val="24"/>
          <w:szCs w:val="24"/>
          <w:lang w:eastAsia="en-GB"/>
        </w:rPr>
        <w:t>11</w:t>
      </w:r>
      <w:r w:rsidR="005106BA">
        <w:rPr>
          <w:rFonts w:ascii="Times New Roman" w:eastAsia="Times New Roman" w:hAnsi="Times New Roman" w:cs="Times New Roman"/>
          <w:b/>
          <w:sz w:val="24"/>
          <w:szCs w:val="24"/>
          <w:lang w:eastAsia="en-GB"/>
        </w:rPr>
        <w:t>3</w:t>
      </w:r>
    </w:p>
    <w:p w:rsidR="00171F19" w:rsidRDefault="000C6C9C" w:rsidP="00DF7D3D">
      <w:pPr>
        <w:numPr>
          <w:ilvl w:val="0"/>
          <w:numId w:val="105"/>
        </w:numPr>
        <w:ind w:left="142" w:firstLine="284"/>
        <w:jc w:val="both"/>
        <w:rPr>
          <w:rFonts w:ascii="Times New Roman" w:eastAsia="Times New Roman" w:hAnsi="Times New Roman" w:cs="Times New Roman"/>
          <w:sz w:val="24"/>
          <w:szCs w:val="24"/>
          <w:lang w:eastAsia="en-GB"/>
        </w:rPr>
      </w:pPr>
      <w:r w:rsidRPr="00B50B79">
        <w:rPr>
          <w:rFonts w:ascii="Times New Roman" w:eastAsia="Times New Roman" w:hAnsi="Times New Roman" w:cs="Times New Roman"/>
          <w:sz w:val="24"/>
          <w:szCs w:val="24"/>
          <w:lang w:eastAsia="en-GB"/>
        </w:rPr>
        <w:t>Pentru reducerea volumului  si pentru cresterea gradului de recuperare, deseurile reciclabile colecta</w:t>
      </w:r>
      <w:r w:rsidR="00154A27">
        <w:rPr>
          <w:rFonts w:ascii="Times New Roman" w:eastAsia="Times New Roman" w:hAnsi="Times New Roman" w:cs="Times New Roman"/>
          <w:sz w:val="24"/>
          <w:szCs w:val="24"/>
          <w:lang w:eastAsia="en-GB"/>
        </w:rPr>
        <w:t>te trebuie sortate exclusiv in S</w:t>
      </w:r>
      <w:r w:rsidRPr="00B50B79">
        <w:rPr>
          <w:rFonts w:ascii="Times New Roman" w:eastAsia="Times New Roman" w:hAnsi="Times New Roman" w:cs="Times New Roman"/>
          <w:sz w:val="24"/>
          <w:szCs w:val="24"/>
          <w:lang w:eastAsia="en-GB"/>
        </w:rPr>
        <w:t>tatia de sortare din cadrul Centrului de Management Integrat al Deseurilor Tarpiu (CMID), cu</w:t>
      </w:r>
      <w:r w:rsidR="00171F19">
        <w:rPr>
          <w:rFonts w:ascii="Times New Roman" w:eastAsia="Times New Roman" w:hAnsi="Times New Roman" w:cs="Times New Roman"/>
          <w:sz w:val="24"/>
          <w:szCs w:val="24"/>
          <w:lang w:eastAsia="en-GB"/>
        </w:rPr>
        <w:t xml:space="preserve"> capacitate de 13 000  tone/an.</w:t>
      </w:r>
    </w:p>
    <w:p w:rsidR="000C6C9C" w:rsidRPr="007631D4" w:rsidRDefault="000C6C9C" w:rsidP="00DF7D3D">
      <w:pPr>
        <w:numPr>
          <w:ilvl w:val="0"/>
          <w:numId w:val="105"/>
        </w:numPr>
        <w:ind w:left="142" w:firstLine="284"/>
        <w:jc w:val="both"/>
        <w:rPr>
          <w:rFonts w:ascii="Times New Roman" w:eastAsia="Times New Roman" w:hAnsi="Times New Roman" w:cs="Times New Roman"/>
          <w:sz w:val="24"/>
          <w:szCs w:val="24"/>
          <w:lang w:eastAsia="en-GB"/>
        </w:rPr>
      </w:pPr>
      <w:r w:rsidRPr="00B50B79">
        <w:rPr>
          <w:rFonts w:ascii="Times New Roman" w:eastAsia="Times New Roman" w:hAnsi="Times New Roman" w:cs="Times New Roman"/>
          <w:sz w:val="24"/>
          <w:szCs w:val="24"/>
          <w:lang w:eastAsia="en-GB"/>
        </w:rPr>
        <w:lastRenderedPageBreak/>
        <w:t xml:space="preserve"> Operator</w:t>
      </w:r>
      <w:r w:rsidR="00154A27">
        <w:rPr>
          <w:rFonts w:ascii="Times New Roman" w:eastAsia="Times New Roman" w:hAnsi="Times New Roman" w:cs="Times New Roman"/>
          <w:sz w:val="24"/>
          <w:szCs w:val="24"/>
          <w:lang w:eastAsia="en-GB"/>
        </w:rPr>
        <w:t>ii Serviciului de salubrizare</w:t>
      </w:r>
      <w:r w:rsidR="00F741FE">
        <w:rPr>
          <w:rFonts w:ascii="Times New Roman" w:eastAsia="Times New Roman" w:hAnsi="Times New Roman" w:cs="Times New Roman"/>
          <w:sz w:val="24"/>
          <w:szCs w:val="24"/>
          <w:lang w:eastAsia="en-GB"/>
        </w:rPr>
        <w:t>, împreună</w:t>
      </w:r>
      <w:r w:rsidRPr="00B50B79">
        <w:rPr>
          <w:rFonts w:ascii="Times New Roman" w:eastAsia="Times New Roman" w:hAnsi="Times New Roman" w:cs="Times New Roman"/>
          <w:sz w:val="24"/>
          <w:szCs w:val="24"/>
          <w:lang w:eastAsia="en-GB"/>
        </w:rPr>
        <w:t xml:space="preserve"> cu Consiliul Județean și ADI </w:t>
      </w:r>
      <w:r>
        <w:rPr>
          <w:rFonts w:ascii="Times New Roman" w:eastAsia="Times New Roman" w:hAnsi="Times New Roman" w:cs="Times New Roman"/>
          <w:sz w:val="24"/>
          <w:szCs w:val="24"/>
          <w:lang w:eastAsia="en-GB"/>
        </w:rPr>
        <w:t>iau</w:t>
      </w:r>
      <w:r w:rsidRPr="00B50B79">
        <w:rPr>
          <w:rFonts w:ascii="Times New Roman" w:eastAsia="Times New Roman" w:hAnsi="Times New Roman" w:cs="Times New Roman"/>
          <w:sz w:val="24"/>
          <w:szCs w:val="24"/>
          <w:lang w:eastAsia="en-GB"/>
        </w:rPr>
        <w:t xml:space="preserve"> masuri pentru informarea, responsabilizarea, educarea si constientizarea populatiei cu privire la necesitatea preselectarii si valorificarii materialelor recuperabile, prin toate mijloacele pe care le au la indemina: mass-media scrisa si audiovizuala, brosuri, afise, inclusiv in scoli, </w:t>
      </w:r>
      <w:r w:rsidRPr="00F176E6">
        <w:rPr>
          <w:rFonts w:ascii="Times New Roman" w:eastAsia="Times New Roman" w:hAnsi="Times New Roman" w:cs="Times New Roman"/>
          <w:sz w:val="24"/>
          <w:szCs w:val="24"/>
          <w:lang w:eastAsia="en-GB"/>
        </w:rPr>
        <w:t xml:space="preserve">ele putand sa aplice sanctiuni si penalizari </w:t>
      </w:r>
      <w:r w:rsidRPr="007631D4">
        <w:rPr>
          <w:rFonts w:ascii="Times New Roman" w:eastAsia="Times New Roman" w:hAnsi="Times New Roman" w:cs="Times New Roman"/>
          <w:sz w:val="24"/>
          <w:szCs w:val="24"/>
          <w:lang w:eastAsia="en-GB"/>
        </w:rPr>
        <w:t>celor care nu se conformeaza sistemului.</w:t>
      </w:r>
    </w:p>
    <w:p w:rsidR="00171F19" w:rsidRPr="007631D4" w:rsidRDefault="00C83D90" w:rsidP="00DF7D3D">
      <w:pPr>
        <w:numPr>
          <w:ilvl w:val="0"/>
          <w:numId w:val="105"/>
        </w:numPr>
        <w:ind w:left="142" w:firstLine="284"/>
        <w:jc w:val="both"/>
        <w:rPr>
          <w:rFonts w:ascii="Times New Roman" w:eastAsia="Times New Roman" w:hAnsi="Times New Roman" w:cs="Times New Roman"/>
          <w:sz w:val="24"/>
          <w:szCs w:val="24"/>
          <w:lang w:eastAsia="en-GB"/>
        </w:rPr>
      </w:pPr>
      <w:r w:rsidRPr="007631D4">
        <w:rPr>
          <w:rFonts w:ascii="Times New Roman" w:eastAsia="Times New Roman" w:hAnsi="Times New Roman" w:cs="Times New Roman"/>
          <w:sz w:val="24"/>
          <w:szCs w:val="24"/>
          <w:lang w:eastAsia="en-GB"/>
        </w:rPr>
        <w:t>Operatorul Stației de Sortare nu are dreptul să refuze accesul în Stația de Sortare și sortarea cantităților de deșeuri declarate de Operatorul de colectare ca deșeuri reciclabile colectate separat pe tipuri, în conformitate cu Procedura de acceptare a deșeurilor reciclabile în Stația de Sortare a C.M.I.D. Tărpiu</w:t>
      </w:r>
      <w:r w:rsidR="006F6DFB" w:rsidRPr="007631D4">
        <w:rPr>
          <w:rFonts w:ascii="Times New Roman" w:eastAsia="Times New Roman" w:hAnsi="Times New Roman" w:cs="Times New Roman"/>
          <w:sz w:val="24"/>
          <w:szCs w:val="24"/>
          <w:lang w:eastAsia="en-GB"/>
        </w:rPr>
        <w:t>.</w:t>
      </w:r>
    </w:p>
    <w:p w:rsidR="001A7171" w:rsidRPr="007631D4" w:rsidRDefault="00BD608A" w:rsidP="00DF7D3D">
      <w:pPr>
        <w:numPr>
          <w:ilvl w:val="0"/>
          <w:numId w:val="105"/>
        </w:numPr>
        <w:ind w:left="142" w:firstLine="284"/>
        <w:jc w:val="both"/>
        <w:rPr>
          <w:rFonts w:ascii="Times New Roman" w:eastAsia="Times New Roman" w:hAnsi="Times New Roman" w:cs="Times New Roman"/>
          <w:sz w:val="24"/>
          <w:szCs w:val="24"/>
          <w:lang w:eastAsia="en-GB"/>
        </w:rPr>
      </w:pPr>
      <w:r w:rsidRPr="007631D4">
        <w:rPr>
          <w:rFonts w:ascii="Times New Roman" w:eastAsia="Times New Roman" w:hAnsi="Times New Roman" w:cs="Times New Roman"/>
          <w:sz w:val="24"/>
          <w:szCs w:val="24"/>
          <w:lang w:eastAsia="en-GB"/>
        </w:rPr>
        <w:t>ADI Deșeuri BN își rezervă neîngrădit dreptul de control inopinat la Stația de Sortare pentru a verifica procesul de sortare.</w:t>
      </w:r>
      <w:r w:rsidR="001A7171" w:rsidRPr="007631D4">
        <w:rPr>
          <w:rFonts w:ascii="Times New Roman" w:eastAsia="Times New Roman" w:hAnsi="Times New Roman" w:cs="Times New Roman"/>
          <w:sz w:val="24"/>
          <w:szCs w:val="24"/>
          <w:lang w:eastAsia="en-GB"/>
        </w:rPr>
        <w:t xml:space="preserve"> Fiecare control se va încheia cu un Raport de constatare î</w:t>
      </w:r>
      <w:r w:rsidRPr="007631D4">
        <w:rPr>
          <w:rFonts w:ascii="Times New Roman" w:eastAsia="Times New Roman" w:hAnsi="Times New Roman" w:cs="Times New Roman"/>
          <w:sz w:val="24"/>
          <w:szCs w:val="24"/>
          <w:lang w:eastAsia="en-GB"/>
        </w:rPr>
        <w:t xml:space="preserve">n care se vor </w:t>
      </w:r>
      <w:r w:rsidR="001A7171" w:rsidRPr="007631D4">
        <w:rPr>
          <w:rFonts w:ascii="Times New Roman" w:eastAsia="Times New Roman" w:hAnsi="Times New Roman" w:cs="Times New Roman"/>
          <w:sz w:val="24"/>
          <w:szCs w:val="24"/>
          <w:lang w:eastAsia="en-GB"/>
        </w:rPr>
        <w:t>aduce la cunoş</w:t>
      </w:r>
      <w:r w:rsidRPr="007631D4">
        <w:rPr>
          <w:rFonts w:ascii="Times New Roman" w:eastAsia="Times New Roman" w:hAnsi="Times New Roman" w:cs="Times New Roman"/>
          <w:sz w:val="24"/>
          <w:szCs w:val="24"/>
          <w:lang w:eastAsia="en-GB"/>
        </w:rPr>
        <w:t xml:space="preserve">tință </w:t>
      </w:r>
      <w:r w:rsidR="001A7171" w:rsidRPr="007631D4">
        <w:rPr>
          <w:rFonts w:ascii="Times New Roman" w:eastAsia="Times New Roman" w:hAnsi="Times New Roman" w:cs="Times New Roman"/>
          <w:sz w:val="24"/>
          <w:szCs w:val="24"/>
          <w:lang w:eastAsia="en-GB"/>
        </w:rPr>
        <w:t>neconformitățile, modalitățile ş</w:t>
      </w:r>
      <w:r w:rsidRPr="007631D4">
        <w:rPr>
          <w:rFonts w:ascii="Times New Roman" w:eastAsia="Times New Roman" w:hAnsi="Times New Roman" w:cs="Times New Roman"/>
          <w:sz w:val="24"/>
          <w:szCs w:val="24"/>
          <w:lang w:eastAsia="en-GB"/>
        </w:rPr>
        <w:t>i te</w:t>
      </w:r>
      <w:r w:rsidR="001A7171" w:rsidRPr="007631D4">
        <w:rPr>
          <w:rFonts w:ascii="Times New Roman" w:eastAsia="Times New Roman" w:hAnsi="Times New Roman" w:cs="Times New Roman"/>
          <w:sz w:val="24"/>
          <w:szCs w:val="24"/>
          <w:lang w:eastAsia="en-GB"/>
        </w:rPr>
        <w:t>rmenele de soluționare.</w:t>
      </w:r>
    </w:p>
    <w:p w:rsidR="001A7171" w:rsidRPr="007631D4" w:rsidRDefault="001A7171" w:rsidP="00DF7D3D">
      <w:pPr>
        <w:numPr>
          <w:ilvl w:val="0"/>
          <w:numId w:val="105"/>
        </w:numPr>
        <w:ind w:left="142" w:firstLine="284"/>
        <w:jc w:val="both"/>
        <w:rPr>
          <w:rFonts w:ascii="Times New Roman" w:eastAsia="Times New Roman" w:hAnsi="Times New Roman" w:cs="Times New Roman"/>
          <w:sz w:val="24"/>
          <w:szCs w:val="24"/>
          <w:lang w:eastAsia="en-GB"/>
        </w:rPr>
      </w:pPr>
      <w:r w:rsidRPr="007631D4">
        <w:rPr>
          <w:rFonts w:ascii="Times New Roman" w:eastAsia="Times New Roman" w:hAnsi="Times New Roman" w:cs="Times New Roman"/>
          <w:sz w:val="24"/>
          <w:szCs w:val="24"/>
          <w:lang w:eastAsia="en-GB"/>
        </w:rPr>
        <w:t xml:space="preserve"> În baza Raportului de constatare, ADI Deşeuri BN notifică CJ în vederea aplicării sancţiunilor prevăzute de lege, contract  sau de regulamentele în vigoare.</w:t>
      </w:r>
    </w:p>
    <w:p w:rsidR="00BD608A" w:rsidRPr="007631D4" w:rsidRDefault="00BD608A" w:rsidP="00DF7D3D">
      <w:pPr>
        <w:numPr>
          <w:ilvl w:val="0"/>
          <w:numId w:val="105"/>
        </w:numPr>
        <w:ind w:left="142" w:firstLine="284"/>
        <w:jc w:val="both"/>
        <w:rPr>
          <w:rFonts w:ascii="Times New Roman" w:eastAsia="Times New Roman" w:hAnsi="Times New Roman" w:cs="Times New Roman"/>
          <w:sz w:val="24"/>
          <w:szCs w:val="24"/>
          <w:lang w:eastAsia="en-GB"/>
        </w:rPr>
      </w:pPr>
      <w:r w:rsidRPr="007631D4">
        <w:rPr>
          <w:rFonts w:ascii="Times New Roman" w:eastAsia="Times New Roman" w:hAnsi="Times New Roman" w:cs="Times New Roman"/>
          <w:sz w:val="24"/>
          <w:szCs w:val="24"/>
          <w:lang w:eastAsia="en-GB"/>
        </w:rPr>
        <w:t>Pentru monitorizarea activității de sortare, intregul flux al deșeurilor reciclabile (de la recepție la stocare si depozitare) va fi pus sub supraveghere video 24/24h. Se va asigura prin grija operatorului de sortare un stream la ADI Deșeuri BN.</w:t>
      </w:r>
    </w:p>
    <w:p w:rsidR="00B06C6F" w:rsidRPr="007631D4" w:rsidRDefault="00B06C6F" w:rsidP="00DF7D3D">
      <w:pPr>
        <w:numPr>
          <w:ilvl w:val="0"/>
          <w:numId w:val="105"/>
        </w:numPr>
        <w:ind w:left="142" w:firstLine="284"/>
        <w:jc w:val="both"/>
        <w:rPr>
          <w:rFonts w:ascii="Times New Roman" w:eastAsia="Times New Roman" w:hAnsi="Times New Roman" w:cs="Times New Roman"/>
          <w:sz w:val="24"/>
          <w:szCs w:val="24"/>
          <w:lang w:eastAsia="en-GB"/>
        </w:rPr>
      </w:pPr>
      <w:r w:rsidRPr="007631D4">
        <w:rPr>
          <w:rFonts w:ascii="Times New Roman" w:eastAsia="Times New Roman" w:hAnsi="Times New Roman" w:cs="Times New Roman"/>
          <w:sz w:val="24"/>
          <w:szCs w:val="24"/>
          <w:lang w:eastAsia="en-GB"/>
        </w:rPr>
        <w:t>În situaţia în care, cantitatea aferentă refuzului de bandă este în limitele a 25%, procent aplicat la cantitatea de deşeuri reciclabile acceptate în Staţia de sortare, costurile cu depozitarea vor fi suportate de către operatorul Staţiei de sortare.</w:t>
      </w:r>
    </w:p>
    <w:p w:rsidR="00B06C6F" w:rsidRPr="007631D4" w:rsidRDefault="00B06C6F" w:rsidP="00DF7D3D">
      <w:pPr>
        <w:numPr>
          <w:ilvl w:val="0"/>
          <w:numId w:val="105"/>
        </w:numPr>
        <w:ind w:left="142" w:firstLine="284"/>
        <w:jc w:val="both"/>
        <w:rPr>
          <w:rFonts w:ascii="Times New Roman" w:eastAsia="Times New Roman" w:hAnsi="Times New Roman" w:cs="Times New Roman"/>
          <w:sz w:val="24"/>
          <w:szCs w:val="24"/>
          <w:lang w:eastAsia="en-GB"/>
        </w:rPr>
      </w:pPr>
      <w:r w:rsidRPr="007631D4">
        <w:rPr>
          <w:rFonts w:ascii="Times New Roman" w:eastAsia="Times New Roman" w:hAnsi="Times New Roman" w:cs="Times New Roman"/>
          <w:sz w:val="24"/>
          <w:szCs w:val="24"/>
          <w:lang w:eastAsia="en-GB"/>
        </w:rPr>
        <w:t>În situaţia în care, cantitatea aferentă refuzului de bandă depăşeşte 25%, costurile cu depozitarea  refuzului de bandă, aplicate la diferenţa procentuală, vor fi suportate de către operatorul activităţii de colectare,fără a putea fi recuperate prin taxa/tariful perceput de la beneficiari.</w:t>
      </w:r>
    </w:p>
    <w:p w:rsidR="000C6C9C" w:rsidRPr="007631D4" w:rsidRDefault="000C6C9C" w:rsidP="000C6C9C">
      <w:pPr>
        <w:jc w:val="both"/>
        <w:rPr>
          <w:rFonts w:ascii="Times New Roman" w:eastAsia="Times New Roman" w:hAnsi="Times New Roman" w:cs="Times New Roman"/>
          <w:sz w:val="24"/>
          <w:szCs w:val="24"/>
          <w:lang w:eastAsia="en-GB"/>
        </w:rPr>
      </w:pPr>
    </w:p>
    <w:p w:rsidR="000C6C9C" w:rsidRPr="007631D4" w:rsidRDefault="00094725" w:rsidP="000C6C9C">
      <w:pPr>
        <w:jc w:val="both"/>
        <w:rPr>
          <w:rFonts w:ascii="Times New Roman" w:eastAsia="Times New Roman" w:hAnsi="Times New Roman" w:cs="Times New Roman"/>
          <w:b/>
          <w:sz w:val="24"/>
          <w:szCs w:val="24"/>
          <w:lang w:eastAsia="en-GB"/>
        </w:rPr>
      </w:pPr>
      <w:hyperlink r:id="rId11" w:history="1"/>
      <w:r w:rsidR="000C6C9C" w:rsidRPr="007631D4">
        <w:rPr>
          <w:rFonts w:ascii="Times New Roman" w:eastAsia="Times New Roman" w:hAnsi="Times New Roman" w:cs="Times New Roman"/>
          <w:b/>
          <w:sz w:val="24"/>
          <w:szCs w:val="24"/>
          <w:lang w:eastAsia="en-GB"/>
        </w:rPr>
        <w:t xml:space="preserve">ART. </w:t>
      </w:r>
      <w:r w:rsidR="00E06158" w:rsidRPr="007631D4">
        <w:rPr>
          <w:rFonts w:ascii="Times New Roman" w:eastAsia="Times New Roman" w:hAnsi="Times New Roman" w:cs="Times New Roman"/>
          <w:b/>
          <w:sz w:val="24"/>
          <w:szCs w:val="24"/>
          <w:lang w:eastAsia="en-GB"/>
        </w:rPr>
        <w:t>11</w:t>
      </w:r>
      <w:r w:rsidR="005106BA">
        <w:rPr>
          <w:rFonts w:ascii="Times New Roman" w:eastAsia="Times New Roman" w:hAnsi="Times New Roman" w:cs="Times New Roman"/>
          <w:b/>
          <w:sz w:val="24"/>
          <w:szCs w:val="24"/>
          <w:lang w:eastAsia="en-GB"/>
        </w:rPr>
        <w:t>4</w:t>
      </w:r>
    </w:p>
    <w:p w:rsidR="000C6C9C" w:rsidRPr="00B50B79" w:rsidRDefault="00094725" w:rsidP="000C6C9C">
      <w:pPr>
        <w:jc w:val="both"/>
        <w:rPr>
          <w:rFonts w:ascii="Times New Roman" w:eastAsia="Times New Roman" w:hAnsi="Times New Roman" w:cs="Times New Roman"/>
          <w:sz w:val="24"/>
          <w:szCs w:val="24"/>
          <w:lang w:eastAsia="en-GB"/>
        </w:rPr>
      </w:pPr>
      <w:hyperlink r:id="rId12" w:history="1"/>
      <w:r w:rsidR="000C6C9C" w:rsidRPr="00B50B79">
        <w:rPr>
          <w:rFonts w:ascii="Times New Roman" w:eastAsia="Times New Roman" w:hAnsi="Times New Roman" w:cs="Times New Roman"/>
          <w:sz w:val="24"/>
          <w:szCs w:val="24"/>
          <w:lang w:eastAsia="en-GB"/>
        </w:rPr>
        <w:t>Operatorul CMID care asigura activitatea de sortare a deseurilor are si urmatoarele obligatii specifice:</w:t>
      </w:r>
    </w:p>
    <w:p w:rsidR="000C6C9C" w:rsidRPr="00B50B79" w:rsidRDefault="00094725" w:rsidP="000C6C9C">
      <w:pPr>
        <w:jc w:val="both"/>
        <w:rPr>
          <w:rFonts w:ascii="Times New Roman" w:eastAsia="Times New Roman" w:hAnsi="Times New Roman" w:cs="Times New Roman"/>
          <w:sz w:val="24"/>
          <w:szCs w:val="24"/>
          <w:lang w:eastAsia="en-GB"/>
        </w:rPr>
      </w:pPr>
      <w:hyperlink r:id="rId13" w:history="1"/>
      <w:r w:rsidR="000C6C9C" w:rsidRPr="00B50B79">
        <w:rPr>
          <w:rFonts w:ascii="Times New Roman" w:eastAsia="Times New Roman" w:hAnsi="Times New Roman" w:cs="Times New Roman"/>
          <w:sz w:val="24"/>
          <w:szCs w:val="24"/>
          <w:lang w:eastAsia="en-GB"/>
        </w:rPr>
        <w:t>a) sa detina spatii special amenajate pentru depozitarea temporara a deseurilor, in conditiile prevazute de legislatia in vigoare</w:t>
      </w:r>
      <w:r w:rsidR="00343EDB">
        <w:rPr>
          <w:rFonts w:ascii="Times New Roman" w:eastAsia="Times New Roman" w:hAnsi="Times New Roman" w:cs="Times New Roman"/>
          <w:sz w:val="24"/>
          <w:szCs w:val="24"/>
          <w:lang w:eastAsia="en-GB"/>
        </w:rPr>
        <w:t>, de prezentul Regulament şi de Procedura de acceptare în Staţia de sortare</w:t>
      </w:r>
      <w:r w:rsidR="000C6C9C" w:rsidRPr="00B50B79">
        <w:rPr>
          <w:rFonts w:ascii="Times New Roman" w:eastAsia="Times New Roman" w:hAnsi="Times New Roman" w:cs="Times New Roman"/>
          <w:sz w:val="24"/>
          <w:szCs w:val="24"/>
          <w:lang w:eastAsia="en-GB"/>
        </w:rPr>
        <w:t>;</w:t>
      </w:r>
    </w:p>
    <w:p w:rsidR="000C6C9C" w:rsidRPr="00B50B79" w:rsidRDefault="00094725" w:rsidP="000C6C9C">
      <w:pPr>
        <w:jc w:val="both"/>
        <w:rPr>
          <w:rFonts w:ascii="Times New Roman" w:eastAsia="Times New Roman" w:hAnsi="Times New Roman" w:cs="Times New Roman"/>
          <w:sz w:val="24"/>
          <w:szCs w:val="24"/>
          <w:lang w:eastAsia="en-GB"/>
        </w:rPr>
      </w:pPr>
      <w:hyperlink r:id="rId14" w:history="1"/>
      <w:r w:rsidR="000C6C9C" w:rsidRPr="00B50B79">
        <w:rPr>
          <w:rFonts w:ascii="Times New Roman" w:eastAsia="Times New Roman" w:hAnsi="Times New Roman" w:cs="Times New Roman"/>
          <w:sz w:val="24"/>
          <w:szCs w:val="24"/>
          <w:lang w:eastAsia="en-GB"/>
        </w:rPr>
        <w:t>b) sa evite formarea de stocuri de deseuri ce urmeaza sa fie valorificate, precum si de produse rezultate in urma valorificarii, care ar putea genera fenomene de poluare a mediului sau care prezinta riscuri de incendiu fata de vecinatati;</w:t>
      </w:r>
    </w:p>
    <w:p w:rsidR="000C6C9C" w:rsidRPr="00B50B79" w:rsidRDefault="00094725" w:rsidP="000C6C9C">
      <w:pPr>
        <w:jc w:val="both"/>
        <w:rPr>
          <w:rFonts w:ascii="Times New Roman" w:eastAsia="Times New Roman" w:hAnsi="Times New Roman" w:cs="Times New Roman"/>
          <w:sz w:val="24"/>
          <w:szCs w:val="24"/>
          <w:lang w:eastAsia="en-GB"/>
        </w:rPr>
      </w:pPr>
      <w:hyperlink r:id="rId15" w:history="1"/>
      <w:r w:rsidR="000C6C9C" w:rsidRPr="00B50B79">
        <w:rPr>
          <w:rFonts w:ascii="Times New Roman" w:eastAsia="Times New Roman" w:hAnsi="Times New Roman" w:cs="Times New Roman"/>
          <w:sz w:val="24"/>
          <w:szCs w:val="24"/>
          <w:lang w:eastAsia="en-GB"/>
        </w:rPr>
        <w:t>c) sa foloseasca, pentru sortarea deseurilor, tehnologii si instalatii care indeplinesc conditiile legale privind functionarea acestora;</w:t>
      </w:r>
    </w:p>
    <w:p w:rsidR="009C5E6F" w:rsidRDefault="00094725" w:rsidP="00D16C70">
      <w:pPr>
        <w:numPr>
          <w:ilvl w:val="0"/>
          <w:numId w:val="63"/>
        </w:numPr>
        <w:tabs>
          <w:tab w:val="left" w:pos="284"/>
        </w:tabs>
        <w:jc w:val="both"/>
        <w:rPr>
          <w:rFonts w:ascii="Times New Roman" w:eastAsia="Times New Roman" w:hAnsi="Times New Roman" w:cs="Times New Roman"/>
          <w:sz w:val="24"/>
          <w:szCs w:val="24"/>
          <w:lang w:eastAsia="en-GB"/>
        </w:rPr>
      </w:pPr>
      <w:hyperlink r:id="rId16" w:history="1"/>
      <w:r w:rsidR="000C6C9C" w:rsidRPr="00B50B79">
        <w:rPr>
          <w:rFonts w:ascii="Times New Roman" w:eastAsia="Times New Roman" w:hAnsi="Times New Roman" w:cs="Times New Roman"/>
          <w:sz w:val="24"/>
          <w:szCs w:val="24"/>
          <w:lang w:eastAsia="en-GB"/>
        </w:rPr>
        <w:t>sa se ingrijeasca de depozitarea sau valorificarea energetica a reziduurilor rezultate din procesul de sortare a deseurilor.</w:t>
      </w:r>
    </w:p>
    <w:p w:rsidR="009C5E6F" w:rsidRDefault="000C6C9C" w:rsidP="00D16C70">
      <w:pPr>
        <w:numPr>
          <w:ilvl w:val="0"/>
          <w:numId w:val="63"/>
        </w:numPr>
        <w:tabs>
          <w:tab w:val="left" w:pos="284"/>
        </w:tabs>
        <w:jc w:val="both"/>
        <w:rPr>
          <w:rFonts w:ascii="Times New Roman" w:eastAsia="Times New Roman" w:hAnsi="Times New Roman" w:cs="Times New Roman"/>
          <w:sz w:val="24"/>
          <w:szCs w:val="24"/>
          <w:lang w:eastAsia="en-GB"/>
        </w:rPr>
      </w:pPr>
      <w:r w:rsidRPr="00B50B79">
        <w:rPr>
          <w:rFonts w:ascii="Times New Roman" w:eastAsia="Times New Roman" w:hAnsi="Times New Roman" w:cs="Times New Roman"/>
          <w:sz w:val="24"/>
          <w:szCs w:val="24"/>
          <w:lang w:eastAsia="en-GB"/>
        </w:rPr>
        <w:t>sa se îngrijească ca, in refuzul de banda al sortării pozitive, sa nu fie materiale recicl</w:t>
      </w:r>
      <w:r w:rsidR="00AC3E82">
        <w:rPr>
          <w:rFonts w:ascii="Times New Roman" w:eastAsia="Times New Roman" w:hAnsi="Times New Roman" w:cs="Times New Roman"/>
          <w:sz w:val="24"/>
          <w:szCs w:val="24"/>
          <w:lang w:eastAsia="en-GB"/>
        </w:rPr>
        <w:t>a</w:t>
      </w:r>
      <w:r w:rsidRPr="00B50B79">
        <w:rPr>
          <w:rFonts w:ascii="Times New Roman" w:eastAsia="Times New Roman" w:hAnsi="Times New Roman" w:cs="Times New Roman"/>
          <w:sz w:val="24"/>
          <w:szCs w:val="24"/>
          <w:lang w:eastAsia="en-GB"/>
        </w:rPr>
        <w:t>bile valorificabile material.</w:t>
      </w:r>
    </w:p>
    <w:p w:rsidR="000C6C9C" w:rsidRDefault="00530F5C" w:rsidP="00D16C70">
      <w:pPr>
        <w:numPr>
          <w:ilvl w:val="0"/>
          <w:numId w:val="63"/>
        </w:numPr>
        <w:tabs>
          <w:tab w:val="left" w:pos="284"/>
        </w:tabs>
        <w:jc w:val="both"/>
        <w:rPr>
          <w:rFonts w:ascii="Times New Roman" w:eastAsia="Times New Roman" w:hAnsi="Times New Roman" w:cs="Times New Roman"/>
          <w:sz w:val="24"/>
          <w:szCs w:val="24"/>
          <w:lang w:eastAsia="en-GB"/>
        </w:rPr>
      </w:pPr>
      <w:r w:rsidRPr="009C5E6F">
        <w:rPr>
          <w:rFonts w:ascii="Times New Roman" w:eastAsia="Times New Roman" w:hAnsi="Times New Roman" w:cs="Times New Roman"/>
          <w:sz w:val="24"/>
          <w:szCs w:val="24"/>
          <w:lang w:eastAsia="en-GB"/>
        </w:rPr>
        <w:t>pentru monitorizarea activității de sortare, intregul flux al deșeurilor reciclabile (de la recepție la stocare si depozitare) va fi pus sub supraveghere video 24/24h. Se va asigura prin grija operatorului de sortare un stream la ADI Deșeuri BN</w:t>
      </w:r>
      <w:r w:rsidR="009C5E6F">
        <w:rPr>
          <w:rFonts w:ascii="Times New Roman" w:eastAsia="Times New Roman" w:hAnsi="Times New Roman" w:cs="Times New Roman"/>
          <w:sz w:val="24"/>
          <w:szCs w:val="24"/>
          <w:lang w:eastAsia="en-GB"/>
        </w:rPr>
        <w:t>.</w:t>
      </w:r>
    </w:p>
    <w:p w:rsidR="00343EDB" w:rsidRPr="009C5E6F" w:rsidRDefault="00343EDB" w:rsidP="00343EDB">
      <w:pPr>
        <w:tabs>
          <w:tab w:val="left" w:pos="284"/>
        </w:tabs>
        <w:jc w:val="both"/>
        <w:rPr>
          <w:rFonts w:ascii="Times New Roman" w:eastAsia="Times New Roman" w:hAnsi="Times New Roman" w:cs="Times New Roman"/>
          <w:sz w:val="24"/>
          <w:szCs w:val="24"/>
          <w:lang w:eastAsia="en-GB"/>
        </w:rPr>
      </w:pPr>
    </w:p>
    <w:p w:rsidR="000C6C9C" w:rsidRPr="00B50B79" w:rsidRDefault="00094725" w:rsidP="000C6C9C">
      <w:pPr>
        <w:jc w:val="both"/>
        <w:rPr>
          <w:rFonts w:ascii="Times New Roman" w:eastAsia="Times New Roman" w:hAnsi="Times New Roman" w:cs="Times New Roman"/>
          <w:b/>
          <w:sz w:val="24"/>
          <w:szCs w:val="24"/>
          <w:lang w:eastAsia="en-GB"/>
        </w:rPr>
      </w:pPr>
      <w:hyperlink r:id="rId17" w:history="1"/>
      <w:r w:rsidR="000C6C9C" w:rsidRPr="00B50B79">
        <w:rPr>
          <w:rFonts w:ascii="Times New Roman" w:eastAsia="Times New Roman" w:hAnsi="Times New Roman" w:cs="Times New Roman"/>
          <w:b/>
          <w:sz w:val="24"/>
          <w:szCs w:val="24"/>
          <w:lang w:eastAsia="en-GB"/>
        </w:rPr>
        <w:t xml:space="preserve">ART. </w:t>
      </w:r>
      <w:r w:rsidR="00E06158">
        <w:rPr>
          <w:rFonts w:ascii="Times New Roman" w:eastAsia="Times New Roman" w:hAnsi="Times New Roman" w:cs="Times New Roman"/>
          <w:b/>
          <w:sz w:val="24"/>
          <w:szCs w:val="24"/>
          <w:lang w:eastAsia="en-GB"/>
        </w:rPr>
        <w:t>11</w:t>
      </w:r>
      <w:r w:rsidR="005106BA">
        <w:rPr>
          <w:rFonts w:ascii="Times New Roman" w:eastAsia="Times New Roman" w:hAnsi="Times New Roman" w:cs="Times New Roman"/>
          <w:b/>
          <w:sz w:val="24"/>
          <w:szCs w:val="24"/>
          <w:lang w:eastAsia="en-GB"/>
        </w:rPr>
        <w:t>5</w:t>
      </w:r>
    </w:p>
    <w:p w:rsidR="000C6C9C" w:rsidRPr="00B50B79" w:rsidRDefault="00094725" w:rsidP="000C6C9C">
      <w:pPr>
        <w:jc w:val="both"/>
        <w:rPr>
          <w:rFonts w:ascii="Times New Roman" w:eastAsia="Times New Roman" w:hAnsi="Times New Roman" w:cs="Times New Roman"/>
          <w:sz w:val="24"/>
          <w:szCs w:val="24"/>
          <w:lang w:eastAsia="en-GB"/>
        </w:rPr>
      </w:pPr>
      <w:hyperlink r:id="rId18" w:history="1"/>
      <w:r w:rsidR="000C6C9C" w:rsidRPr="00B50B79">
        <w:rPr>
          <w:rFonts w:ascii="Times New Roman" w:eastAsia="Times New Roman" w:hAnsi="Times New Roman" w:cs="Times New Roman"/>
          <w:sz w:val="24"/>
          <w:szCs w:val="24"/>
          <w:lang w:eastAsia="en-GB"/>
        </w:rPr>
        <w:t>Spatiile in care se desfasoara activitatea de sortare vor trebui sa indeplineasca cel putin urmatoarele conditii:</w:t>
      </w:r>
    </w:p>
    <w:p w:rsidR="000C6C9C" w:rsidRPr="00B50B79" w:rsidRDefault="00094725" w:rsidP="000C6C9C">
      <w:pPr>
        <w:jc w:val="both"/>
        <w:rPr>
          <w:rFonts w:ascii="Times New Roman" w:eastAsia="Times New Roman" w:hAnsi="Times New Roman" w:cs="Times New Roman"/>
          <w:sz w:val="24"/>
          <w:szCs w:val="24"/>
          <w:lang w:eastAsia="en-GB"/>
        </w:rPr>
      </w:pPr>
      <w:hyperlink r:id="rId19" w:history="1"/>
      <w:r w:rsidR="000C6C9C" w:rsidRPr="00B50B79">
        <w:rPr>
          <w:rFonts w:ascii="Times New Roman" w:eastAsia="Times New Roman" w:hAnsi="Times New Roman" w:cs="Times New Roman"/>
          <w:sz w:val="24"/>
          <w:szCs w:val="24"/>
          <w:lang w:eastAsia="en-GB"/>
        </w:rPr>
        <w:t>a) sa dispuna de o platforma betonata cu o suprafata suficienta pentru primirea deseurilor si pentru depozitarea temporara a materialelor reciclabile</w:t>
      </w:r>
      <w:r w:rsidR="00343EDB">
        <w:rPr>
          <w:rFonts w:ascii="Times New Roman" w:eastAsia="Times New Roman" w:hAnsi="Times New Roman" w:cs="Times New Roman"/>
          <w:sz w:val="24"/>
          <w:szCs w:val="24"/>
          <w:lang w:eastAsia="en-GB"/>
        </w:rPr>
        <w:t xml:space="preserve"> în conformitate cu Procedura de acceptare</w:t>
      </w:r>
      <w:r w:rsidR="000C6C9C" w:rsidRPr="00B50B79">
        <w:rPr>
          <w:rFonts w:ascii="Times New Roman" w:eastAsia="Times New Roman" w:hAnsi="Times New Roman" w:cs="Times New Roman"/>
          <w:sz w:val="24"/>
          <w:szCs w:val="24"/>
          <w:lang w:eastAsia="en-GB"/>
        </w:rPr>
        <w:t>;</w:t>
      </w:r>
    </w:p>
    <w:p w:rsidR="000C6C9C" w:rsidRPr="00B50B79" w:rsidRDefault="00094725" w:rsidP="000C6C9C">
      <w:pPr>
        <w:jc w:val="both"/>
        <w:rPr>
          <w:rFonts w:ascii="Times New Roman" w:eastAsia="Times New Roman" w:hAnsi="Times New Roman" w:cs="Times New Roman"/>
          <w:sz w:val="24"/>
          <w:szCs w:val="24"/>
          <w:lang w:eastAsia="en-GB"/>
        </w:rPr>
      </w:pPr>
      <w:hyperlink r:id="rId20" w:history="1"/>
      <w:r w:rsidR="000C6C9C" w:rsidRPr="00B50B79">
        <w:rPr>
          <w:rFonts w:ascii="Times New Roman" w:eastAsia="Times New Roman" w:hAnsi="Times New Roman" w:cs="Times New Roman"/>
          <w:sz w:val="24"/>
          <w:szCs w:val="24"/>
          <w:lang w:eastAsia="en-GB"/>
        </w:rPr>
        <w:t>b) sa fie prevazute cu cantar electronic de cantarire a autovehiculelor, cu transmisia si inregistrarea datelor la dispecer si cu verificarea metrologica in termenul de valabilitate;</w:t>
      </w:r>
    </w:p>
    <w:p w:rsidR="000C6C9C" w:rsidRPr="00B50B79" w:rsidRDefault="00094725" w:rsidP="000C6C9C">
      <w:pPr>
        <w:jc w:val="both"/>
        <w:rPr>
          <w:rFonts w:ascii="Times New Roman" w:eastAsia="Times New Roman" w:hAnsi="Times New Roman" w:cs="Times New Roman"/>
          <w:sz w:val="24"/>
          <w:szCs w:val="24"/>
          <w:lang w:eastAsia="en-GB"/>
        </w:rPr>
      </w:pPr>
      <w:hyperlink r:id="rId21" w:history="1"/>
      <w:r w:rsidR="000C6C9C" w:rsidRPr="00B50B79">
        <w:rPr>
          <w:rFonts w:ascii="Times New Roman" w:eastAsia="Times New Roman" w:hAnsi="Times New Roman" w:cs="Times New Roman"/>
          <w:sz w:val="24"/>
          <w:szCs w:val="24"/>
          <w:lang w:eastAsia="en-GB"/>
        </w:rPr>
        <w:t>c) sa aiba, optional, cantare de banda in cazul in care transportul deseurilor sortate se realizeaza pe banda rulanta;</w:t>
      </w:r>
    </w:p>
    <w:p w:rsidR="000C6C9C" w:rsidRPr="00B50B79" w:rsidRDefault="00094725" w:rsidP="000C6C9C">
      <w:pPr>
        <w:jc w:val="both"/>
        <w:rPr>
          <w:rFonts w:ascii="Times New Roman" w:eastAsia="Times New Roman" w:hAnsi="Times New Roman" w:cs="Times New Roman"/>
          <w:sz w:val="24"/>
          <w:szCs w:val="24"/>
          <w:lang w:eastAsia="en-GB"/>
        </w:rPr>
      </w:pPr>
      <w:hyperlink r:id="rId22" w:history="1"/>
      <w:r w:rsidR="000C6C9C" w:rsidRPr="00B50B79">
        <w:rPr>
          <w:rFonts w:ascii="Times New Roman" w:eastAsia="Times New Roman" w:hAnsi="Times New Roman" w:cs="Times New Roman"/>
          <w:sz w:val="24"/>
          <w:szCs w:val="24"/>
          <w:lang w:eastAsia="en-GB"/>
        </w:rPr>
        <w:t>d) sa fie prevazute cu un sistem de colectare a apelor uzate rezultate din apa pluviala sau din procesul tehnologic de sortare si spalare;</w:t>
      </w:r>
    </w:p>
    <w:p w:rsidR="000C6C9C" w:rsidRPr="00B50B79" w:rsidRDefault="00094725" w:rsidP="000C6C9C">
      <w:pPr>
        <w:jc w:val="both"/>
        <w:rPr>
          <w:rFonts w:ascii="Times New Roman" w:eastAsia="Times New Roman" w:hAnsi="Times New Roman" w:cs="Times New Roman"/>
          <w:sz w:val="24"/>
          <w:szCs w:val="24"/>
          <w:lang w:eastAsia="en-GB"/>
        </w:rPr>
      </w:pPr>
      <w:hyperlink r:id="rId23" w:history="1"/>
      <w:r w:rsidR="000C6C9C" w:rsidRPr="00B50B79">
        <w:rPr>
          <w:rFonts w:ascii="Times New Roman" w:eastAsia="Times New Roman" w:hAnsi="Times New Roman" w:cs="Times New Roman"/>
          <w:sz w:val="24"/>
          <w:szCs w:val="24"/>
          <w:lang w:eastAsia="en-GB"/>
        </w:rPr>
        <w:t>e) sa aibainstalatie de spalare si dezinfectare;</w:t>
      </w:r>
    </w:p>
    <w:p w:rsidR="000C6C9C" w:rsidRPr="00B50B79" w:rsidRDefault="00094725" w:rsidP="000C6C9C">
      <w:pPr>
        <w:jc w:val="both"/>
        <w:rPr>
          <w:rFonts w:ascii="Times New Roman" w:eastAsia="Times New Roman" w:hAnsi="Times New Roman" w:cs="Times New Roman"/>
          <w:sz w:val="24"/>
          <w:szCs w:val="24"/>
          <w:lang w:eastAsia="en-GB"/>
        </w:rPr>
      </w:pPr>
      <w:hyperlink r:id="rId24" w:history="1"/>
      <w:r w:rsidR="000C6C9C" w:rsidRPr="00B50B79">
        <w:rPr>
          <w:rFonts w:ascii="Times New Roman" w:eastAsia="Times New Roman" w:hAnsi="Times New Roman" w:cs="Times New Roman"/>
          <w:sz w:val="24"/>
          <w:szCs w:val="24"/>
          <w:lang w:eastAsia="en-GB"/>
        </w:rPr>
        <w:t>f) sa fie prevazute cu instalatii de tratare a apelor uzate, conform normativelor in vigoare, sau sa existe posibilitatea de transportare a acestora la statiile de epurare a apelor uzate apartinand localitatii;</w:t>
      </w:r>
    </w:p>
    <w:p w:rsidR="000C6C9C" w:rsidRPr="00B50B79" w:rsidRDefault="00094725" w:rsidP="000C6C9C">
      <w:pPr>
        <w:jc w:val="both"/>
        <w:rPr>
          <w:rFonts w:ascii="Times New Roman" w:eastAsia="Times New Roman" w:hAnsi="Times New Roman" w:cs="Times New Roman"/>
          <w:sz w:val="24"/>
          <w:szCs w:val="24"/>
          <w:lang w:eastAsia="en-GB"/>
        </w:rPr>
      </w:pPr>
      <w:hyperlink r:id="rId25" w:history="1"/>
      <w:r w:rsidR="000C6C9C" w:rsidRPr="00B50B79">
        <w:rPr>
          <w:rFonts w:ascii="Times New Roman" w:eastAsia="Times New Roman" w:hAnsi="Times New Roman" w:cs="Times New Roman"/>
          <w:sz w:val="24"/>
          <w:szCs w:val="24"/>
          <w:lang w:eastAsia="en-GB"/>
        </w:rPr>
        <w:t>g) sa fie prevazute cu puncte de prelevare a probelor apelor uzate colectate;</w:t>
      </w:r>
    </w:p>
    <w:p w:rsidR="000C6C9C" w:rsidRPr="00B50B79" w:rsidRDefault="00094725" w:rsidP="000C6C9C">
      <w:pPr>
        <w:jc w:val="both"/>
        <w:rPr>
          <w:rFonts w:ascii="Times New Roman" w:eastAsia="Times New Roman" w:hAnsi="Times New Roman" w:cs="Times New Roman"/>
          <w:sz w:val="24"/>
          <w:szCs w:val="24"/>
          <w:lang w:eastAsia="en-GB"/>
        </w:rPr>
      </w:pPr>
      <w:hyperlink r:id="rId26" w:history="1"/>
      <w:r w:rsidR="000C6C9C" w:rsidRPr="00B50B79">
        <w:rPr>
          <w:rFonts w:ascii="Times New Roman" w:eastAsia="Times New Roman" w:hAnsi="Times New Roman" w:cs="Times New Roman"/>
          <w:sz w:val="24"/>
          <w:szCs w:val="24"/>
          <w:lang w:eastAsia="en-GB"/>
        </w:rPr>
        <w:t>h) sa permita depozitarea temporara, separata, a fiecarui tip de deseu sortat;</w:t>
      </w:r>
    </w:p>
    <w:p w:rsidR="000C6C9C" w:rsidRPr="00B50B79" w:rsidRDefault="00094725" w:rsidP="000C6C9C">
      <w:pPr>
        <w:jc w:val="both"/>
        <w:rPr>
          <w:rFonts w:ascii="Times New Roman" w:eastAsia="Times New Roman" w:hAnsi="Times New Roman" w:cs="Times New Roman"/>
          <w:sz w:val="24"/>
          <w:szCs w:val="24"/>
          <w:lang w:eastAsia="en-GB"/>
        </w:rPr>
      </w:pPr>
      <w:hyperlink r:id="rId27" w:history="1"/>
      <w:r w:rsidR="000C6C9C" w:rsidRPr="00B50B79">
        <w:rPr>
          <w:rFonts w:ascii="Times New Roman" w:eastAsia="Times New Roman" w:hAnsi="Times New Roman" w:cs="Times New Roman"/>
          <w:sz w:val="24"/>
          <w:szCs w:val="24"/>
          <w:lang w:eastAsia="en-GB"/>
        </w:rPr>
        <w:t>i) sa existe posibilitatea de acces in fiecare zona a depozitului fara a exista posibilitatea de contaminare reciproca a diferitelor tipuri de deseuri;</w:t>
      </w:r>
    </w:p>
    <w:p w:rsidR="000C6C9C" w:rsidRPr="00B50B79" w:rsidRDefault="00094725" w:rsidP="000C6C9C">
      <w:pPr>
        <w:jc w:val="both"/>
        <w:rPr>
          <w:rFonts w:ascii="Times New Roman" w:eastAsia="Times New Roman" w:hAnsi="Times New Roman" w:cs="Times New Roman"/>
          <w:sz w:val="24"/>
          <w:szCs w:val="24"/>
          <w:lang w:eastAsia="en-GB"/>
        </w:rPr>
      </w:pPr>
      <w:hyperlink r:id="rId28" w:history="1"/>
      <w:r w:rsidR="000C6C9C" w:rsidRPr="00B50B79">
        <w:rPr>
          <w:rFonts w:ascii="Times New Roman" w:eastAsia="Times New Roman" w:hAnsi="Times New Roman" w:cs="Times New Roman"/>
          <w:sz w:val="24"/>
          <w:szCs w:val="24"/>
          <w:lang w:eastAsia="en-GB"/>
        </w:rPr>
        <w:t>j) sa existe grupuri sanitare si vestiare conform normativelor in vigoare;</w:t>
      </w:r>
    </w:p>
    <w:p w:rsidR="000C6C9C" w:rsidRPr="00B50B79" w:rsidRDefault="00094725" w:rsidP="000C6C9C">
      <w:pPr>
        <w:jc w:val="both"/>
        <w:rPr>
          <w:rFonts w:ascii="Times New Roman" w:eastAsia="Times New Roman" w:hAnsi="Times New Roman" w:cs="Times New Roman"/>
          <w:sz w:val="24"/>
          <w:szCs w:val="24"/>
          <w:lang w:eastAsia="en-GB"/>
        </w:rPr>
      </w:pPr>
      <w:hyperlink r:id="rId29" w:history="1"/>
      <w:r w:rsidR="000C6C9C" w:rsidRPr="00B50B79">
        <w:rPr>
          <w:rFonts w:ascii="Times New Roman" w:eastAsia="Times New Roman" w:hAnsi="Times New Roman" w:cs="Times New Roman"/>
          <w:sz w:val="24"/>
          <w:szCs w:val="24"/>
          <w:lang w:eastAsia="en-GB"/>
        </w:rPr>
        <w:t>k) sa fie dotate cu instalatie de iluminat corespunzatoare, care sa asigure luminanta necesara asigurarii activitatii in orice perioada a zilei;</w:t>
      </w:r>
    </w:p>
    <w:p w:rsidR="000C6C9C" w:rsidRPr="00B50B79" w:rsidRDefault="00094725" w:rsidP="000C6C9C">
      <w:pPr>
        <w:jc w:val="both"/>
        <w:rPr>
          <w:rFonts w:ascii="Times New Roman" w:eastAsia="Times New Roman" w:hAnsi="Times New Roman" w:cs="Times New Roman"/>
          <w:sz w:val="24"/>
          <w:szCs w:val="24"/>
          <w:lang w:eastAsia="en-GB"/>
        </w:rPr>
      </w:pPr>
      <w:hyperlink r:id="rId30" w:history="1"/>
      <w:r w:rsidR="000C6C9C" w:rsidRPr="00B50B79">
        <w:rPr>
          <w:rFonts w:ascii="Times New Roman" w:eastAsia="Times New Roman" w:hAnsi="Times New Roman" w:cs="Times New Roman"/>
          <w:sz w:val="24"/>
          <w:szCs w:val="24"/>
          <w:lang w:eastAsia="en-GB"/>
        </w:rPr>
        <w:t>l) sa fie prevazute cu instalatii de detectie si de stins incendiul;</w:t>
      </w:r>
    </w:p>
    <w:p w:rsidR="000C6C9C" w:rsidRPr="005379BF" w:rsidRDefault="00DA5713" w:rsidP="00DA5713">
      <w:pPr>
        <w:tabs>
          <w:tab w:val="left" w:pos="284"/>
        </w:tabs>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hyperlink r:id="rId31" w:history="1"/>
      <w:r w:rsidR="000C6C9C" w:rsidRPr="00B50B79">
        <w:rPr>
          <w:rFonts w:ascii="Times New Roman" w:eastAsia="Times New Roman" w:hAnsi="Times New Roman" w:cs="Times New Roman"/>
          <w:sz w:val="24"/>
          <w:szCs w:val="24"/>
          <w:lang w:eastAsia="en-GB"/>
        </w:rPr>
        <w:t>sa fie prevazute cu instalatii de presare si balotare pentru diferite tipuri de materiale reciclabile.</w:t>
      </w:r>
    </w:p>
    <w:p w:rsidR="000C6C9C" w:rsidRDefault="000C6C9C" w:rsidP="000C6C9C">
      <w:pPr>
        <w:spacing w:line="355" w:lineRule="exact"/>
        <w:rPr>
          <w:rFonts w:ascii="Times New Roman" w:eastAsia="Times New Roman" w:hAnsi="Times New Roman"/>
        </w:rPr>
      </w:pPr>
    </w:p>
    <w:p w:rsidR="000C6C9C" w:rsidRDefault="000C6C9C" w:rsidP="000C6C9C">
      <w:pPr>
        <w:spacing w:line="2" w:lineRule="exact"/>
        <w:rPr>
          <w:rFonts w:ascii="Times New Roman" w:eastAsia="Times New Roman" w:hAnsi="Times New Roman"/>
        </w:rPr>
      </w:pPr>
    </w:p>
    <w:p w:rsidR="00DA5713" w:rsidRDefault="000C6C9C" w:rsidP="00E3453A">
      <w:pPr>
        <w:spacing w:line="234" w:lineRule="auto"/>
        <w:rPr>
          <w:rFonts w:ascii="Times New Roman" w:eastAsia="Times New Roman" w:hAnsi="Times New Roman"/>
          <w:b/>
          <w:sz w:val="24"/>
        </w:rPr>
      </w:pPr>
      <w:r>
        <w:rPr>
          <w:rFonts w:ascii="Times New Roman" w:eastAsia="Times New Roman" w:hAnsi="Times New Roman"/>
          <w:b/>
          <w:sz w:val="24"/>
        </w:rPr>
        <w:t xml:space="preserve">ART. </w:t>
      </w:r>
      <w:r w:rsidR="005106BA">
        <w:rPr>
          <w:rFonts w:ascii="Times New Roman" w:eastAsia="Times New Roman" w:hAnsi="Times New Roman"/>
          <w:b/>
          <w:sz w:val="24"/>
        </w:rPr>
        <w:t>116</w:t>
      </w:r>
    </w:p>
    <w:p w:rsidR="001C6109" w:rsidRPr="001C6109" w:rsidRDefault="001C6109" w:rsidP="00E3453A">
      <w:pPr>
        <w:spacing w:line="234" w:lineRule="auto"/>
        <w:rPr>
          <w:rFonts w:ascii="Times New Roman" w:eastAsia="Times New Roman" w:hAnsi="Times New Roman"/>
          <w:sz w:val="24"/>
        </w:rPr>
      </w:pPr>
      <w:r w:rsidRPr="001C6109">
        <w:rPr>
          <w:rFonts w:ascii="Times New Roman" w:eastAsia="Times New Roman" w:hAnsi="Times New Roman"/>
          <w:sz w:val="24"/>
        </w:rPr>
        <w:t>Din punct de vedere al deșeurilor intrate în Stația de Sortare, se vor consemna următoarele:</w:t>
      </w:r>
    </w:p>
    <w:p w:rsidR="001C6109" w:rsidRPr="001C6109" w:rsidRDefault="001C6109" w:rsidP="00EE5435">
      <w:pPr>
        <w:numPr>
          <w:ilvl w:val="1"/>
          <w:numId w:val="24"/>
        </w:numPr>
        <w:tabs>
          <w:tab w:val="left" w:pos="426"/>
        </w:tabs>
        <w:spacing w:line="0" w:lineRule="atLeast"/>
        <w:rPr>
          <w:rFonts w:ascii="Times New Roman" w:eastAsia="Times New Roman" w:hAnsi="Times New Roman"/>
          <w:sz w:val="24"/>
        </w:rPr>
      </w:pPr>
      <w:r w:rsidRPr="001C6109">
        <w:rPr>
          <w:rFonts w:ascii="Times New Roman" w:eastAsia="Times New Roman" w:hAnsi="Times New Roman"/>
          <w:sz w:val="24"/>
        </w:rPr>
        <w:t>cantitățile de deșeuri în conformitate cu bonurile de cântar de la intrarea în C.M.I.D.</w:t>
      </w:r>
    </w:p>
    <w:p w:rsidR="001C6109" w:rsidRPr="001C6109" w:rsidRDefault="001C6109" w:rsidP="00EE5435">
      <w:pPr>
        <w:numPr>
          <w:ilvl w:val="1"/>
          <w:numId w:val="24"/>
        </w:numPr>
        <w:tabs>
          <w:tab w:val="left" w:pos="426"/>
        </w:tabs>
        <w:spacing w:line="0" w:lineRule="atLeast"/>
        <w:rPr>
          <w:rFonts w:ascii="Times New Roman" w:eastAsia="Times New Roman" w:hAnsi="Times New Roman"/>
          <w:sz w:val="24"/>
        </w:rPr>
      </w:pPr>
      <w:r w:rsidRPr="001C6109">
        <w:rPr>
          <w:rFonts w:ascii="Times New Roman" w:eastAsia="Times New Roman" w:hAnsi="Times New Roman"/>
          <w:sz w:val="24"/>
        </w:rPr>
        <w:t>data și ora și proveniența fiecărui transport care are ca destinație Stația de Sortare</w:t>
      </w:r>
    </w:p>
    <w:p w:rsidR="001C6109" w:rsidRPr="001C6109" w:rsidRDefault="001C6109" w:rsidP="00EE5435">
      <w:pPr>
        <w:numPr>
          <w:ilvl w:val="1"/>
          <w:numId w:val="24"/>
        </w:numPr>
        <w:tabs>
          <w:tab w:val="left" w:pos="426"/>
        </w:tabs>
        <w:spacing w:line="0" w:lineRule="atLeast"/>
        <w:rPr>
          <w:rFonts w:ascii="Times New Roman" w:eastAsia="Times New Roman" w:hAnsi="Times New Roman"/>
          <w:sz w:val="24"/>
        </w:rPr>
      </w:pPr>
      <w:r w:rsidRPr="001C6109">
        <w:rPr>
          <w:rFonts w:ascii="Times New Roman" w:eastAsia="Times New Roman" w:hAnsi="Times New Roman"/>
          <w:sz w:val="24"/>
        </w:rPr>
        <w:t>tipul de material/ fracția conținută în transportul înregistrat</w:t>
      </w:r>
    </w:p>
    <w:p w:rsidR="001C6109" w:rsidRPr="001C6109" w:rsidRDefault="001C6109" w:rsidP="00EE5435">
      <w:pPr>
        <w:numPr>
          <w:ilvl w:val="1"/>
          <w:numId w:val="24"/>
        </w:numPr>
        <w:tabs>
          <w:tab w:val="left" w:pos="426"/>
        </w:tabs>
        <w:spacing w:line="0" w:lineRule="atLeast"/>
        <w:rPr>
          <w:rFonts w:ascii="Times New Roman" w:eastAsia="Times New Roman" w:hAnsi="Times New Roman"/>
          <w:sz w:val="24"/>
        </w:rPr>
      </w:pPr>
      <w:r w:rsidRPr="001C6109">
        <w:rPr>
          <w:rFonts w:ascii="Times New Roman" w:eastAsia="Times New Roman" w:hAnsi="Times New Roman"/>
          <w:sz w:val="24"/>
        </w:rPr>
        <w:t>raportul de sortare</w:t>
      </w:r>
    </w:p>
    <w:p w:rsidR="001C6109" w:rsidRPr="001C6109" w:rsidRDefault="001C6109" w:rsidP="00EE5435">
      <w:pPr>
        <w:numPr>
          <w:ilvl w:val="1"/>
          <w:numId w:val="24"/>
        </w:numPr>
        <w:tabs>
          <w:tab w:val="left" w:pos="426"/>
        </w:tabs>
        <w:spacing w:line="0" w:lineRule="atLeast"/>
        <w:rPr>
          <w:rFonts w:ascii="Times New Roman" w:eastAsia="Times New Roman" w:hAnsi="Times New Roman"/>
          <w:sz w:val="24"/>
        </w:rPr>
      </w:pPr>
      <w:r w:rsidRPr="001C6109">
        <w:rPr>
          <w:rFonts w:ascii="Times New Roman" w:eastAsia="Times New Roman" w:hAnsi="Times New Roman"/>
          <w:sz w:val="24"/>
        </w:rPr>
        <w:t>cantitățile rezultate în urma sortării în conformitate cu bonurile de cântar</w:t>
      </w:r>
    </w:p>
    <w:p w:rsidR="000C6C9C" w:rsidRDefault="000C6C9C" w:rsidP="000C6C9C">
      <w:pPr>
        <w:spacing w:line="288" w:lineRule="exact"/>
        <w:rPr>
          <w:rFonts w:ascii="Times New Roman" w:eastAsia="Times New Roman" w:hAnsi="Times New Roman"/>
        </w:rPr>
      </w:pPr>
    </w:p>
    <w:p w:rsidR="000C6C9C" w:rsidRDefault="000C6C9C" w:rsidP="000C6C9C">
      <w:pPr>
        <w:spacing w:line="234" w:lineRule="auto"/>
        <w:jc w:val="both"/>
        <w:rPr>
          <w:rFonts w:ascii="Times New Roman" w:eastAsia="Times New Roman" w:hAnsi="Times New Roman"/>
          <w:sz w:val="24"/>
        </w:rPr>
      </w:pPr>
      <w:r>
        <w:rPr>
          <w:rFonts w:ascii="Times New Roman" w:eastAsia="Times New Roman" w:hAnsi="Times New Roman"/>
          <w:b/>
          <w:sz w:val="24"/>
        </w:rPr>
        <w:t xml:space="preserve">ART. </w:t>
      </w:r>
      <w:r w:rsidR="005106BA">
        <w:rPr>
          <w:rFonts w:ascii="Times New Roman" w:eastAsia="Times New Roman" w:hAnsi="Times New Roman"/>
          <w:b/>
          <w:sz w:val="24"/>
        </w:rPr>
        <w:t>117</w:t>
      </w:r>
      <w:r>
        <w:rPr>
          <w:rFonts w:ascii="Times New Roman" w:eastAsia="Times New Roman" w:hAnsi="Times New Roman"/>
          <w:sz w:val="24"/>
        </w:rPr>
        <w:t>Se interzice amestecarea deseurilor in scopul de a satisface criteriile de acceptare la oanumita clasa de depozitare.</w:t>
      </w:r>
    </w:p>
    <w:p w:rsidR="000C6C9C" w:rsidRPr="00343EDB" w:rsidRDefault="000C6C9C" w:rsidP="000C6C9C">
      <w:pPr>
        <w:jc w:val="both"/>
        <w:rPr>
          <w:rFonts w:ascii="Times New Roman" w:eastAsia="Times New Roman" w:hAnsi="Times New Roman" w:cs="Times New Roman"/>
          <w:color w:val="00B050"/>
          <w:sz w:val="24"/>
          <w:szCs w:val="24"/>
          <w:lang w:eastAsia="en-GB"/>
        </w:rPr>
      </w:pPr>
    </w:p>
    <w:p w:rsidR="000C6C9C" w:rsidRPr="00144AB5" w:rsidRDefault="00144AB5" w:rsidP="000C6C9C">
      <w:pPr>
        <w:keepNext/>
        <w:keepLines/>
        <w:spacing w:before="240" w:after="240"/>
        <w:ind w:left="-6"/>
        <w:jc w:val="both"/>
        <w:outlineLvl w:val="3"/>
        <w:rPr>
          <w:rFonts w:ascii="Times New Roman" w:eastAsia="Times New Roman" w:hAnsi="Times New Roman" w:cs="Times New Roman"/>
          <w:b/>
          <w:bCs/>
          <w:iCs/>
          <w:sz w:val="28"/>
          <w:szCs w:val="21"/>
          <w:lang w:val="it-IT" w:eastAsia="en-US" w:bidi="en-US"/>
        </w:rPr>
      </w:pPr>
      <w:bookmarkStart w:id="38" w:name="_Toc246385676"/>
      <w:r w:rsidRPr="00144AB5">
        <w:rPr>
          <w:rFonts w:ascii="Times New Roman" w:eastAsia="Times New Roman" w:hAnsi="Times New Roman" w:cs="Times New Roman"/>
          <w:b/>
          <w:bCs/>
          <w:iCs/>
          <w:sz w:val="28"/>
          <w:szCs w:val="21"/>
          <w:lang w:val="it-IT" w:eastAsia="en-US" w:bidi="en-US"/>
        </w:rPr>
        <w:t>SECTIUNEA 15</w:t>
      </w:r>
      <w:r w:rsidR="000C6C9C" w:rsidRPr="00144AB5">
        <w:rPr>
          <w:rFonts w:ascii="Times New Roman" w:eastAsia="Times New Roman" w:hAnsi="Times New Roman" w:cs="Times New Roman"/>
          <w:b/>
          <w:bCs/>
          <w:iCs/>
          <w:sz w:val="28"/>
          <w:szCs w:val="21"/>
          <w:lang w:val="it-IT" w:eastAsia="en-US" w:bidi="en-US"/>
        </w:rPr>
        <w:t xml:space="preserve">– </w:t>
      </w:r>
      <w:bookmarkEnd w:id="38"/>
      <w:r w:rsidR="00143398">
        <w:rPr>
          <w:rFonts w:ascii="Times New Roman" w:eastAsia="Times New Roman" w:hAnsi="Times New Roman" w:cs="Times New Roman"/>
          <w:b/>
          <w:bCs/>
          <w:iCs/>
          <w:sz w:val="28"/>
          <w:szCs w:val="21"/>
          <w:lang w:val="it-IT" w:eastAsia="en-US" w:bidi="en-US"/>
        </w:rPr>
        <w:t>Compostarea deş</w:t>
      </w:r>
      <w:r w:rsidR="000C6C9C" w:rsidRPr="00144AB5">
        <w:rPr>
          <w:rFonts w:ascii="Times New Roman" w:eastAsia="Times New Roman" w:hAnsi="Times New Roman" w:cs="Times New Roman"/>
          <w:b/>
          <w:bCs/>
          <w:iCs/>
          <w:sz w:val="28"/>
          <w:szCs w:val="21"/>
          <w:lang w:val="it-IT" w:eastAsia="en-US" w:bidi="en-US"/>
        </w:rPr>
        <w:t>eurilor</w:t>
      </w:r>
    </w:p>
    <w:bookmarkStart w:id="39" w:name="do|caII|siII|ar30"/>
    <w:p w:rsidR="000C6C9C" w:rsidRPr="000C6C9C" w:rsidRDefault="00094725" w:rsidP="000C6C9C">
      <w:pPr>
        <w:jc w:val="both"/>
        <w:rPr>
          <w:rFonts w:ascii="Times New Roman" w:eastAsia="Times New Roman" w:hAnsi="Times New Roman" w:cs="Times New Roman"/>
          <w:b/>
          <w:sz w:val="24"/>
          <w:szCs w:val="24"/>
          <w:lang w:eastAsia="en-GB"/>
        </w:rPr>
      </w:pPr>
      <w:r w:rsidRPr="000C6C9C">
        <w:rPr>
          <w:rFonts w:ascii="Times New Roman" w:eastAsia="Times New Roman" w:hAnsi="Times New Roman" w:cs="Times New Roman"/>
          <w:b/>
          <w:sz w:val="24"/>
          <w:szCs w:val="24"/>
          <w:lang w:eastAsia="en-GB"/>
        </w:rPr>
        <w:fldChar w:fldCharType="begin"/>
      </w:r>
      <w:r w:rsidR="000C6C9C" w:rsidRPr="000C6C9C">
        <w:rPr>
          <w:rFonts w:ascii="Times New Roman" w:eastAsia="Times New Roman" w:hAnsi="Times New Roman" w:cs="Times New Roman"/>
          <w:b/>
          <w:sz w:val="24"/>
          <w:szCs w:val="24"/>
          <w:lang w:eastAsia="en-GB"/>
        </w:rPr>
        <w:instrText xml:space="preserve"> HYPERLINK "http://legal.juridic.ro/DocumentView.aspx?DocumentId=00107681" </w:instrText>
      </w:r>
      <w:r w:rsidRPr="000C6C9C">
        <w:rPr>
          <w:rFonts w:ascii="Times New Roman" w:eastAsia="Times New Roman" w:hAnsi="Times New Roman" w:cs="Times New Roman"/>
          <w:b/>
          <w:sz w:val="24"/>
          <w:szCs w:val="24"/>
          <w:lang w:eastAsia="en-GB"/>
        </w:rPr>
        <w:fldChar w:fldCharType="end"/>
      </w:r>
      <w:bookmarkEnd w:id="39"/>
      <w:r w:rsidR="000C6C9C" w:rsidRPr="000C6C9C">
        <w:rPr>
          <w:rFonts w:ascii="Times New Roman" w:eastAsia="Times New Roman" w:hAnsi="Times New Roman" w:cs="Times New Roman"/>
          <w:b/>
          <w:sz w:val="24"/>
          <w:szCs w:val="24"/>
          <w:lang w:eastAsia="en-GB"/>
        </w:rPr>
        <w:t xml:space="preserve">ART. </w:t>
      </w:r>
      <w:r w:rsidR="005106BA">
        <w:rPr>
          <w:rFonts w:ascii="Times New Roman" w:eastAsia="Times New Roman" w:hAnsi="Times New Roman" w:cs="Times New Roman"/>
          <w:b/>
          <w:sz w:val="24"/>
          <w:szCs w:val="24"/>
          <w:lang w:eastAsia="en-GB"/>
        </w:rPr>
        <w:t>118</w:t>
      </w:r>
    </w:p>
    <w:bookmarkStart w:id="40" w:name="do|caII|siII|ar30|al1"/>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40"/>
      <w:r w:rsidR="000C6C9C" w:rsidRPr="000C6C9C">
        <w:rPr>
          <w:rFonts w:ascii="Times New Roman" w:eastAsia="Times New Roman" w:hAnsi="Times New Roman" w:cs="Times New Roman"/>
          <w:sz w:val="24"/>
          <w:szCs w:val="24"/>
          <w:lang w:eastAsia="en-GB"/>
        </w:rPr>
        <w:t>(1) In cazul precolectarii separate a deseurilor majoritar organice, biodegradabile sau in urma unei actiuni de selectare si separare a deseurilor organice de alte deseuri provenite din activitatea menajera, acestea vor fi procesate in statia de compostare din cadrul CMID, cu capacitate de 12 000 tone/an.</w:t>
      </w:r>
    </w:p>
    <w:bookmarkStart w:id="41" w:name="do|caII|siII|ar30|al2"/>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41"/>
      <w:r w:rsidR="000C6C9C" w:rsidRPr="000C6C9C">
        <w:rPr>
          <w:rFonts w:ascii="Times New Roman" w:eastAsia="Times New Roman" w:hAnsi="Times New Roman" w:cs="Times New Roman"/>
          <w:sz w:val="24"/>
          <w:szCs w:val="24"/>
          <w:lang w:eastAsia="en-GB"/>
        </w:rPr>
        <w:t>(2) Deseurile specifice, predominant vegetale, care provin din gospodariile individuale ale populatiei vor fi compostate individual in gospodariile proprii.</w:t>
      </w:r>
    </w:p>
    <w:p w:rsidR="000C6C9C" w:rsidRPr="000C6C9C" w:rsidRDefault="000C6C9C" w:rsidP="000C6C9C">
      <w:pPr>
        <w:jc w:val="both"/>
        <w:rPr>
          <w:rFonts w:ascii="Times New Roman" w:eastAsia="Times New Roman" w:hAnsi="Times New Roman" w:cs="Times New Roman"/>
          <w:sz w:val="24"/>
          <w:szCs w:val="24"/>
          <w:lang w:eastAsia="en-GB"/>
        </w:rPr>
      </w:pPr>
    </w:p>
    <w:bookmarkStart w:id="42" w:name="do|caII|siIII|ar35"/>
    <w:p w:rsidR="000C6C9C" w:rsidRPr="000C6C9C" w:rsidRDefault="00094725" w:rsidP="000C6C9C">
      <w:pPr>
        <w:jc w:val="both"/>
        <w:rPr>
          <w:rFonts w:ascii="Times New Roman" w:eastAsia="Times New Roman" w:hAnsi="Times New Roman" w:cs="Times New Roman"/>
          <w:b/>
          <w:sz w:val="24"/>
          <w:szCs w:val="24"/>
          <w:lang w:eastAsia="en-GB"/>
        </w:rPr>
      </w:pPr>
      <w:r w:rsidRPr="000C6C9C">
        <w:rPr>
          <w:rFonts w:ascii="Times New Roman" w:eastAsia="Times New Roman" w:hAnsi="Times New Roman" w:cs="Times New Roman"/>
          <w:b/>
          <w:sz w:val="24"/>
          <w:szCs w:val="24"/>
          <w:lang w:eastAsia="en-GB"/>
        </w:rPr>
        <w:fldChar w:fldCharType="begin"/>
      </w:r>
      <w:r w:rsidR="000C6C9C" w:rsidRPr="000C6C9C">
        <w:rPr>
          <w:rFonts w:ascii="Times New Roman" w:eastAsia="Times New Roman" w:hAnsi="Times New Roman" w:cs="Times New Roman"/>
          <w:b/>
          <w:sz w:val="24"/>
          <w:szCs w:val="24"/>
          <w:lang w:eastAsia="en-GB"/>
        </w:rPr>
        <w:instrText xml:space="preserve"> HYPERLINK "http://legal.juridic.ro/DocumentView.aspx?DocumentId=00107681" </w:instrText>
      </w:r>
      <w:r w:rsidRPr="000C6C9C">
        <w:rPr>
          <w:rFonts w:ascii="Times New Roman" w:eastAsia="Times New Roman" w:hAnsi="Times New Roman" w:cs="Times New Roman"/>
          <w:b/>
          <w:sz w:val="24"/>
          <w:szCs w:val="24"/>
          <w:lang w:eastAsia="en-GB"/>
        </w:rPr>
        <w:fldChar w:fldCharType="end"/>
      </w:r>
      <w:bookmarkEnd w:id="42"/>
      <w:r w:rsidR="000C6C9C" w:rsidRPr="000C6C9C">
        <w:rPr>
          <w:rFonts w:ascii="Times New Roman" w:eastAsia="Times New Roman" w:hAnsi="Times New Roman" w:cs="Times New Roman"/>
          <w:b/>
          <w:sz w:val="24"/>
          <w:szCs w:val="24"/>
          <w:lang w:eastAsia="en-GB"/>
        </w:rPr>
        <w:t xml:space="preserve">ART. </w:t>
      </w:r>
      <w:r w:rsidR="005106BA">
        <w:rPr>
          <w:rFonts w:ascii="Times New Roman" w:eastAsia="Times New Roman" w:hAnsi="Times New Roman" w:cs="Times New Roman"/>
          <w:b/>
          <w:sz w:val="24"/>
          <w:szCs w:val="24"/>
          <w:lang w:eastAsia="en-GB"/>
        </w:rPr>
        <w:t>119</w:t>
      </w:r>
    </w:p>
    <w:bookmarkStart w:id="43" w:name="do|caII|siIII|ar35|al1"/>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43"/>
      <w:r w:rsidR="000C6C9C" w:rsidRPr="000C6C9C">
        <w:rPr>
          <w:rFonts w:ascii="Times New Roman" w:eastAsia="Times New Roman" w:hAnsi="Times New Roman" w:cs="Times New Roman"/>
          <w:sz w:val="24"/>
          <w:szCs w:val="24"/>
          <w:lang w:eastAsia="en-GB"/>
        </w:rPr>
        <w:t>(1) La neutralizarea prin compostare a deseurilor organice biodegradabile se va evita prezenta substantelor toxice care pot polua solul, pe care se depune compostul. In acest scop, se asigura conditii de colectare separata a acestui tip de deseuri.</w:t>
      </w:r>
    </w:p>
    <w:bookmarkStart w:id="44" w:name="do|caII|siIII|ar35|al2"/>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44"/>
      <w:r w:rsidR="000C6C9C" w:rsidRPr="000C6C9C">
        <w:rPr>
          <w:rFonts w:ascii="Times New Roman" w:eastAsia="Times New Roman" w:hAnsi="Times New Roman" w:cs="Times New Roman"/>
          <w:sz w:val="24"/>
          <w:szCs w:val="24"/>
          <w:lang w:eastAsia="en-GB"/>
        </w:rPr>
        <w:t>(2) Gazele de fermentare si apele exfiltrate, rezultate din procesul de compostare, se capteaza si se dirijeaza spre instalatii adecvate de tratare si neutralizare.</w:t>
      </w:r>
    </w:p>
    <w:p w:rsidR="000C6C9C" w:rsidRPr="00144AB5" w:rsidRDefault="00144AB5" w:rsidP="000C6C9C">
      <w:pPr>
        <w:keepNext/>
        <w:keepLines/>
        <w:spacing w:before="240" w:after="240"/>
        <w:ind w:left="-6"/>
        <w:jc w:val="both"/>
        <w:outlineLvl w:val="3"/>
        <w:rPr>
          <w:rFonts w:ascii="Times New Roman" w:eastAsia="Times New Roman" w:hAnsi="Times New Roman" w:cs="Times New Roman"/>
          <w:b/>
          <w:bCs/>
          <w:iCs/>
          <w:sz w:val="28"/>
          <w:szCs w:val="21"/>
          <w:lang w:val="it-IT" w:eastAsia="en-US" w:bidi="en-US"/>
        </w:rPr>
      </w:pPr>
      <w:bookmarkStart w:id="45" w:name="_Toc246385677"/>
      <w:r w:rsidRPr="00144AB5">
        <w:rPr>
          <w:rFonts w:ascii="Times New Roman" w:eastAsia="Times New Roman" w:hAnsi="Times New Roman" w:cs="Times New Roman"/>
          <w:b/>
          <w:bCs/>
          <w:iCs/>
          <w:sz w:val="28"/>
          <w:szCs w:val="21"/>
          <w:lang w:val="it-IT" w:eastAsia="en-US" w:bidi="en-US"/>
        </w:rPr>
        <w:t>SECTIUNEA 16</w:t>
      </w:r>
      <w:r w:rsidR="00FB18E1">
        <w:rPr>
          <w:rFonts w:ascii="Times New Roman" w:eastAsia="Times New Roman" w:hAnsi="Times New Roman" w:cs="Times New Roman"/>
          <w:b/>
          <w:bCs/>
          <w:iCs/>
          <w:sz w:val="28"/>
          <w:szCs w:val="21"/>
          <w:lang w:val="it-IT" w:eastAsia="en-US" w:bidi="en-US"/>
        </w:rPr>
        <w:t xml:space="preserve"> - Depozitarea controlată a deş</w:t>
      </w:r>
      <w:r w:rsidR="000C6C9C" w:rsidRPr="00144AB5">
        <w:rPr>
          <w:rFonts w:ascii="Times New Roman" w:eastAsia="Times New Roman" w:hAnsi="Times New Roman" w:cs="Times New Roman"/>
          <w:b/>
          <w:bCs/>
          <w:iCs/>
          <w:sz w:val="28"/>
          <w:szCs w:val="21"/>
          <w:lang w:val="it-IT" w:eastAsia="en-US" w:bidi="en-US"/>
        </w:rPr>
        <w:t>eurilor</w:t>
      </w:r>
      <w:bookmarkEnd w:id="45"/>
    </w:p>
    <w:p w:rsidR="000C6C9C" w:rsidRPr="000C6C9C" w:rsidRDefault="000C6C9C" w:rsidP="000C6C9C">
      <w:pPr>
        <w:jc w:val="both"/>
        <w:rPr>
          <w:rFonts w:ascii="Times New Roman" w:eastAsia="Times New Roman" w:hAnsi="Times New Roman" w:cs="Times New Roman"/>
          <w:b/>
          <w:sz w:val="24"/>
          <w:szCs w:val="24"/>
          <w:lang w:eastAsia="en-GB"/>
        </w:rPr>
      </w:pPr>
      <w:bookmarkStart w:id="46" w:name="do|caII|siIV|ar40"/>
      <w:r w:rsidRPr="000C6C9C">
        <w:rPr>
          <w:rFonts w:ascii="Times New Roman" w:eastAsia="Times New Roman" w:hAnsi="Times New Roman" w:cs="Times New Roman"/>
          <w:b/>
          <w:sz w:val="24"/>
          <w:szCs w:val="24"/>
          <w:lang w:eastAsia="en-GB"/>
        </w:rPr>
        <w:t xml:space="preserve">ART. </w:t>
      </w:r>
      <w:r w:rsidR="005106BA">
        <w:rPr>
          <w:rFonts w:ascii="Times New Roman" w:eastAsia="Times New Roman" w:hAnsi="Times New Roman" w:cs="Times New Roman"/>
          <w:b/>
          <w:sz w:val="24"/>
          <w:szCs w:val="24"/>
          <w:lang w:eastAsia="en-GB"/>
        </w:rPr>
        <w:t>120</w:t>
      </w:r>
    </w:p>
    <w:p w:rsidR="000C6C9C" w:rsidRPr="000C6C9C" w:rsidRDefault="00094725" w:rsidP="000C6C9C">
      <w:pPr>
        <w:jc w:val="both"/>
        <w:rPr>
          <w:rFonts w:ascii="Times New Roman" w:eastAsia="Times New Roman" w:hAnsi="Times New Roman" w:cs="Times New Roman"/>
          <w:sz w:val="24"/>
          <w:szCs w:val="24"/>
          <w:lang w:eastAsia="en-GB"/>
        </w:rPr>
      </w:pPr>
      <w:hyperlink r:id="rId32" w:history="1"/>
      <w:bookmarkStart w:id="47" w:name="do|caII|siIV|ar40|pa1"/>
      <w:bookmarkEnd w:id="46"/>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47"/>
      <w:r w:rsidR="000C6C9C" w:rsidRPr="000C6C9C">
        <w:rPr>
          <w:rFonts w:ascii="Times New Roman" w:eastAsia="Times New Roman" w:hAnsi="Times New Roman" w:cs="Times New Roman"/>
          <w:sz w:val="24"/>
          <w:szCs w:val="24"/>
          <w:lang w:eastAsia="en-GB"/>
        </w:rPr>
        <w:t>Operatorul care trateaza, stocheaza sau depoziteazadeseuri in depozite trebuie sa detinaautorizatie eliberata de autoritatea competenta, care sa prevada cel putin:</w:t>
      </w:r>
    </w:p>
    <w:bookmarkStart w:id="48" w:name="do|caII|siIV|ar40|lia"/>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48"/>
      <w:r w:rsidR="000C6C9C" w:rsidRPr="000C6C9C">
        <w:rPr>
          <w:rFonts w:ascii="Times New Roman" w:eastAsia="Times New Roman" w:hAnsi="Times New Roman" w:cs="Times New Roman"/>
          <w:sz w:val="24"/>
          <w:szCs w:val="24"/>
          <w:lang w:eastAsia="en-GB"/>
        </w:rPr>
        <w:t>a) tipul si cantitatea de deseuri care urmeaza sa fie eliminate;</w:t>
      </w:r>
    </w:p>
    <w:bookmarkStart w:id="49" w:name="do|caII|siIV|ar40|lib"/>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49"/>
      <w:r w:rsidR="000C6C9C" w:rsidRPr="000C6C9C">
        <w:rPr>
          <w:rFonts w:ascii="Times New Roman" w:eastAsia="Times New Roman" w:hAnsi="Times New Roman" w:cs="Times New Roman"/>
          <w:sz w:val="24"/>
          <w:szCs w:val="24"/>
          <w:lang w:eastAsia="en-GB"/>
        </w:rPr>
        <w:t>b) cerintele tehnice generale;</w:t>
      </w:r>
    </w:p>
    <w:bookmarkStart w:id="50" w:name="do|caII|siIV|ar40|lic"/>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0"/>
      <w:r w:rsidR="000C6C9C" w:rsidRPr="000C6C9C">
        <w:rPr>
          <w:rFonts w:ascii="Times New Roman" w:eastAsia="Times New Roman" w:hAnsi="Times New Roman" w:cs="Times New Roman"/>
          <w:sz w:val="24"/>
          <w:szCs w:val="24"/>
          <w:lang w:eastAsia="en-GB"/>
        </w:rPr>
        <w:t>c) masurile de precautie necesare;</w:t>
      </w:r>
    </w:p>
    <w:bookmarkStart w:id="51" w:name="do|caII|siIV|ar40|lid"/>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lastRenderedPageBreak/>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1"/>
      <w:r w:rsidR="000C6C9C" w:rsidRPr="000C6C9C">
        <w:rPr>
          <w:rFonts w:ascii="Times New Roman" w:eastAsia="Times New Roman" w:hAnsi="Times New Roman" w:cs="Times New Roman"/>
          <w:sz w:val="24"/>
          <w:szCs w:val="24"/>
          <w:lang w:eastAsia="en-GB"/>
        </w:rPr>
        <w:t>d) informatiile privind originea, destinatia si tratarea deseurilor, precum si tipul si cantitatea de deseuri.</w:t>
      </w:r>
    </w:p>
    <w:p w:rsidR="000C6C9C" w:rsidRPr="000C6C9C" w:rsidRDefault="000C6C9C" w:rsidP="000C6C9C">
      <w:pPr>
        <w:jc w:val="both"/>
        <w:rPr>
          <w:rFonts w:ascii="Times New Roman" w:eastAsia="Times New Roman" w:hAnsi="Times New Roman" w:cs="Times New Roman"/>
          <w:sz w:val="24"/>
          <w:szCs w:val="24"/>
          <w:lang w:eastAsia="en-GB"/>
        </w:rPr>
      </w:pPr>
      <w:bookmarkStart w:id="52" w:name="do|caII|siIV|ar41"/>
    </w:p>
    <w:p w:rsidR="000C6C9C" w:rsidRPr="000C6C9C" w:rsidRDefault="00094725" w:rsidP="000C6C9C">
      <w:pPr>
        <w:jc w:val="both"/>
        <w:rPr>
          <w:rFonts w:ascii="Times New Roman" w:eastAsia="Times New Roman" w:hAnsi="Times New Roman" w:cs="Times New Roman"/>
          <w:b/>
          <w:sz w:val="24"/>
          <w:szCs w:val="24"/>
          <w:lang w:eastAsia="en-GB"/>
        </w:rPr>
      </w:pPr>
      <w:hyperlink r:id="rId33" w:history="1"/>
      <w:bookmarkEnd w:id="52"/>
      <w:r w:rsidR="000C6C9C" w:rsidRPr="000C6C9C">
        <w:rPr>
          <w:rFonts w:ascii="Times New Roman" w:eastAsia="Times New Roman" w:hAnsi="Times New Roman" w:cs="Times New Roman"/>
          <w:b/>
          <w:sz w:val="24"/>
          <w:szCs w:val="24"/>
          <w:lang w:eastAsia="en-GB"/>
        </w:rPr>
        <w:t xml:space="preserve">ART. </w:t>
      </w:r>
      <w:r w:rsidR="005106BA">
        <w:rPr>
          <w:rFonts w:ascii="Times New Roman" w:eastAsia="Times New Roman" w:hAnsi="Times New Roman" w:cs="Times New Roman"/>
          <w:b/>
          <w:sz w:val="24"/>
          <w:szCs w:val="24"/>
          <w:lang w:eastAsia="en-GB"/>
        </w:rPr>
        <w:t>121</w:t>
      </w:r>
    </w:p>
    <w:bookmarkStart w:id="53" w:name="do|caII|siIV|ar41|pa1"/>
    <w:p w:rsidR="000C6C9C" w:rsidRPr="000C6C9C" w:rsidRDefault="00094725" w:rsidP="00DF7D3D">
      <w:pPr>
        <w:numPr>
          <w:ilvl w:val="0"/>
          <w:numId w:val="107"/>
        </w:num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3"/>
      <w:r w:rsidR="000C6C9C" w:rsidRPr="000C6C9C">
        <w:rPr>
          <w:rFonts w:ascii="Times New Roman" w:eastAsia="Times New Roman" w:hAnsi="Times New Roman" w:cs="Times New Roman"/>
          <w:sz w:val="24"/>
          <w:szCs w:val="24"/>
          <w:lang w:eastAsia="en-GB"/>
        </w:rPr>
        <w:t>Urmatoareledeseuri nu sunt acceptate in vederea depozitarii:</w:t>
      </w:r>
    </w:p>
    <w:bookmarkStart w:id="54" w:name="do|caII|siIV|ar41|lia"/>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4"/>
      <w:r w:rsidR="000C6C9C" w:rsidRPr="000C6C9C">
        <w:rPr>
          <w:rFonts w:ascii="Times New Roman" w:eastAsia="Times New Roman" w:hAnsi="Times New Roman" w:cs="Times New Roman"/>
          <w:sz w:val="24"/>
          <w:szCs w:val="24"/>
          <w:lang w:eastAsia="en-GB"/>
        </w:rPr>
        <w:t>a) deseuri lichide;</w:t>
      </w:r>
    </w:p>
    <w:bookmarkStart w:id="55" w:name="do|caII|siIV|ar41|lib"/>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5"/>
      <w:r w:rsidR="000C6C9C" w:rsidRPr="000C6C9C">
        <w:rPr>
          <w:rFonts w:ascii="Times New Roman" w:eastAsia="Times New Roman" w:hAnsi="Times New Roman" w:cs="Times New Roman"/>
          <w:sz w:val="24"/>
          <w:szCs w:val="24"/>
          <w:lang w:eastAsia="en-GB"/>
        </w:rPr>
        <w:t>b) deseuri care, in conditiile existente in depozit, sunt explozive, corozive, oxidante, inflamabile sau puternic inflamabile;</w:t>
      </w:r>
    </w:p>
    <w:bookmarkStart w:id="56" w:name="do|caII|siIV|ar41|lic"/>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6"/>
      <w:r w:rsidR="000C6C9C" w:rsidRPr="000C6C9C">
        <w:rPr>
          <w:rFonts w:ascii="Times New Roman" w:eastAsia="Times New Roman" w:hAnsi="Times New Roman" w:cs="Times New Roman"/>
          <w:sz w:val="24"/>
          <w:szCs w:val="24"/>
          <w:lang w:eastAsia="en-GB"/>
        </w:rPr>
        <w:t>c) deseurile provenind din spitale sau alte medii clinice, medicale sau veterinare, care sunt definite ca infectioase conform normativelor in vigoare;</w:t>
      </w:r>
    </w:p>
    <w:bookmarkStart w:id="57" w:name="do|caII|siIV|ar41|lid"/>
    <w:p w:rsidR="000C6C9C" w:rsidRDefault="00094725" w:rsidP="00DF7D3D">
      <w:pPr>
        <w:numPr>
          <w:ilvl w:val="0"/>
          <w:numId w:val="106"/>
        </w:numPr>
        <w:tabs>
          <w:tab w:val="left" w:pos="284"/>
        </w:tabs>
        <w:ind w:left="0" w:hanging="11"/>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7"/>
      <w:r w:rsidR="000C6C9C" w:rsidRPr="000C6C9C">
        <w:rPr>
          <w:rFonts w:ascii="Times New Roman" w:eastAsia="Times New Roman" w:hAnsi="Times New Roman" w:cs="Times New Roman"/>
          <w:sz w:val="24"/>
          <w:szCs w:val="24"/>
          <w:lang w:eastAsia="en-GB"/>
        </w:rPr>
        <w:t>anvelope uzate intregi, cu exceptia anvelopelor utilizate ca material de constructie in depozit;</w:t>
      </w:r>
    </w:p>
    <w:p w:rsidR="00CE292F" w:rsidRPr="00D71355" w:rsidRDefault="00CE292F" w:rsidP="00CE292F">
      <w:pPr>
        <w:jc w:val="both"/>
        <w:rPr>
          <w:rFonts w:ascii="Times New Roman" w:eastAsia="Times New Roman" w:hAnsi="Times New Roman" w:cs="Times New Roman"/>
          <w:sz w:val="24"/>
          <w:szCs w:val="24"/>
          <w:lang w:eastAsia="en-GB"/>
        </w:rPr>
      </w:pPr>
    </w:p>
    <w:p w:rsidR="00CE292F" w:rsidRPr="00D71355" w:rsidRDefault="00CE292F" w:rsidP="00CE292F">
      <w:pPr>
        <w:spacing w:line="15" w:lineRule="exact"/>
        <w:rPr>
          <w:rFonts w:ascii="Times New Roman" w:eastAsia="Times New Roman" w:hAnsi="Times New Roman"/>
        </w:rPr>
      </w:pPr>
    </w:p>
    <w:p w:rsidR="00CE292F" w:rsidRPr="00D71355" w:rsidRDefault="00CE292F" w:rsidP="00CE292F">
      <w:pPr>
        <w:spacing w:line="13" w:lineRule="exact"/>
        <w:rPr>
          <w:rFonts w:ascii="Times New Roman" w:eastAsia="Times New Roman" w:hAnsi="Times New Roman"/>
          <w:sz w:val="24"/>
        </w:rPr>
      </w:pPr>
    </w:p>
    <w:p w:rsidR="00CE292F" w:rsidRPr="00D71355" w:rsidRDefault="00CE292F" w:rsidP="00CE292F">
      <w:pPr>
        <w:numPr>
          <w:ilvl w:val="0"/>
          <w:numId w:val="49"/>
        </w:numPr>
        <w:tabs>
          <w:tab w:val="left" w:pos="355"/>
        </w:tabs>
        <w:spacing w:line="234" w:lineRule="auto"/>
        <w:rPr>
          <w:rFonts w:ascii="Times New Roman" w:eastAsia="Times New Roman" w:hAnsi="Times New Roman"/>
          <w:sz w:val="24"/>
        </w:rPr>
      </w:pPr>
      <w:r w:rsidRPr="00D71355">
        <w:rPr>
          <w:rFonts w:ascii="Times New Roman" w:eastAsia="Times New Roman" w:hAnsi="Times New Roman"/>
          <w:sz w:val="24"/>
        </w:rPr>
        <w:t>In cazul in care deseurile nu sunt acceptate la depozitul de la Tarpiu, procedura va parcurge următorii paşi:</w:t>
      </w:r>
    </w:p>
    <w:p w:rsidR="00CE292F" w:rsidRPr="00D71355" w:rsidRDefault="00CE292F" w:rsidP="00CE292F">
      <w:pPr>
        <w:spacing w:line="1" w:lineRule="exact"/>
        <w:rPr>
          <w:rFonts w:ascii="Times New Roman" w:eastAsia="Times New Roman" w:hAnsi="Times New Roman"/>
          <w:sz w:val="24"/>
        </w:rPr>
      </w:pPr>
    </w:p>
    <w:p w:rsidR="00CE292F" w:rsidRPr="00D71355" w:rsidRDefault="00CE292F" w:rsidP="00CE292F">
      <w:pPr>
        <w:numPr>
          <w:ilvl w:val="1"/>
          <w:numId w:val="49"/>
        </w:numPr>
        <w:tabs>
          <w:tab w:val="left" w:pos="700"/>
        </w:tabs>
        <w:spacing w:line="0" w:lineRule="atLeast"/>
        <w:ind w:left="700" w:hanging="352"/>
        <w:rPr>
          <w:rFonts w:ascii="Times New Roman" w:eastAsia="Times New Roman" w:hAnsi="Times New Roman"/>
          <w:sz w:val="24"/>
        </w:rPr>
      </w:pPr>
      <w:r w:rsidRPr="00D71355">
        <w:rPr>
          <w:rFonts w:ascii="Times New Roman" w:eastAsia="Times New Roman" w:hAnsi="Times New Roman"/>
          <w:sz w:val="24"/>
        </w:rPr>
        <w:t>se reţin documentele;</w:t>
      </w:r>
    </w:p>
    <w:p w:rsidR="00CE292F" w:rsidRPr="00D71355" w:rsidRDefault="00CE292F" w:rsidP="00CE292F">
      <w:pPr>
        <w:numPr>
          <w:ilvl w:val="1"/>
          <w:numId w:val="49"/>
        </w:numPr>
        <w:tabs>
          <w:tab w:val="left" w:pos="700"/>
        </w:tabs>
        <w:spacing w:line="0" w:lineRule="atLeast"/>
        <w:ind w:left="700" w:hanging="352"/>
        <w:rPr>
          <w:rFonts w:ascii="Times New Roman" w:eastAsia="Times New Roman" w:hAnsi="Times New Roman"/>
          <w:sz w:val="24"/>
        </w:rPr>
      </w:pPr>
      <w:r w:rsidRPr="00D71355">
        <w:rPr>
          <w:rFonts w:ascii="Times New Roman" w:eastAsia="Times New Roman" w:hAnsi="Times New Roman"/>
          <w:sz w:val="24"/>
        </w:rPr>
        <w:t>se informează administratorul C.M.I.D.;</w:t>
      </w:r>
    </w:p>
    <w:p w:rsidR="00CE292F" w:rsidRPr="00D71355" w:rsidRDefault="00CE292F" w:rsidP="00CE292F">
      <w:pPr>
        <w:spacing w:line="12" w:lineRule="exact"/>
        <w:rPr>
          <w:rFonts w:ascii="Times New Roman" w:eastAsia="Times New Roman" w:hAnsi="Times New Roman"/>
          <w:sz w:val="24"/>
        </w:rPr>
      </w:pPr>
    </w:p>
    <w:p w:rsidR="00CE292F" w:rsidRPr="00D71355" w:rsidRDefault="00CE292F" w:rsidP="00CE292F">
      <w:pPr>
        <w:numPr>
          <w:ilvl w:val="1"/>
          <w:numId w:val="49"/>
        </w:numPr>
        <w:tabs>
          <w:tab w:val="left" w:pos="700"/>
        </w:tabs>
        <w:spacing w:line="234" w:lineRule="auto"/>
        <w:ind w:left="700" w:hanging="352"/>
        <w:rPr>
          <w:rFonts w:ascii="Times New Roman" w:eastAsia="Times New Roman" w:hAnsi="Times New Roman"/>
          <w:sz w:val="24"/>
        </w:rPr>
      </w:pPr>
      <w:r w:rsidRPr="00D71355">
        <w:rPr>
          <w:rFonts w:ascii="Times New Roman" w:eastAsia="Times New Roman" w:hAnsi="Times New Roman"/>
          <w:sz w:val="24"/>
        </w:rPr>
        <w:t>se ia legătura cu livratorul si/sau autoritatea competenta, aceasta din urma stabilind măsurile care trebuie luate;</w:t>
      </w:r>
    </w:p>
    <w:p w:rsidR="00CE292F" w:rsidRPr="00D71355" w:rsidRDefault="00CE292F" w:rsidP="00CE292F">
      <w:pPr>
        <w:spacing w:line="1" w:lineRule="exact"/>
        <w:rPr>
          <w:rFonts w:ascii="Times New Roman" w:eastAsia="Times New Roman" w:hAnsi="Times New Roman"/>
          <w:sz w:val="24"/>
        </w:rPr>
      </w:pPr>
    </w:p>
    <w:p w:rsidR="00CE292F" w:rsidRPr="00D71355" w:rsidRDefault="00CE292F" w:rsidP="00CE292F">
      <w:pPr>
        <w:numPr>
          <w:ilvl w:val="1"/>
          <w:numId w:val="49"/>
        </w:numPr>
        <w:tabs>
          <w:tab w:val="left" w:pos="700"/>
        </w:tabs>
        <w:spacing w:line="0" w:lineRule="atLeast"/>
        <w:ind w:left="700" w:hanging="352"/>
        <w:rPr>
          <w:rFonts w:ascii="Times New Roman" w:eastAsia="Times New Roman" w:hAnsi="Times New Roman"/>
          <w:sz w:val="24"/>
        </w:rPr>
      </w:pPr>
      <w:r w:rsidRPr="00D71355">
        <w:rPr>
          <w:rFonts w:ascii="Times New Roman" w:eastAsia="Times New Roman" w:hAnsi="Times New Roman"/>
          <w:sz w:val="24"/>
        </w:rPr>
        <w:t>se decide acţiunea corespunzătoare;</w:t>
      </w:r>
    </w:p>
    <w:p w:rsidR="00CE292F" w:rsidRPr="00D71355" w:rsidRDefault="00CE292F" w:rsidP="00CE292F">
      <w:pPr>
        <w:numPr>
          <w:ilvl w:val="1"/>
          <w:numId w:val="49"/>
        </w:numPr>
        <w:tabs>
          <w:tab w:val="left" w:pos="700"/>
        </w:tabs>
        <w:spacing w:line="0" w:lineRule="atLeast"/>
        <w:ind w:left="700" w:hanging="352"/>
        <w:rPr>
          <w:rFonts w:ascii="Times New Roman" w:eastAsia="Times New Roman" w:hAnsi="Times New Roman"/>
          <w:sz w:val="24"/>
        </w:rPr>
      </w:pPr>
      <w:r w:rsidRPr="00D71355">
        <w:rPr>
          <w:rFonts w:ascii="Times New Roman" w:eastAsia="Times New Roman" w:hAnsi="Times New Roman"/>
          <w:sz w:val="24"/>
        </w:rPr>
        <w:t>se înregistrează neconformitatea;</w:t>
      </w:r>
    </w:p>
    <w:p w:rsidR="00CE292F" w:rsidRPr="00D71355" w:rsidRDefault="00CE292F" w:rsidP="00CE292F">
      <w:pPr>
        <w:numPr>
          <w:ilvl w:val="1"/>
          <w:numId w:val="49"/>
        </w:numPr>
        <w:tabs>
          <w:tab w:val="left" w:pos="700"/>
        </w:tabs>
        <w:spacing w:line="0" w:lineRule="atLeast"/>
        <w:ind w:left="700" w:hanging="352"/>
        <w:rPr>
          <w:rFonts w:ascii="Times New Roman" w:eastAsia="Times New Roman" w:hAnsi="Times New Roman"/>
          <w:sz w:val="24"/>
        </w:rPr>
      </w:pPr>
      <w:r w:rsidRPr="00D71355">
        <w:rPr>
          <w:rFonts w:ascii="Times New Roman" w:eastAsia="Times New Roman" w:hAnsi="Times New Roman"/>
          <w:sz w:val="24"/>
        </w:rPr>
        <w:t>se respinge transportul.</w:t>
      </w:r>
    </w:p>
    <w:p w:rsidR="00CE292F" w:rsidRPr="00D71355" w:rsidRDefault="00CE292F" w:rsidP="00CE292F">
      <w:pPr>
        <w:numPr>
          <w:ilvl w:val="1"/>
          <w:numId w:val="49"/>
        </w:numPr>
        <w:tabs>
          <w:tab w:val="left" w:pos="700"/>
        </w:tabs>
        <w:spacing w:line="0" w:lineRule="atLeast"/>
        <w:ind w:left="700" w:hanging="352"/>
        <w:rPr>
          <w:rFonts w:ascii="Times New Roman" w:eastAsia="Times New Roman" w:hAnsi="Times New Roman"/>
          <w:sz w:val="24"/>
        </w:rPr>
      </w:pPr>
      <w:r w:rsidRPr="00D71355">
        <w:rPr>
          <w:rFonts w:ascii="Times New Roman" w:eastAsia="Times New Roman" w:hAnsi="Times New Roman"/>
          <w:sz w:val="24"/>
        </w:rPr>
        <w:t>pană la aplicarea măsurilor decise, deşeurile rămân în zona de securitate.</w:t>
      </w:r>
    </w:p>
    <w:p w:rsidR="00CE292F" w:rsidRPr="00D71355" w:rsidRDefault="00CE292F" w:rsidP="00CE292F">
      <w:pPr>
        <w:numPr>
          <w:ilvl w:val="1"/>
          <w:numId w:val="49"/>
        </w:numPr>
        <w:tabs>
          <w:tab w:val="left" w:pos="700"/>
        </w:tabs>
        <w:spacing w:line="0" w:lineRule="atLeast"/>
        <w:ind w:left="700" w:hanging="352"/>
        <w:rPr>
          <w:rFonts w:ascii="Times New Roman" w:eastAsia="Times New Roman" w:hAnsi="Times New Roman"/>
          <w:sz w:val="24"/>
        </w:rPr>
      </w:pPr>
      <w:r w:rsidRPr="00D71355">
        <w:rPr>
          <w:rFonts w:ascii="Times New Roman" w:eastAsia="Times New Roman" w:hAnsi="Times New Roman"/>
          <w:sz w:val="24"/>
        </w:rPr>
        <w:t>toate aceste cazuri se înregistrează în jurnalul de funcţionare.</w:t>
      </w:r>
    </w:p>
    <w:p w:rsidR="00CE292F" w:rsidRPr="00343EDB" w:rsidRDefault="00CE292F" w:rsidP="00CE292F">
      <w:pPr>
        <w:spacing w:line="200" w:lineRule="exact"/>
        <w:rPr>
          <w:rFonts w:ascii="Times New Roman" w:eastAsia="Times New Roman" w:hAnsi="Times New Roman"/>
          <w:color w:val="00B050"/>
        </w:rPr>
      </w:pPr>
    </w:p>
    <w:p w:rsidR="000C6C9C" w:rsidRPr="000C6C9C" w:rsidRDefault="000C6C9C" w:rsidP="000C6C9C">
      <w:pPr>
        <w:jc w:val="both"/>
        <w:rPr>
          <w:rFonts w:ascii="Times New Roman" w:eastAsia="Times New Roman" w:hAnsi="Times New Roman" w:cs="Times New Roman"/>
          <w:sz w:val="24"/>
          <w:szCs w:val="24"/>
          <w:lang w:eastAsia="en-GB"/>
        </w:rPr>
      </w:pPr>
    </w:p>
    <w:p w:rsidR="000C6C9C" w:rsidRPr="000C6C9C" w:rsidRDefault="000C6C9C" w:rsidP="000C6C9C">
      <w:pPr>
        <w:jc w:val="both"/>
        <w:rPr>
          <w:rFonts w:ascii="Times New Roman" w:eastAsia="Times New Roman" w:hAnsi="Times New Roman" w:cs="Times New Roman"/>
          <w:b/>
          <w:sz w:val="24"/>
          <w:szCs w:val="24"/>
          <w:lang w:val="it-IT" w:eastAsia="en-GB"/>
        </w:rPr>
      </w:pPr>
      <w:r w:rsidRPr="000C6C9C">
        <w:rPr>
          <w:rFonts w:ascii="Times New Roman" w:eastAsia="Times New Roman" w:hAnsi="Times New Roman" w:cs="Times New Roman"/>
          <w:b/>
          <w:sz w:val="24"/>
          <w:szCs w:val="24"/>
          <w:lang w:val="it-IT" w:eastAsia="en-GB"/>
        </w:rPr>
        <w:t xml:space="preserve">ART. </w:t>
      </w:r>
      <w:r w:rsidR="005106BA">
        <w:rPr>
          <w:rFonts w:ascii="Times New Roman" w:eastAsia="Times New Roman" w:hAnsi="Times New Roman" w:cs="Times New Roman"/>
          <w:b/>
          <w:sz w:val="24"/>
          <w:szCs w:val="24"/>
          <w:lang w:val="it-IT" w:eastAsia="en-GB"/>
        </w:rPr>
        <w:t>122</w:t>
      </w:r>
    </w:p>
    <w:p w:rsidR="000C6C9C" w:rsidRPr="000C6C9C" w:rsidRDefault="000C6C9C" w:rsidP="000C6C9C">
      <w:pPr>
        <w:jc w:val="both"/>
        <w:rPr>
          <w:rFonts w:ascii="Times New Roman" w:eastAsia="Times New Roman" w:hAnsi="Times New Roman" w:cs="Times New Roman"/>
          <w:sz w:val="24"/>
          <w:szCs w:val="24"/>
          <w:lang w:val="it-IT" w:eastAsia="en-GB"/>
        </w:rPr>
      </w:pPr>
      <w:r w:rsidRPr="000C6C9C">
        <w:rPr>
          <w:rFonts w:ascii="Times New Roman" w:eastAsia="Times New Roman" w:hAnsi="Times New Roman" w:cs="Times New Roman"/>
          <w:sz w:val="24"/>
          <w:szCs w:val="24"/>
          <w:lang w:val="it-IT" w:eastAsia="en-GB"/>
        </w:rPr>
        <w:t>(1) In vederea transferarii la depozitul autorizat, operatorul care presteaza activitatea de transport al deseurilor trebuie sa aiba documentele necesare din care sa reiasa ca deseurile respective pot fi acceptate pentru depozitare in conformitate cu conditiile stabilite de operatorul care administreaza depozitul de deseuri si ca deseurile respective indeplinesc criteriile de acceptare stabilite in prezentul regulament si in actele cu caracter normativ in vigoare.</w:t>
      </w:r>
    </w:p>
    <w:p w:rsidR="000C6C9C" w:rsidRPr="000C6C9C" w:rsidRDefault="000C6C9C" w:rsidP="000C6C9C">
      <w:pPr>
        <w:jc w:val="both"/>
        <w:rPr>
          <w:rFonts w:ascii="Times New Roman" w:eastAsia="Times New Roman" w:hAnsi="Times New Roman" w:cs="Times New Roman"/>
          <w:sz w:val="24"/>
          <w:szCs w:val="24"/>
          <w:lang w:val="it-IT" w:eastAsia="en-GB"/>
        </w:rPr>
      </w:pPr>
      <w:r w:rsidRPr="000C6C9C">
        <w:rPr>
          <w:rFonts w:ascii="Times New Roman" w:eastAsia="Times New Roman" w:hAnsi="Times New Roman" w:cs="Times New Roman"/>
          <w:sz w:val="24"/>
          <w:szCs w:val="24"/>
          <w:lang w:val="it-IT" w:eastAsia="en-GB"/>
        </w:rPr>
        <w:t xml:space="preserve">(2) Operatorul care realizeaza activitatea de colectare si transport al deseurilor trebuie sa aiba o evidenta stricta a deseurilor pe care le colecteaza, pe utilizatori si sa intocmeasca documentele necesare prin care sa ateste compozitia deseului transportat . </w:t>
      </w:r>
    </w:p>
    <w:p w:rsidR="000C6C9C" w:rsidRPr="000C6C9C" w:rsidRDefault="000C6C9C" w:rsidP="000C6C9C">
      <w:pPr>
        <w:jc w:val="both"/>
        <w:rPr>
          <w:rFonts w:ascii="Times New Roman" w:eastAsia="Times New Roman" w:hAnsi="Times New Roman" w:cs="Times New Roman"/>
          <w:sz w:val="24"/>
          <w:szCs w:val="24"/>
          <w:lang w:val="it-IT" w:eastAsia="en-GB"/>
        </w:rPr>
      </w:pPr>
    </w:p>
    <w:bookmarkStart w:id="58" w:name="do|caII|siIV|ar43"/>
    <w:p w:rsidR="000C6C9C" w:rsidRPr="000C6C9C" w:rsidRDefault="00094725" w:rsidP="000C6C9C">
      <w:pPr>
        <w:jc w:val="both"/>
        <w:rPr>
          <w:rFonts w:ascii="Times New Roman" w:eastAsia="Times New Roman" w:hAnsi="Times New Roman" w:cs="Times New Roman"/>
          <w:b/>
          <w:sz w:val="24"/>
          <w:szCs w:val="24"/>
          <w:lang w:eastAsia="en-GB"/>
        </w:rPr>
      </w:pPr>
      <w:r w:rsidRPr="000C6C9C">
        <w:rPr>
          <w:rFonts w:ascii="Times New Roman" w:eastAsia="Times New Roman" w:hAnsi="Times New Roman" w:cs="Times New Roman"/>
          <w:b/>
          <w:sz w:val="24"/>
          <w:szCs w:val="24"/>
          <w:lang w:eastAsia="en-GB"/>
        </w:rPr>
        <w:fldChar w:fldCharType="begin"/>
      </w:r>
      <w:r w:rsidR="000C6C9C" w:rsidRPr="000C6C9C">
        <w:rPr>
          <w:rFonts w:ascii="Times New Roman" w:eastAsia="Times New Roman" w:hAnsi="Times New Roman" w:cs="Times New Roman"/>
          <w:b/>
          <w:sz w:val="24"/>
          <w:szCs w:val="24"/>
          <w:lang w:eastAsia="en-GB"/>
        </w:rPr>
        <w:instrText xml:space="preserve"> HYPERLINK "http://legal.juridic.ro/DocumentView.aspx?DocumentId=00107681" </w:instrText>
      </w:r>
      <w:r w:rsidRPr="000C6C9C">
        <w:rPr>
          <w:rFonts w:ascii="Times New Roman" w:eastAsia="Times New Roman" w:hAnsi="Times New Roman" w:cs="Times New Roman"/>
          <w:b/>
          <w:sz w:val="24"/>
          <w:szCs w:val="24"/>
          <w:lang w:eastAsia="en-GB"/>
        </w:rPr>
        <w:fldChar w:fldCharType="end"/>
      </w:r>
      <w:bookmarkEnd w:id="58"/>
      <w:r w:rsidR="000C6C9C" w:rsidRPr="000C6C9C">
        <w:rPr>
          <w:rFonts w:ascii="Times New Roman" w:eastAsia="Times New Roman" w:hAnsi="Times New Roman" w:cs="Times New Roman"/>
          <w:b/>
          <w:sz w:val="24"/>
          <w:szCs w:val="24"/>
          <w:lang w:eastAsia="en-GB"/>
        </w:rPr>
        <w:t xml:space="preserve">ART. </w:t>
      </w:r>
      <w:r w:rsidR="005106BA">
        <w:rPr>
          <w:rFonts w:ascii="Times New Roman" w:eastAsia="Times New Roman" w:hAnsi="Times New Roman" w:cs="Times New Roman"/>
          <w:b/>
          <w:sz w:val="24"/>
          <w:szCs w:val="24"/>
          <w:lang w:eastAsia="en-GB"/>
        </w:rPr>
        <w:t>123</w:t>
      </w:r>
    </w:p>
    <w:bookmarkStart w:id="59" w:name="do|caII|siIV|ar43|al1"/>
    <w:p w:rsidR="000C6C9C" w:rsidRDefault="00094725" w:rsidP="00DF7D3D">
      <w:pPr>
        <w:numPr>
          <w:ilvl w:val="0"/>
          <w:numId w:val="108"/>
        </w:numPr>
        <w:tabs>
          <w:tab w:val="left" w:pos="426"/>
        </w:tabs>
        <w:ind w:left="0" w:firstLine="0"/>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59"/>
      <w:r w:rsidR="000C6C9C" w:rsidRPr="000C6C9C">
        <w:rPr>
          <w:rFonts w:ascii="Times New Roman" w:eastAsia="Times New Roman" w:hAnsi="Times New Roman" w:cs="Times New Roman"/>
          <w:sz w:val="24"/>
          <w:szCs w:val="24"/>
          <w:lang w:eastAsia="en-GB"/>
        </w:rPr>
        <w:t>Pentru a putea fi depozitate, deseurile trebuie sa indeplineasca conditiile necesare acceptarii acestora in depozitele autorizate. Conditiile de acceptare se stabilesc de operatorul care administreaza depozitul, in conformitate cu dispozitiile actelor normative in vigoare.</w:t>
      </w:r>
    </w:p>
    <w:p w:rsidR="008A742C" w:rsidRPr="000C6C9C" w:rsidRDefault="008A742C" w:rsidP="008A742C">
      <w:pPr>
        <w:jc w:val="both"/>
        <w:rPr>
          <w:rFonts w:ascii="Times New Roman" w:eastAsia="Times New Roman" w:hAnsi="Times New Roman" w:cs="Times New Roman"/>
          <w:sz w:val="24"/>
          <w:szCs w:val="24"/>
          <w:lang w:eastAsia="en-GB"/>
        </w:rPr>
      </w:pPr>
    </w:p>
    <w:bookmarkStart w:id="60" w:name="do|caII|siIV|ar43|al2"/>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0"/>
      <w:r w:rsidR="000C6C9C" w:rsidRPr="000C6C9C">
        <w:rPr>
          <w:rFonts w:ascii="Times New Roman" w:eastAsia="Times New Roman" w:hAnsi="Times New Roman" w:cs="Times New Roman"/>
          <w:sz w:val="24"/>
          <w:szCs w:val="24"/>
          <w:lang w:eastAsia="en-GB"/>
        </w:rPr>
        <w:t>(2) Operatorul care administreaza depozitul de deseuri trebuie sa stabileasca criteriile de acceptare a deseurilor intr-o anumita categorie de depozit pe baza analizei:</w:t>
      </w:r>
    </w:p>
    <w:bookmarkStart w:id="61" w:name="do|caII|siIV|ar43|al2|lia"/>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1"/>
      <w:r w:rsidR="000C6C9C" w:rsidRPr="000C6C9C">
        <w:rPr>
          <w:rFonts w:ascii="Times New Roman" w:eastAsia="Times New Roman" w:hAnsi="Times New Roman" w:cs="Times New Roman"/>
          <w:sz w:val="24"/>
          <w:szCs w:val="24"/>
          <w:lang w:eastAsia="en-GB"/>
        </w:rPr>
        <w:t>a) masurilor necesare pentru protectia mediului si in special a apelor subterane si a apelor de suprafata;</w:t>
      </w:r>
    </w:p>
    <w:bookmarkStart w:id="62" w:name="do|caII|siIV|ar43|al2|lib"/>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2"/>
      <w:r w:rsidR="000C6C9C" w:rsidRPr="000C6C9C">
        <w:rPr>
          <w:rFonts w:ascii="Times New Roman" w:eastAsia="Times New Roman" w:hAnsi="Times New Roman" w:cs="Times New Roman"/>
          <w:sz w:val="24"/>
          <w:szCs w:val="24"/>
          <w:lang w:eastAsia="en-GB"/>
        </w:rPr>
        <w:t>b) asigurariifunctionarii sistemelor de protectie a mediului, in special cele de impermeabilizare si de tratare a levigatului;</w:t>
      </w:r>
    </w:p>
    <w:bookmarkStart w:id="63" w:name="do|caII|siIV|ar43|al2|lic"/>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3"/>
      <w:r w:rsidR="000C6C9C" w:rsidRPr="000C6C9C">
        <w:rPr>
          <w:rFonts w:ascii="Times New Roman" w:eastAsia="Times New Roman" w:hAnsi="Times New Roman" w:cs="Times New Roman"/>
          <w:sz w:val="24"/>
          <w:szCs w:val="24"/>
          <w:lang w:eastAsia="en-GB"/>
        </w:rPr>
        <w:t>c) protejarii proceselor avute in vedere pentru stabilizarea deseurilor in interiorul rampei;</w:t>
      </w:r>
    </w:p>
    <w:bookmarkStart w:id="64" w:name="do|caII|siIV|ar43|al2|lid"/>
    <w:p w:rsidR="000C6C9C" w:rsidRDefault="00094725" w:rsidP="00DF7D3D">
      <w:pPr>
        <w:numPr>
          <w:ilvl w:val="0"/>
          <w:numId w:val="106"/>
        </w:numPr>
        <w:tabs>
          <w:tab w:val="left" w:pos="284"/>
        </w:tabs>
        <w:ind w:left="0" w:firstLine="0"/>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4"/>
      <w:r w:rsidR="000C6C9C" w:rsidRPr="000C6C9C">
        <w:rPr>
          <w:rFonts w:ascii="Times New Roman" w:eastAsia="Times New Roman" w:hAnsi="Times New Roman" w:cs="Times New Roman"/>
          <w:sz w:val="24"/>
          <w:szCs w:val="24"/>
          <w:lang w:eastAsia="en-GB"/>
        </w:rPr>
        <w:t>protectieiimpotriva pericolelor pentru sanatatea umana.</w:t>
      </w:r>
    </w:p>
    <w:p w:rsidR="002D1426" w:rsidRPr="000C6C9C" w:rsidRDefault="002D1426" w:rsidP="002D1426">
      <w:pPr>
        <w:tabs>
          <w:tab w:val="left" w:pos="0"/>
        </w:tabs>
        <w:jc w:val="both"/>
        <w:rPr>
          <w:rFonts w:ascii="Times New Roman" w:eastAsia="Times New Roman" w:hAnsi="Times New Roman" w:cs="Times New Roman"/>
          <w:sz w:val="24"/>
          <w:szCs w:val="24"/>
          <w:lang w:eastAsia="en-GB"/>
        </w:rPr>
      </w:pPr>
    </w:p>
    <w:bookmarkStart w:id="65" w:name="do|caII|siIV|ar43|al3"/>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5"/>
      <w:r w:rsidR="000C6C9C" w:rsidRPr="000C6C9C">
        <w:rPr>
          <w:rFonts w:ascii="Times New Roman" w:eastAsia="Times New Roman" w:hAnsi="Times New Roman" w:cs="Times New Roman"/>
          <w:sz w:val="24"/>
          <w:szCs w:val="24"/>
          <w:lang w:eastAsia="en-GB"/>
        </w:rPr>
        <w:t>(3) Criteriile de acceptabilitate bazate pe proprietatile deseurilor trebuie sa cuprinda:</w:t>
      </w:r>
    </w:p>
    <w:bookmarkStart w:id="66" w:name="do|caII|siIV|ar43|al3|lia"/>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6"/>
      <w:r w:rsidR="000C6C9C" w:rsidRPr="000C6C9C">
        <w:rPr>
          <w:rFonts w:ascii="Times New Roman" w:eastAsia="Times New Roman" w:hAnsi="Times New Roman" w:cs="Times New Roman"/>
          <w:sz w:val="24"/>
          <w:szCs w:val="24"/>
          <w:lang w:eastAsia="en-GB"/>
        </w:rPr>
        <w:t>a) cerinte referitoare la cunoasterea compozitiei totale;</w:t>
      </w:r>
    </w:p>
    <w:bookmarkStart w:id="67" w:name="do|caII|siIV|ar43|al3|lib"/>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7"/>
      <w:r w:rsidR="000C6C9C" w:rsidRPr="000C6C9C">
        <w:rPr>
          <w:rFonts w:ascii="Times New Roman" w:eastAsia="Times New Roman" w:hAnsi="Times New Roman" w:cs="Times New Roman"/>
          <w:sz w:val="24"/>
          <w:szCs w:val="24"/>
          <w:lang w:eastAsia="en-GB"/>
        </w:rPr>
        <w:t>b) limitari ale continutului in materie organica al deseurilor;</w:t>
      </w:r>
    </w:p>
    <w:bookmarkStart w:id="68" w:name="do|caII|siIV|ar43|al3|lic"/>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8"/>
      <w:r w:rsidR="000C6C9C" w:rsidRPr="000C6C9C">
        <w:rPr>
          <w:rFonts w:ascii="Times New Roman" w:eastAsia="Times New Roman" w:hAnsi="Times New Roman" w:cs="Times New Roman"/>
          <w:sz w:val="24"/>
          <w:szCs w:val="24"/>
          <w:lang w:eastAsia="en-GB"/>
        </w:rPr>
        <w:t>c) cerinte sau limitari privind gradul de biodegradabilitate a componentelor deseurilor organice;</w:t>
      </w:r>
    </w:p>
    <w:bookmarkStart w:id="69" w:name="do|caII|siIV|ar43|al3|lid"/>
    <w:p w:rsidR="000C6C9C" w:rsidRPr="000C6C9C" w:rsidRDefault="00094725" w:rsidP="000C6C9C">
      <w:pPr>
        <w:jc w:val="both"/>
        <w:rPr>
          <w:rFonts w:ascii="Times New Roman" w:eastAsia="Times New Roman" w:hAnsi="Times New Roman" w:cs="Times New Roman"/>
          <w:sz w:val="24"/>
          <w:szCs w:val="24"/>
          <w:lang w:eastAsia="en-GB"/>
        </w:rPr>
      </w:pPr>
      <w:r w:rsidRPr="000C6C9C">
        <w:rPr>
          <w:rFonts w:ascii="Times New Roman" w:eastAsia="Times New Roman" w:hAnsi="Times New Roman" w:cs="Times New Roman"/>
          <w:sz w:val="24"/>
          <w:szCs w:val="24"/>
          <w:lang w:eastAsia="en-GB"/>
        </w:rPr>
        <w:lastRenderedPageBreak/>
        <w:fldChar w:fldCharType="begin"/>
      </w:r>
      <w:r w:rsidR="000C6C9C" w:rsidRPr="000C6C9C">
        <w:rPr>
          <w:rFonts w:ascii="Times New Roman" w:eastAsia="Times New Roman" w:hAnsi="Times New Roman" w:cs="Times New Roman"/>
          <w:sz w:val="24"/>
          <w:szCs w:val="24"/>
          <w:lang w:eastAsia="en-GB"/>
        </w:rPr>
        <w:instrText xml:space="preserve"> HYPERLINK "http://legal.juridic.ro/DocumentView.aspx?DocumentId=00107681" </w:instrText>
      </w:r>
      <w:r w:rsidRPr="000C6C9C">
        <w:rPr>
          <w:rFonts w:ascii="Times New Roman" w:eastAsia="Times New Roman" w:hAnsi="Times New Roman" w:cs="Times New Roman"/>
          <w:sz w:val="24"/>
          <w:szCs w:val="24"/>
          <w:lang w:eastAsia="en-GB"/>
        </w:rPr>
        <w:fldChar w:fldCharType="end"/>
      </w:r>
      <w:bookmarkEnd w:id="69"/>
      <w:r w:rsidR="000C6C9C" w:rsidRPr="000C6C9C">
        <w:rPr>
          <w:rFonts w:ascii="Times New Roman" w:eastAsia="Times New Roman" w:hAnsi="Times New Roman" w:cs="Times New Roman"/>
          <w:sz w:val="24"/>
          <w:szCs w:val="24"/>
          <w:lang w:eastAsia="en-GB"/>
        </w:rPr>
        <w:t>d) limitari ale cantitatii de componenti specificati, posibil daunatori/periculosi;</w:t>
      </w:r>
    </w:p>
    <w:p w:rsidR="002D1426" w:rsidRDefault="002D1426" w:rsidP="002D1426">
      <w:pPr>
        <w:jc w:val="both"/>
        <w:rPr>
          <w:rFonts w:ascii="Times New Roman" w:eastAsia="Times New Roman" w:hAnsi="Times New Roman" w:cs="Times New Roman"/>
          <w:sz w:val="24"/>
          <w:szCs w:val="24"/>
          <w:lang w:eastAsia="en-GB"/>
        </w:rPr>
      </w:pPr>
      <w:bookmarkStart w:id="70" w:name="do|caII|siIV|ar43|al3|lie"/>
      <w:r>
        <w:rPr>
          <w:rFonts w:ascii="Times New Roman" w:eastAsia="Times New Roman" w:hAnsi="Times New Roman" w:cs="Times New Roman"/>
          <w:sz w:val="24"/>
          <w:szCs w:val="24"/>
          <w:lang w:eastAsia="en-GB"/>
        </w:rPr>
        <w:t>e)</w:t>
      </w:r>
      <w:hyperlink r:id="rId34" w:history="1"/>
      <w:bookmarkEnd w:id="70"/>
      <w:r w:rsidR="000C6C9C" w:rsidRPr="000C6C9C">
        <w:rPr>
          <w:rFonts w:ascii="Times New Roman" w:eastAsia="Times New Roman" w:hAnsi="Times New Roman" w:cs="Times New Roman"/>
          <w:sz w:val="24"/>
          <w:szCs w:val="24"/>
          <w:lang w:eastAsia="en-GB"/>
        </w:rPr>
        <w:t>limitari ale nivelului potential si estimat al levigatului in cazul anumitor componenti</w:t>
      </w:r>
      <w:bookmarkStart w:id="71" w:name="do|caII|siIV|ar43|al3|lif"/>
      <w:r>
        <w:rPr>
          <w:rFonts w:ascii="Times New Roman" w:eastAsia="Times New Roman" w:hAnsi="Times New Roman" w:cs="Times New Roman"/>
          <w:sz w:val="24"/>
          <w:szCs w:val="24"/>
          <w:lang w:eastAsia="en-GB"/>
        </w:rPr>
        <w:t>, posibil daunatori/periculosi;</w:t>
      </w:r>
    </w:p>
    <w:p w:rsidR="000C6C9C" w:rsidRDefault="00094725" w:rsidP="00DF7D3D">
      <w:pPr>
        <w:numPr>
          <w:ilvl w:val="0"/>
          <w:numId w:val="106"/>
        </w:numPr>
        <w:tabs>
          <w:tab w:val="left" w:pos="284"/>
        </w:tabs>
        <w:ind w:left="0" w:firstLine="0"/>
        <w:jc w:val="both"/>
        <w:rPr>
          <w:rFonts w:ascii="Times New Roman" w:eastAsia="Times New Roman" w:hAnsi="Times New Roman" w:cs="Times New Roman"/>
          <w:sz w:val="24"/>
          <w:szCs w:val="24"/>
          <w:lang w:eastAsia="en-GB"/>
        </w:rPr>
      </w:pPr>
      <w:hyperlink r:id="rId35" w:history="1"/>
      <w:bookmarkEnd w:id="71"/>
      <w:r w:rsidR="000C6C9C" w:rsidRPr="000C6C9C">
        <w:rPr>
          <w:rFonts w:ascii="Times New Roman" w:eastAsia="Times New Roman" w:hAnsi="Times New Roman" w:cs="Times New Roman"/>
          <w:sz w:val="24"/>
          <w:szCs w:val="24"/>
          <w:lang w:eastAsia="en-GB"/>
        </w:rPr>
        <w:t>proprietatiecotoxicologice ale deseurilor si ale levigatului rezultat.</w:t>
      </w:r>
    </w:p>
    <w:p w:rsidR="00171F19" w:rsidRDefault="00171F19" w:rsidP="00171F19">
      <w:pPr>
        <w:jc w:val="both"/>
        <w:rPr>
          <w:rFonts w:ascii="Times New Roman" w:eastAsia="Times New Roman" w:hAnsi="Times New Roman" w:cs="Times New Roman"/>
          <w:sz w:val="24"/>
          <w:szCs w:val="24"/>
          <w:lang w:eastAsia="en-GB"/>
        </w:rPr>
      </w:pPr>
    </w:p>
    <w:p w:rsidR="008176A3" w:rsidRPr="00143398" w:rsidRDefault="008176A3" w:rsidP="00143398">
      <w:pPr>
        <w:keepNext/>
        <w:keepLines/>
        <w:spacing w:before="240" w:after="240"/>
        <w:ind w:left="-6"/>
        <w:jc w:val="both"/>
        <w:outlineLvl w:val="3"/>
        <w:rPr>
          <w:rFonts w:ascii="Times New Roman" w:eastAsia="Times New Roman" w:hAnsi="Times New Roman" w:cs="Times New Roman"/>
          <w:b/>
          <w:bCs/>
          <w:iCs/>
          <w:sz w:val="28"/>
          <w:szCs w:val="21"/>
          <w:lang w:val="it-IT" w:eastAsia="en-US" w:bidi="en-US"/>
        </w:rPr>
      </w:pPr>
      <w:r w:rsidRPr="00143398">
        <w:rPr>
          <w:rFonts w:ascii="Times New Roman" w:eastAsia="Times New Roman" w:hAnsi="Times New Roman" w:cs="Times New Roman"/>
          <w:b/>
          <w:bCs/>
          <w:iCs/>
          <w:sz w:val="28"/>
          <w:szCs w:val="21"/>
          <w:lang w:val="it-IT" w:eastAsia="en-US" w:bidi="en-US"/>
        </w:rPr>
        <w:t>SECŢIUNEA 17 – Organizarea tratării mecano-biologice a deşeurilor municipale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124</w:t>
      </w:r>
      <w:r w:rsidR="008176A3" w:rsidRPr="00E27F44">
        <w:rPr>
          <w:rFonts w:ascii="Times New Roman" w:hAnsi="Times New Roman" w:cs="Times New Roman"/>
          <w:sz w:val="24"/>
          <w:szCs w:val="24"/>
        </w:rPr>
        <w:t>(1) În cadrul staţiei de tratare mecano-biologică  se vor primi, în vederea tratării prin procedee mecanice şi biologice, numai fracţia umedă din deşeurile municipale (deşeuri reziduale colectate în amestec cu deşeuri biodegradabile). Nu sunt acceptate la tratare deşeurile reciclabile colectate separat şi deşeurile periculoase.</w:t>
      </w: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r w:rsidRPr="00E27F44">
        <w:rPr>
          <w:rFonts w:ascii="Times New Roman" w:hAnsi="Times New Roman" w:cs="Times New Roman"/>
          <w:sz w:val="24"/>
          <w:szCs w:val="24"/>
        </w:rPr>
        <w:t xml:space="preserve">(2) Biodeşeurile colectate separat sunt acceptate la staţiile de tratare mecano-biologică numai dacă acestea sunt dotate cu celule special amenajate pentru producerea de compost.   </w:t>
      </w:r>
    </w:p>
    <w:p w:rsidR="008176A3" w:rsidRPr="00F254CE" w:rsidRDefault="008176A3" w:rsidP="008176A3">
      <w:pPr>
        <w:autoSpaceDE w:val="0"/>
        <w:autoSpaceDN w:val="0"/>
        <w:adjustRightInd w:val="0"/>
        <w:jc w:val="both"/>
        <w:rPr>
          <w:rFonts w:ascii="Times New Roman" w:hAnsi="Times New Roman" w:cs="Times New Roman"/>
          <w:b/>
          <w:color w:val="FF0000"/>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125</w:t>
      </w:r>
      <w:r w:rsidR="008176A3" w:rsidRPr="00E27F44">
        <w:rPr>
          <w:rFonts w:ascii="Times New Roman" w:hAnsi="Times New Roman" w:cs="Times New Roman"/>
          <w:sz w:val="24"/>
          <w:szCs w:val="24"/>
        </w:rPr>
        <w:t>(1) Instalaţiile de tratare mecanică se operează astfel încât să se separe mecanic componenta biodegradabilă din deşeurile municipale de materialele care nu pot fi tratate biologic sau care se descompun greu, inclusiv de metalele feroase şi neferoase cu potenţial de valorificare.</w:t>
      </w: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r w:rsidRPr="00E27F44">
        <w:rPr>
          <w:rFonts w:ascii="Times New Roman" w:hAnsi="Times New Roman" w:cs="Times New Roman"/>
          <w:sz w:val="24"/>
          <w:szCs w:val="24"/>
        </w:rPr>
        <w:t>(2) Deşeurile reciclabile care sunt recuperate în urma procesului de separare vor fi colectate, stocate temporar şi transportate spre instalaţiile de valorificare.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 Pregătirea pentru omogenizare a componentei biodegradabile se face prin mărunţire.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126</w:t>
      </w:r>
      <w:r w:rsidR="008176A3" w:rsidRPr="00E27F44">
        <w:rPr>
          <w:rFonts w:ascii="Times New Roman" w:hAnsi="Times New Roman" w:cs="Times New Roman"/>
          <w:sz w:val="24"/>
          <w:szCs w:val="24"/>
        </w:rPr>
        <w:t>Instalaţiile de tratare biologică se operează astfel încât din componenta biodegradabilă să se obţină compost şi/sau o fracţie biostabilizată ce poate fi utilizată ca material de umplere ori transportată la depozitul conform.</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127</w:t>
      </w:r>
      <w:r w:rsidR="008176A3" w:rsidRPr="00E27F44">
        <w:rPr>
          <w:rFonts w:ascii="Times New Roman" w:hAnsi="Times New Roman" w:cs="Times New Roman"/>
          <w:sz w:val="24"/>
          <w:szCs w:val="24"/>
        </w:rPr>
        <w:t>Fracţia biostabilizată rezultată din procesul de tratare biologică poate fi pregătită prin procedee ulterioare de tratare mecanică în combustibil alternativ cu potenţial de valorificare energetică, în industria cimentului sau în cadrul incineratoarelor de deşeuri.</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128</w:t>
      </w:r>
      <w:r w:rsidR="008176A3" w:rsidRPr="00E27F44">
        <w:rPr>
          <w:rFonts w:ascii="Times New Roman" w:hAnsi="Times New Roman" w:cs="Times New Roman"/>
          <w:sz w:val="24"/>
          <w:szCs w:val="24"/>
        </w:rPr>
        <w:t>Biogazul rezultat din procesele de tratare biologică se captează şi se dirijează spre instalaţii adecvate de tratare şi neutralizare.</w:t>
      </w:r>
    </w:p>
    <w:p w:rsidR="008176A3" w:rsidRPr="00F254CE" w:rsidRDefault="008176A3" w:rsidP="008176A3">
      <w:pPr>
        <w:autoSpaceDE w:val="0"/>
        <w:autoSpaceDN w:val="0"/>
        <w:adjustRightInd w:val="0"/>
        <w:jc w:val="both"/>
        <w:rPr>
          <w:rFonts w:ascii="Times New Roman" w:hAnsi="Times New Roman" w:cs="Times New Roman"/>
          <w:color w:val="FF0000"/>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ART. 129</w:t>
      </w:r>
      <w:r w:rsidR="008176A3" w:rsidRPr="00E27F44">
        <w:rPr>
          <w:rFonts w:ascii="Times New Roman" w:hAnsi="Times New Roman" w:cs="Times New Roman"/>
          <w:sz w:val="24"/>
          <w:szCs w:val="24"/>
        </w:rPr>
        <w:t>Apele uzate rezultate din procesele de tratare biologică sunt colectate şi gestionate conform prevederilor din autorizaţiile de gospodărire a apelor/autorizaţiilor de mediu.</w:t>
      </w: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r w:rsidRPr="00E27F44">
        <w:rPr>
          <w:rFonts w:ascii="Times New Roman" w:hAnsi="Times New Roman" w:cs="Times New Roman"/>
          <w:b/>
          <w:sz w:val="24"/>
          <w:szCs w:val="24"/>
        </w:rPr>
        <w:t xml:space="preserve">ART. </w:t>
      </w:r>
      <w:r w:rsidR="005106BA">
        <w:rPr>
          <w:rFonts w:ascii="Times New Roman" w:hAnsi="Times New Roman" w:cs="Times New Roman"/>
          <w:b/>
          <w:sz w:val="24"/>
          <w:szCs w:val="24"/>
        </w:rPr>
        <w:t>130</w:t>
      </w:r>
      <w:r w:rsidRPr="00E27F44">
        <w:rPr>
          <w:rFonts w:ascii="Times New Roman" w:hAnsi="Times New Roman" w:cs="Times New Roman"/>
          <w:sz w:val="24"/>
          <w:szCs w:val="24"/>
        </w:rPr>
        <w:t xml:space="preserve"> Pentru protecţia şi prevenirea poluării solului, toate suprafeţele din cadrul staţiei de tratare mecano-biologică trebuie să fie betonate.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r w:rsidRPr="00E27F44">
        <w:rPr>
          <w:rFonts w:ascii="Times New Roman" w:hAnsi="Times New Roman" w:cs="Times New Roman"/>
          <w:b/>
          <w:sz w:val="24"/>
          <w:szCs w:val="24"/>
        </w:rPr>
        <w:t xml:space="preserve">ART. </w:t>
      </w:r>
      <w:r w:rsidR="005106BA">
        <w:rPr>
          <w:rFonts w:ascii="Times New Roman" w:hAnsi="Times New Roman" w:cs="Times New Roman"/>
          <w:b/>
          <w:sz w:val="24"/>
          <w:szCs w:val="24"/>
        </w:rPr>
        <w:t>131</w:t>
      </w:r>
      <w:r w:rsidRPr="00E27F44">
        <w:rPr>
          <w:rFonts w:ascii="Times New Roman" w:hAnsi="Times New Roman" w:cs="Times New Roman"/>
          <w:sz w:val="24"/>
          <w:szCs w:val="24"/>
        </w:rPr>
        <w:t xml:space="preserve"> (1) Operatorul staţiei de tratare mecano-biologică are obligaţia de a monitoriza următorii parametri:</w:t>
      </w:r>
    </w:p>
    <w:p w:rsidR="008176A3" w:rsidRPr="00E27F44" w:rsidRDefault="008176A3" w:rsidP="00DF7D3D">
      <w:pPr>
        <w:pStyle w:val="Listparagraf"/>
        <w:numPr>
          <w:ilvl w:val="0"/>
          <w:numId w:val="10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cantitatea şi tipul de deşeuri intrate în staţie; cantitatea de deşeuri şi datele de identificare ale vehiculului vor fi notate într-un registru de evidenţă;</w:t>
      </w:r>
    </w:p>
    <w:p w:rsidR="008176A3" w:rsidRPr="00E27F44" w:rsidRDefault="008176A3" w:rsidP="00DF7D3D">
      <w:pPr>
        <w:pStyle w:val="Listparagraf"/>
        <w:numPr>
          <w:ilvl w:val="0"/>
          <w:numId w:val="10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tipul şi cantităţile de deşeuri reciclabile generate pe amplasament;</w:t>
      </w:r>
    </w:p>
    <w:p w:rsidR="008176A3" w:rsidRPr="00E27F44" w:rsidRDefault="008176A3" w:rsidP="00DF7D3D">
      <w:pPr>
        <w:pStyle w:val="Listparagraf"/>
        <w:numPr>
          <w:ilvl w:val="0"/>
          <w:numId w:val="10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cantitatea şi calitatea deşeurilor stabilizate din punct de vedere biologic;</w:t>
      </w:r>
    </w:p>
    <w:p w:rsidR="008176A3" w:rsidRPr="00E27F44" w:rsidRDefault="008176A3" w:rsidP="00DF7D3D">
      <w:pPr>
        <w:pStyle w:val="Listparagraf"/>
        <w:numPr>
          <w:ilvl w:val="0"/>
          <w:numId w:val="10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cantitatea deşeurilor reziduale, transportate pentru eliminare la depozit.</w:t>
      </w:r>
    </w:p>
    <w:p w:rsidR="008176A3" w:rsidRPr="00E27F44" w:rsidRDefault="008176A3" w:rsidP="008176A3">
      <w:pPr>
        <w:pStyle w:val="Listparagraf"/>
        <w:autoSpaceDE w:val="0"/>
        <w:autoSpaceDN w:val="0"/>
        <w:adjustRightInd w:val="0"/>
        <w:spacing w:line="276" w:lineRule="auto"/>
        <w:jc w:val="both"/>
        <w:rPr>
          <w:rFonts w:ascii="Times New Roman" w:hAnsi="Times New Roman"/>
          <w:sz w:val="24"/>
          <w:szCs w:val="24"/>
        </w:rPr>
      </w:pPr>
    </w:p>
    <w:p w:rsidR="008176A3" w:rsidRPr="00E27F44" w:rsidRDefault="008176A3" w:rsidP="008176A3">
      <w:pPr>
        <w:pStyle w:val="Listparagraf"/>
        <w:autoSpaceDE w:val="0"/>
        <w:autoSpaceDN w:val="0"/>
        <w:adjustRightInd w:val="0"/>
        <w:spacing w:line="276" w:lineRule="auto"/>
        <w:ind w:left="0"/>
        <w:jc w:val="both"/>
        <w:rPr>
          <w:rFonts w:ascii="Times New Roman" w:hAnsi="Times New Roman"/>
          <w:sz w:val="24"/>
          <w:szCs w:val="24"/>
        </w:rPr>
      </w:pPr>
      <w:r w:rsidRPr="00E27F44">
        <w:rPr>
          <w:rFonts w:ascii="Times New Roman" w:hAnsi="Times New Roman"/>
          <w:sz w:val="24"/>
          <w:szCs w:val="24"/>
        </w:rPr>
        <w:lastRenderedPageBreak/>
        <w:t>(2) Operatorul staţiei de tratare mecano-biologică va defini în procedurile operaţionale proprii modul de valorificare a deşeurilor/materialelor rezultate, astfel încât cantitatea de deşeuri reziduale trimisă la depozit să fie minimă.</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143398" w:rsidRDefault="008176A3" w:rsidP="008176A3">
      <w:pPr>
        <w:autoSpaceDE w:val="0"/>
        <w:autoSpaceDN w:val="0"/>
        <w:adjustRightInd w:val="0"/>
        <w:spacing w:line="276" w:lineRule="auto"/>
        <w:jc w:val="both"/>
        <w:rPr>
          <w:rFonts w:ascii="Times New Roman" w:hAnsi="Times New Roman" w:cs="Times New Roman"/>
          <w:b/>
          <w:sz w:val="28"/>
          <w:szCs w:val="28"/>
        </w:rPr>
      </w:pPr>
      <w:r w:rsidRPr="00143398">
        <w:rPr>
          <w:rFonts w:ascii="Times New Roman" w:hAnsi="Times New Roman" w:cs="Times New Roman"/>
          <w:b/>
          <w:sz w:val="28"/>
          <w:szCs w:val="28"/>
        </w:rPr>
        <w:t>SECŢIUNEA 18 –</w:t>
      </w:r>
      <w:r w:rsidR="00F254CE" w:rsidRPr="00143398">
        <w:rPr>
          <w:rFonts w:ascii="Times New Roman" w:hAnsi="Times New Roman" w:cs="Times New Roman"/>
          <w:b/>
          <w:sz w:val="28"/>
          <w:szCs w:val="28"/>
        </w:rPr>
        <w:t>A</w:t>
      </w:r>
      <w:r w:rsidRPr="00143398">
        <w:rPr>
          <w:rFonts w:ascii="Times New Roman" w:hAnsi="Times New Roman" w:cs="Times New Roman"/>
          <w:b/>
          <w:sz w:val="28"/>
          <w:szCs w:val="28"/>
        </w:rPr>
        <w:t>dministrarea depozitelor de deşeuri şi/sau a instalaţiilor de eliminare a deşeurilor municipale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132</w:t>
      </w:r>
      <w:r w:rsidR="008176A3" w:rsidRPr="00E27F44">
        <w:rPr>
          <w:rFonts w:ascii="Times New Roman" w:hAnsi="Times New Roman" w:cs="Times New Roman"/>
          <w:sz w:val="24"/>
          <w:szCs w:val="24"/>
        </w:rPr>
        <w:t>(1) Depozitarea deşeurilor municipale este permisă numai în depozitul înființat sub controlul, conducerea sau coordonarea Consiliului Județean Bistrița-Năsăud pe terenurile aparținând domeniului public al acestuia sau al comunei Dumitra şi dat în administrarea  Consiliului Judeţean Bistriţa-Năsăud, amenajat conform legislaţiei şi normelor tehnice în vigoare, numai după obţinerea acordurilor, avizelor şi autorizaţiilor prevăzute de legislaţia în vigoare. Amplasamentul se află în cadrul C.M.I.D. Tărpiu, comuna Dumitra.</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 xml:space="preserve">(2) Depozitul este amplasat, construit și este exploatat, controlat, monitorizat, va fi închis și urmărit post-închidere conform prevederilor Hotărârii Guvernului nr. 349/2005 privind depozitarea deșeurilor cu modificările şi completările ulterioare și a celorlalte acte în vigoare, subsecvente acesteia şi în conformitate cu prevederile contractului de concesiune al serviciului. </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 Depozitul a fost amplasat și proiectat astfel încât să corespundă condițiilor necesare pentru prevenirea poluării solului, a apelor subterane sau a apelor de suprafață și să asigure o colectare eficientă a levigatului.</w:t>
      </w:r>
    </w:p>
    <w:p w:rsidR="008176A3" w:rsidRPr="00F254CE" w:rsidRDefault="008176A3" w:rsidP="008176A3">
      <w:pPr>
        <w:autoSpaceDE w:val="0"/>
        <w:autoSpaceDN w:val="0"/>
        <w:adjustRightInd w:val="0"/>
        <w:jc w:val="both"/>
        <w:rPr>
          <w:rFonts w:ascii="Times New Roman" w:hAnsi="Times New Roman" w:cs="Times New Roman"/>
          <w:color w:val="FF0000"/>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ART. 133</w:t>
      </w:r>
      <w:r w:rsidR="008176A3" w:rsidRPr="00E27F44">
        <w:rPr>
          <w:rFonts w:ascii="Times New Roman" w:hAnsi="Times New Roman" w:cs="Times New Roman"/>
          <w:sz w:val="24"/>
          <w:szCs w:val="24"/>
        </w:rPr>
        <w:t>(1)Amplasarea şi înfiinţarea depozitului de deşeuri, precum şi a altor instalaţii de eliminare s-au realizat/se vor realiza ţinând seama de prevederile Strategiei naţionale de gestionare a deşeurilor şi ale Planului naţional de gestionare a deşeurilor, aprobate prin Hotărârea Guvernului nr. 1470/2004, precum şi de planurile de gestionare a deşeurilor la nivel regional/județean, după caz, cu luarea în considerare a oricărei modificări sau completări ulterioare.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(2)Depozitul de deșeuri din cadrul C.M.I.D. Tărpiu, comuna Dumitra este proiectat să deservească cca. 300.000 de locuitori, iar la construirea acestuia s-a avut la bază abordarea regională a gestiunii deșeurilor.</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(3)Depozitul va funcționa pe o perioadă de 20 (douăzeci) de ani.</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 xml:space="preserve">(4) Consiliul Județean Bistrița-Năsăud, în coordonarea cărora funcționează serviciul, stabileşte și aprobă strategia de dezvoltare a acestuia. </w:t>
      </w:r>
    </w:p>
    <w:p w:rsidR="008176A3" w:rsidRPr="00F254CE" w:rsidRDefault="008176A3" w:rsidP="008176A3">
      <w:pPr>
        <w:autoSpaceDE w:val="0"/>
        <w:autoSpaceDN w:val="0"/>
        <w:adjustRightInd w:val="0"/>
        <w:jc w:val="both"/>
        <w:rPr>
          <w:rFonts w:ascii="Times New Roman" w:hAnsi="Times New Roman" w:cs="Times New Roman"/>
          <w:color w:val="FF0000"/>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ART. 134</w:t>
      </w:r>
      <w:r w:rsidR="008176A3" w:rsidRPr="00E27F44">
        <w:rPr>
          <w:rFonts w:ascii="Times New Roman" w:hAnsi="Times New Roman" w:cs="Times New Roman"/>
          <w:sz w:val="24"/>
          <w:szCs w:val="24"/>
        </w:rPr>
        <w:t>Depozitul a fost amplasat și proiectat astfel încât să corespundă condițiilor necesare pentru prevenirea poluării solului, a apelor subterane sau a apelor de suprafață și să asigure o colectare eficientă a levigatului.</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ART. 135</w:t>
      </w:r>
      <w:r w:rsidR="008176A3" w:rsidRPr="00E27F44">
        <w:rPr>
          <w:rFonts w:ascii="Times New Roman" w:hAnsi="Times New Roman" w:cs="Times New Roman"/>
          <w:sz w:val="24"/>
          <w:szCs w:val="24"/>
        </w:rPr>
        <w:t>(1)Depozitul de deşeuri şi stația de compostare a deșeurilor organice și biodegradabile au fost înfiinţate, proiectate, construite şi trebuie administrate astfel încât să se realizeze condiţii de împiedicare a eliminării şi diseminării poluanţilor în mediul natural: sol, ape de suprafaţă, ape subterane, aer sau în mediul urban.</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 În instalația de compostare a deșeurilor organice biodegradabile se va evita prezența substanțelor toxice care pot polua solul, pe care se depune compostul. Se vor asigura condiții de colectare separată a deșeurilor organice și biodegradabile.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 Gazele de fermentare, dacă este cazul și apele exfiltrate rezultate din procesul de compostare se captează și se dirijează spre instalații adecvate de tratare și neutralizare.</w:t>
      </w:r>
    </w:p>
    <w:p w:rsidR="008176A3" w:rsidRPr="00E27F44" w:rsidRDefault="008176A3" w:rsidP="008176A3">
      <w:pPr>
        <w:autoSpaceDE w:val="0"/>
        <w:autoSpaceDN w:val="0"/>
        <w:adjustRightInd w:val="0"/>
        <w:jc w:val="both"/>
        <w:rPr>
          <w:rFonts w:ascii="Times New Roman" w:hAnsi="Times New Roman" w:cs="Times New Roman"/>
          <w:b/>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136</w:t>
      </w:r>
      <w:r w:rsidR="008176A3" w:rsidRPr="00E27F44">
        <w:rPr>
          <w:rFonts w:ascii="Times New Roman" w:hAnsi="Times New Roman" w:cs="Times New Roman"/>
          <w:sz w:val="24"/>
          <w:szCs w:val="24"/>
        </w:rPr>
        <w:t>La înfiinţarea depozitului de deşeuri s-a ţinut cont de:</w:t>
      </w:r>
    </w:p>
    <w:p w:rsidR="008176A3" w:rsidRPr="00E27F44" w:rsidRDefault="008176A3" w:rsidP="00DF7D3D">
      <w:pPr>
        <w:pStyle w:val="Listparagraf"/>
        <w:numPr>
          <w:ilvl w:val="0"/>
          <w:numId w:val="11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distanţele de la perimetrul depozitului de deşeuri la zonele de locuit şi de agrement, cursuri de apă, ape stătătoare şi la alte zone rurale sau urbane;</w:t>
      </w:r>
    </w:p>
    <w:p w:rsidR="008176A3" w:rsidRPr="00E27F44" w:rsidRDefault="008176A3" w:rsidP="00DF7D3D">
      <w:pPr>
        <w:pStyle w:val="Listparagraf"/>
        <w:numPr>
          <w:ilvl w:val="0"/>
          <w:numId w:val="11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existenţa unor ape subterane, de coastă sau zone naturale protejate în regiune;</w:t>
      </w:r>
    </w:p>
    <w:p w:rsidR="008176A3" w:rsidRPr="00E27F44" w:rsidRDefault="008176A3" w:rsidP="00DF7D3D">
      <w:pPr>
        <w:pStyle w:val="Listparagraf"/>
        <w:numPr>
          <w:ilvl w:val="0"/>
          <w:numId w:val="11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condiţiile geologice şi hidrogeologice din zona respectivă;</w:t>
      </w:r>
    </w:p>
    <w:p w:rsidR="008176A3" w:rsidRPr="00E27F44" w:rsidRDefault="008176A3" w:rsidP="00DF7D3D">
      <w:pPr>
        <w:pStyle w:val="Listparagraf"/>
        <w:numPr>
          <w:ilvl w:val="0"/>
          <w:numId w:val="11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riscul producerii de inundaţii, tasări, alunecări de teren sau avalanşe;</w:t>
      </w:r>
    </w:p>
    <w:p w:rsidR="008176A3" w:rsidRPr="00E27F44" w:rsidRDefault="008176A3" w:rsidP="00DF7D3D">
      <w:pPr>
        <w:pStyle w:val="Listparagraf"/>
        <w:numPr>
          <w:ilvl w:val="0"/>
          <w:numId w:val="11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protecţia naturii şi a patrimoniului cultural din regiune.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137</w:t>
      </w:r>
      <w:r w:rsidR="008176A3" w:rsidRPr="00E27F44">
        <w:rPr>
          <w:rFonts w:ascii="Times New Roman" w:hAnsi="Times New Roman" w:cs="Times New Roman"/>
          <w:sz w:val="24"/>
          <w:szCs w:val="24"/>
        </w:rPr>
        <w:t>La proiectarea şi realizarea depozitului de deşeuri s-au avut în vedere condiţiile meteorologice, luându-se măsurile adecvate pentru:</w:t>
      </w:r>
    </w:p>
    <w:p w:rsidR="008176A3" w:rsidRPr="00E27F44" w:rsidRDefault="008176A3" w:rsidP="00DF7D3D">
      <w:pPr>
        <w:pStyle w:val="Listparagraf"/>
        <w:numPr>
          <w:ilvl w:val="0"/>
          <w:numId w:val="11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controlul apei provenite din precipitaţii care intră pe teritoriul depozitului;</w:t>
      </w:r>
    </w:p>
    <w:p w:rsidR="008176A3" w:rsidRPr="00E27F44" w:rsidRDefault="008176A3" w:rsidP="00DF7D3D">
      <w:pPr>
        <w:pStyle w:val="Listparagraf"/>
        <w:numPr>
          <w:ilvl w:val="0"/>
          <w:numId w:val="11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evitarea pătrunderii apei de suprafaţă şi/sau a apelor subterane în deşeurile depozitate;</w:t>
      </w:r>
    </w:p>
    <w:p w:rsidR="008176A3" w:rsidRPr="00E27F44" w:rsidRDefault="008176A3" w:rsidP="00DF7D3D">
      <w:pPr>
        <w:pStyle w:val="Listparagraf"/>
        <w:numPr>
          <w:ilvl w:val="0"/>
          <w:numId w:val="11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colectarea apei contaminate şi a levigatului, dacă în urma unei evaluări bazate pe analizarea amplasamentului depozitului şi a deşeurilor care urmează să fie depozitate se stabileşte că acestea prezintă un pericol potenţial pentru mediu;</w:t>
      </w:r>
    </w:p>
    <w:p w:rsidR="008176A3" w:rsidRPr="00E27F44" w:rsidRDefault="008176A3" w:rsidP="00DF7D3D">
      <w:pPr>
        <w:pStyle w:val="Listparagraf"/>
        <w:numPr>
          <w:ilvl w:val="0"/>
          <w:numId w:val="11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 xml:space="preserve">tratarea apei contaminate şi a levigatului colectat din depozit conform standardelor adecvate necesare pentru evacuarea acestora.    </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138</w:t>
      </w:r>
      <w:r w:rsidR="008176A3" w:rsidRPr="00E27F44">
        <w:rPr>
          <w:rFonts w:ascii="Times New Roman" w:hAnsi="Times New Roman" w:cs="Times New Roman"/>
          <w:sz w:val="24"/>
          <w:szCs w:val="24"/>
        </w:rPr>
        <w:t>La depozitare vor fi îndeplinite următoarele condiţii:</w:t>
      </w:r>
    </w:p>
    <w:p w:rsidR="008176A3" w:rsidRPr="00E27F44" w:rsidRDefault="008176A3" w:rsidP="00DF7D3D">
      <w:pPr>
        <w:pStyle w:val="Listparagraf"/>
        <w:numPr>
          <w:ilvl w:val="0"/>
          <w:numId w:val="112"/>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prevederea şi respectarea metodelor şi tehnicilor adecvate de acoperire şi asigurare a deşeurilor; acoperirea şi asigurarea se fac zilnic;</w:t>
      </w:r>
    </w:p>
    <w:p w:rsidR="008176A3" w:rsidRPr="00E27F44" w:rsidRDefault="008176A3" w:rsidP="00DF7D3D">
      <w:pPr>
        <w:pStyle w:val="Listparagraf"/>
        <w:numPr>
          <w:ilvl w:val="0"/>
          <w:numId w:val="112"/>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în cursul operaţiunilor de depozitare, autovehiculele de transport al deşeurilor vor circula numai pe drumurile amenajate interioare ale depozitului. Dacă accesul autovehiculelor de transport pe suprafaţa deşeurilor nu poate fi evitat în mod temporar, se asigură condiţii de spălare şi dezinfectare a exteriorului autovehiculelor la ieşirea din depozit;</w:t>
      </w:r>
    </w:p>
    <w:p w:rsidR="008176A3" w:rsidRPr="00E27F44" w:rsidRDefault="008176A3" w:rsidP="00DF7D3D">
      <w:pPr>
        <w:pStyle w:val="Listparagraf"/>
        <w:numPr>
          <w:ilvl w:val="0"/>
          <w:numId w:val="112"/>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pe perioada exploatării depozitului se aplică măsuri de combatere a insectelor şi rozătoarelor prin dezinsecţie şi deratizare;</w:t>
      </w:r>
    </w:p>
    <w:p w:rsidR="008176A3" w:rsidRPr="00E27F44" w:rsidRDefault="008176A3" w:rsidP="00DF7D3D">
      <w:pPr>
        <w:pStyle w:val="Listparagraf"/>
        <w:numPr>
          <w:ilvl w:val="0"/>
          <w:numId w:val="112"/>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organizarea depozitului va asigura protecţia sănătăţii populaţiei în general, protecţia sănătăţii personalului şi protecţia mediului; se acordă atenţie deosebită împrejmuirii şi perdelelor de protecţie.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139</w:t>
      </w:r>
      <w:r w:rsidR="008176A3" w:rsidRPr="00E27F44">
        <w:rPr>
          <w:rFonts w:ascii="Times New Roman" w:hAnsi="Times New Roman" w:cs="Times New Roman"/>
          <w:sz w:val="24"/>
          <w:szCs w:val="24"/>
        </w:rPr>
        <w:t>(1)Depozitul de deşeuri poate fi administrat numai după autorizare, conform legislaţiei în vigoare și numai atunci când caracteristicile amplasamentului în ceea ce privește cerințele legate de înființarea depozitului sau măsurile de remediere care trebuie luate indică faptul că depozitul respectiv nu prezintă un risc important pentru mediu.</w:t>
      </w:r>
    </w:p>
    <w:p w:rsidR="008176A3" w:rsidRPr="00E27F44" w:rsidRDefault="008176A3" w:rsidP="008176A3">
      <w:pPr>
        <w:autoSpaceDE w:val="0"/>
        <w:autoSpaceDN w:val="0"/>
        <w:adjustRightInd w:val="0"/>
        <w:jc w:val="both"/>
        <w:rPr>
          <w:rFonts w:ascii="Times New Roman" w:hAnsi="Times New Roman" w:cs="Times New Roman"/>
          <w:sz w:val="24"/>
          <w:szCs w:val="24"/>
        </w:rPr>
      </w:pPr>
      <w:r w:rsidRPr="00E27F44">
        <w:rPr>
          <w:rFonts w:ascii="Times New Roman" w:hAnsi="Times New Roman" w:cs="Times New Roman"/>
          <w:sz w:val="24"/>
          <w:szCs w:val="24"/>
        </w:rPr>
        <w:t>(2) Depozitarea deşeurilor se face exclusiv în depozitele amplasate, construite, exploatate şi monitorizate, conform prevederilor Hotărârii Guvernului nr. 349/2005, cu modificările şi completările ulterioare şi a celorlalte acte în vigoare, subsecvente acesteia.</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140</w:t>
      </w:r>
      <w:r w:rsidR="008176A3" w:rsidRPr="00E27F44">
        <w:rPr>
          <w:rFonts w:ascii="Times New Roman" w:hAnsi="Times New Roman" w:cs="Times New Roman"/>
          <w:sz w:val="24"/>
          <w:szCs w:val="24"/>
        </w:rPr>
        <w:t>Administrarea şi exploatarea depozitului se realizează numai de operatori licenţiaţi de A.N.R.S.C., care trebuie să ia toate măsurile necesare prevenirii accidentelor și limitării consecințelor acestora.</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b/>
          <w:sz w:val="24"/>
          <w:szCs w:val="24"/>
        </w:rPr>
        <w:t xml:space="preserve">ART. </w:t>
      </w:r>
      <w:r w:rsidR="005106BA">
        <w:rPr>
          <w:rFonts w:ascii="Times New Roman" w:hAnsi="Times New Roman" w:cs="Times New Roman"/>
          <w:b/>
          <w:sz w:val="24"/>
          <w:szCs w:val="24"/>
        </w:rPr>
        <w:t>141</w:t>
      </w:r>
      <w:r w:rsidRPr="00E27F44">
        <w:rPr>
          <w:rFonts w:ascii="Times New Roman" w:hAnsi="Times New Roman" w:cs="Times New Roman"/>
          <w:sz w:val="24"/>
          <w:szCs w:val="24"/>
        </w:rPr>
        <w:t xml:space="preserve"> (1) Protejarea solului, a apelor subterane şi a apei de suprafaţă pe perioada exploatării se realizează prin combinarea unei bariere geologice cu o impermeabilizare a bazei rampei, iar pe </w:t>
      </w:r>
      <w:r w:rsidRPr="00E27F44">
        <w:rPr>
          <w:rFonts w:ascii="Times New Roman" w:hAnsi="Times New Roman" w:cs="Times New Roman"/>
          <w:sz w:val="24"/>
          <w:szCs w:val="24"/>
        </w:rPr>
        <w:lastRenderedPageBreak/>
        <w:t>perioada postînchiderii se realizează prin combinarea unei bariere geologice şi cu o impermeabilizare la suprafaţă.</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 Bariera geologică trebuie să aibă o capacitate de atenuare suficientă pentru a preveni riscul potenţial pe care depozitul îl poate prezenta pentru sol şi pentru apele subterane.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 xml:space="preserve">(3) Sistemul de colectare a levigatului şi de etanşeizare trebuie să garanteze faptul că acumularea de levigat de la baza rampei de gunoi este menţinută la nivelul minim posibil.    </w:t>
      </w:r>
    </w:p>
    <w:p w:rsidR="008176A3" w:rsidRPr="00E27F44" w:rsidRDefault="008176A3" w:rsidP="008176A3">
      <w:pPr>
        <w:autoSpaceDE w:val="0"/>
        <w:autoSpaceDN w:val="0"/>
        <w:adjustRightInd w:val="0"/>
        <w:spacing w:before="240" w:line="276" w:lineRule="auto"/>
        <w:jc w:val="both"/>
        <w:rPr>
          <w:rFonts w:ascii="Times New Roman" w:hAnsi="Times New Roman" w:cs="Times New Roman"/>
          <w:b/>
          <w:sz w:val="24"/>
          <w:szCs w:val="24"/>
        </w:rPr>
      </w:pPr>
      <w:r w:rsidRPr="00E27F44">
        <w:rPr>
          <w:rFonts w:ascii="Times New Roman" w:hAnsi="Times New Roman" w:cs="Times New Roman"/>
          <w:b/>
          <w:sz w:val="24"/>
          <w:szCs w:val="24"/>
        </w:rPr>
        <w:t xml:space="preserve">ART. </w:t>
      </w:r>
      <w:r w:rsidR="005106BA">
        <w:rPr>
          <w:rFonts w:ascii="Times New Roman" w:hAnsi="Times New Roman" w:cs="Times New Roman"/>
          <w:b/>
          <w:sz w:val="24"/>
          <w:szCs w:val="24"/>
        </w:rPr>
        <w:t>142</w:t>
      </w:r>
      <w:r w:rsidRPr="00E27F44">
        <w:rPr>
          <w:rFonts w:ascii="Times New Roman" w:hAnsi="Times New Roman" w:cs="Times New Roman"/>
          <w:sz w:val="24"/>
          <w:szCs w:val="24"/>
        </w:rPr>
        <w:t xml:space="preserve"> (1) În depozitul de deşeuri, mai ales în acelea în care fracţiunea organică este mare, se va acorda o atenţie deosebită controlului asupra gazelor formate în depozit, luându-se măsurile necesare pentru a controla acumularea şi migrarea gazelor generate.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 Gazul generat în depozit trebuie colectat pentru a fi tratat şi apoi utilizat, dacă este cazul. Când gazul colectat nu poate fi utilizat pentru a produce energie, acesta trebuie ars.</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 Operaţiile de colectare, tratare şi utilizare a gazelor generate în depozitele de deşeuri se efectuează astfel încât să minimizeze efectele negative sau deteriorarea mediului şi riscul pentru sănătatea umană.</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143</w:t>
      </w:r>
      <w:r w:rsidR="008176A3" w:rsidRPr="00E27F44">
        <w:rPr>
          <w:rFonts w:ascii="Times New Roman" w:hAnsi="Times New Roman" w:cs="Times New Roman"/>
          <w:sz w:val="24"/>
          <w:szCs w:val="24"/>
        </w:rPr>
        <w:t>(1) În depozitul pentru deşeuri nepericuloase pot fi depozitate deşeurile reziduale inerte care au rezultat în urma procesului de sortare, de tratare mecano-biologică şi de incinerare, precum şi deşeurile pentru care tratarea nu contribuie la reducerea cantităţii acestora sau a pericolelor pe care le prezintă pentru sănătatea umană ori pentru mediu şi nici nu pot fi valorificate.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 Depozitele pentru deşeuri inerte pot fi utilizate doar pentru depozitarea acestui tip de deşeuri.</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 Depozitul pentru deşeuri nepericuloase poate fi utilizat pentru depozitarea:</w:t>
      </w:r>
    </w:p>
    <w:p w:rsidR="008176A3" w:rsidRPr="00E27F44" w:rsidRDefault="008176A3" w:rsidP="00DF7D3D">
      <w:pPr>
        <w:pStyle w:val="Listparagraf"/>
        <w:numPr>
          <w:ilvl w:val="0"/>
          <w:numId w:val="113"/>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deşeurilor municipale;</w:t>
      </w:r>
    </w:p>
    <w:p w:rsidR="008176A3" w:rsidRPr="00E27F44" w:rsidRDefault="008176A3" w:rsidP="00DF7D3D">
      <w:pPr>
        <w:pStyle w:val="Listparagraf"/>
        <w:numPr>
          <w:ilvl w:val="0"/>
          <w:numId w:val="113"/>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deşeurilor nepericuloase de orice altă origine care îndeplinesc criteriile de acceptare a deşeurilor în depozitele pentru deşeuri nepericuloase, stabilite în conformitate cu prevederile prezentului regulament şi a actelor normative în vigoare;</w:t>
      </w:r>
    </w:p>
    <w:p w:rsidR="008176A3" w:rsidRPr="00E27F44" w:rsidRDefault="008176A3" w:rsidP="00DF7D3D">
      <w:pPr>
        <w:pStyle w:val="Listparagraf"/>
        <w:numPr>
          <w:ilvl w:val="0"/>
          <w:numId w:val="113"/>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deşeurilor periculoase stabile, nereactive, cum sunt cele solidificate, vitrificate, etc., care se comportă în ceea ce priveşte levigatul în mod similar cu deşeurile nepericuloase menţionate la lit. b) şi care îndeplinesc condiţiile de acceptare relevante stabilite în conformitate cu prezentul regulament şi cu actele normative în vigoare. Aceste deşeuri periculoase nu se depozitează în spaţii destinate deşeurilor nepericuloase biodegradabile.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r w:rsidRPr="00E27F44">
        <w:rPr>
          <w:rFonts w:ascii="Times New Roman" w:hAnsi="Times New Roman" w:cs="Times New Roman"/>
          <w:b/>
          <w:sz w:val="24"/>
          <w:szCs w:val="24"/>
        </w:rPr>
        <w:t xml:space="preserve">ART. </w:t>
      </w:r>
      <w:r w:rsidR="005106BA">
        <w:rPr>
          <w:rFonts w:ascii="Times New Roman" w:hAnsi="Times New Roman" w:cs="Times New Roman"/>
          <w:b/>
          <w:sz w:val="24"/>
          <w:szCs w:val="24"/>
        </w:rPr>
        <w:t>144</w:t>
      </w:r>
      <w:r w:rsidRPr="00E27F44">
        <w:rPr>
          <w:rFonts w:ascii="Times New Roman" w:hAnsi="Times New Roman" w:cs="Times New Roman"/>
          <w:sz w:val="24"/>
          <w:szCs w:val="24"/>
        </w:rPr>
        <w:t xml:space="preserve"> (1) Pentru a putea fi depozitate, deşeurile trebuie să îndeplinească condiţiile necesare acceptării acestora în depozitele autorizate. Condiţiile de acceptare se stabilesc de operatorul care administrează depozitul, în conformitate cu dispoziţiile actelor normative în vigoare.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 Operatorul care administrează depozitul de deşeuri trebuie să stabilească criteriile de acceptare a deşeurilor într-o anumită categorie de depozit pe baza analizei:</w:t>
      </w:r>
    </w:p>
    <w:p w:rsidR="008176A3" w:rsidRPr="00E27F44" w:rsidRDefault="008176A3" w:rsidP="00DF7D3D">
      <w:pPr>
        <w:pStyle w:val="Listparagraf"/>
        <w:numPr>
          <w:ilvl w:val="0"/>
          <w:numId w:val="114"/>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măsurilor necesare pentru protecţia mediului şi în special a apelor subterane şi a apelor de suprafaţă;</w:t>
      </w:r>
    </w:p>
    <w:p w:rsidR="008176A3" w:rsidRPr="00E27F44" w:rsidRDefault="008176A3" w:rsidP="00DF7D3D">
      <w:pPr>
        <w:pStyle w:val="Listparagraf"/>
        <w:numPr>
          <w:ilvl w:val="0"/>
          <w:numId w:val="114"/>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asigurării funcţionării sistemelor de protecţie a mediului, în special cele de impermeabilizare şi de tratare a levigatului;</w:t>
      </w:r>
    </w:p>
    <w:p w:rsidR="008176A3" w:rsidRPr="00E27F44" w:rsidRDefault="008176A3" w:rsidP="00DF7D3D">
      <w:pPr>
        <w:pStyle w:val="Listparagraf"/>
        <w:numPr>
          <w:ilvl w:val="0"/>
          <w:numId w:val="114"/>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protejării proceselor avute în vedere pentru stabilizarea deşeurilor în interiorul rampei;</w:t>
      </w:r>
    </w:p>
    <w:p w:rsidR="008176A3" w:rsidRPr="00E27F44" w:rsidRDefault="008176A3" w:rsidP="00DF7D3D">
      <w:pPr>
        <w:pStyle w:val="Listparagraf"/>
        <w:numPr>
          <w:ilvl w:val="0"/>
          <w:numId w:val="114"/>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protecţiei împotriva pericolelor pentru sănătatea umană.</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 Criteriile de acceptabilitate bazate pe proprietăţile deşeurilor trebuie să cuprindă:</w:t>
      </w:r>
    </w:p>
    <w:p w:rsidR="008176A3" w:rsidRPr="00E27F44" w:rsidRDefault="008176A3" w:rsidP="00DF7D3D">
      <w:pPr>
        <w:pStyle w:val="Listparagraf"/>
        <w:numPr>
          <w:ilvl w:val="0"/>
          <w:numId w:val="115"/>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cerinţe referitoare la cunoaşterea compoziţiei;</w:t>
      </w:r>
    </w:p>
    <w:p w:rsidR="008176A3" w:rsidRPr="00E27F44" w:rsidRDefault="008176A3" w:rsidP="00DF7D3D">
      <w:pPr>
        <w:pStyle w:val="Listparagraf"/>
        <w:numPr>
          <w:ilvl w:val="0"/>
          <w:numId w:val="115"/>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limitări ale conţinutului în materie organică al deşeurilor;</w:t>
      </w:r>
    </w:p>
    <w:p w:rsidR="008176A3" w:rsidRPr="00E27F44" w:rsidRDefault="008176A3" w:rsidP="00DF7D3D">
      <w:pPr>
        <w:pStyle w:val="Listparagraf"/>
        <w:numPr>
          <w:ilvl w:val="0"/>
          <w:numId w:val="115"/>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lastRenderedPageBreak/>
        <w:t>cerinţe sau limitări privind gradul de biodegradabilitate a deşeurilor organice;</w:t>
      </w:r>
    </w:p>
    <w:p w:rsidR="008176A3" w:rsidRPr="00E27F44" w:rsidRDefault="008176A3" w:rsidP="00DF7D3D">
      <w:pPr>
        <w:pStyle w:val="Listparagraf"/>
        <w:numPr>
          <w:ilvl w:val="0"/>
          <w:numId w:val="115"/>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limitări ale cantităţii de componenţi specificaţi, posibil dăunători/periculoşi;</w:t>
      </w:r>
    </w:p>
    <w:p w:rsidR="008176A3" w:rsidRPr="00E27F44" w:rsidRDefault="008176A3" w:rsidP="00DF7D3D">
      <w:pPr>
        <w:pStyle w:val="Listparagraf"/>
        <w:numPr>
          <w:ilvl w:val="0"/>
          <w:numId w:val="115"/>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limitări ale nivelului potenţial şi estimat al levigatului în cazul anumitor componenţi, posibil dăunători/periculoşi;</w:t>
      </w:r>
    </w:p>
    <w:p w:rsidR="008176A3" w:rsidRPr="00E27F44" w:rsidRDefault="008176A3" w:rsidP="00DF7D3D">
      <w:pPr>
        <w:pStyle w:val="Listparagraf"/>
        <w:numPr>
          <w:ilvl w:val="0"/>
          <w:numId w:val="115"/>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 xml:space="preserve">proprietăţi ecotoxicologice ale deşeurilor şi ale levigatului rezultat.    </w:t>
      </w:r>
    </w:p>
    <w:p w:rsidR="008176A3" w:rsidRPr="00E27F44" w:rsidRDefault="008176A3" w:rsidP="008176A3">
      <w:pPr>
        <w:autoSpaceDE w:val="0"/>
        <w:autoSpaceDN w:val="0"/>
        <w:adjustRightInd w:val="0"/>
        <w:jc w:val="both"/>
        <w:rPr>
          <w:rFonts w:ascii="Times New Roman" w:hAnsi="Times New Roman" w:cs="Times New Roman"/>
          <w:b/>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145</w:t>
      </w:r>
      <w:r w:rsidR="008176A3" w:rsidRPr="00E27F44">
        <w:rPr>
          <w:rFonts w:ascii="Times New Roman" w:hAnsi="Times New Roman" w:cs="Times New Roman"/>
          <w:sz w:val="24"/>
          <w:szCs w:val="24"/>
        </w:rPr>
        <w:t>Cheltuielile cu deschiderea, exploatarea, precum şi cele estimate pentru închidere şi operaţiile post-închidere şi postmonitorizare pentru o perioadă de minimum 30 de ani sunt acoperite de tariful practicat de operator pentru depozitarea tipurilor de deşeuri autorizate a fi depozitate.</w:t>
      </w:r>
    </w:p>
    <w:p w:rsidR="008176A3" w:rsidRPr="00E27F44" w:rsidRDefault="008176A3" w:rsidP="008176A3">
      <w:pPr>
        <w:autoSpaceDE w:val="0"/>
        <w:autoSpaceDN w:val="0"/>
        <w:adjustRightInd w:val="0"/>
        <w:jc w:val="both"/>
        <w:rPr>
          <w:rFonts w:ascii="Times New Roman" w:hAnsi="Times New Roman" w:cs="Times New Roman"/>
          <w:sz w:val="24"/>
          <w:szCs w:val="24"/>
        </w:rPr>
      </w:pPr>
    </w:p>
    <w:p w:rsidR="008176A3" w:rsidRPr="00E27F44" w:rsidRDefault="005106BA" w:rsidP="008176A3">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ART. 146</w:t>
      </w:r>
      <w:r w:rsidR="008176A3" w:rsidRPr="00E27F44">
        <w:rPr>
          <w:rFonts w:ascii="Times New Roman" w:hAnsi="Times New Roman" w:cs="Times New Roman"/>
          <w:sz w:val="24"/>
          <w:szCs w:val="24"/>
        </w:rPr>
        <w:t>Pentru exploatarea depozitului de deşeuri operatorul care asigură activitatea de administrare a depozitului trebuie să aibă documente relevante din care să rezulte:</w:t>
      </w:r>
    </w:p>
    <w:p w:rsidR="008176A3" w:rsidRPr="00E27F44" w:rsidRDefault="008176A3" w:rsidP="00DF7D3D">
      <w:pPr>
        <w:pStyle w:val="Listparagraf"/>
        <w:numPr>
          <w:ilvl w:val="0"/>
          <w:numId w:val="116"/>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categoria depozitului de deşeuri;</w:t>
      </w:r>
    </w:p>
    <w:p w:rsidR="008176A3" w:rsidRPr="00E27F44" w:rsidRDefault="008176A3" w:rsidP="00DF7D3D">
      <w:pPr>
        <w:pStyle w:val="Listparagraf"/>
        <w:numPr>
          <w:ilvl w:val="0"/>
          <w:numId w:val="116"/>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lista tipurilor definite şi cantitatea totală de deşeuri autorizată spre depunere în depozitul de deşeuri;</w:t>
      </w:r>
    </w:p>
    <w:p w:rsidR="008176A3" w:rsidRPr="00E27F44" w:rsidRDefault="008176A3" w:rsidP="00DF7D3D">
      <w:pPr>
        <w:pStyle w:val="Listparagraf"/>
        <w:numPr>
          <w:ilvl w:val="0"/>
          <w:numId w:val="116"/>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gradul de pregătire a depozitului, pentru operaţiile de depozitare a deşeurilor şi pentru procedurile de supraveghere şi control, inclusiv planurile pentru situaţii neprevăzute, precum şi cerinţele temporare pentru închidere şi operaţiile postînchidere;</w:t>
      </w:r>
    </w:p>
    <w:p w:rsidR="008176A3" w:rsidRPr="00E27F44" w:rsidRDefault="008176A3" w:rsidP="00DF7D3D">
      <w:pPr>
        <w:pStyle w:val="Listparagraf"/>
        <w:numPr>
          <w:ilvl w:val="0"/>
          <w:numId w:val="116"/>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obligaţia operatorului de a informa cel puţin trimestrial autorităţile competente cu privire la:</w:t>
      </w:r>
    </w:p>
    <w:p w:rsidR="008176A3" w:rsidRPr="00E27F44" w:rsidRDefault="008176A3" w:rsidP="00DF7D3D">
      <w:pPr>
        <w:pStyle w:val="Listparagraf"/>
        <w:numPr>
          <w:ilvl w:val="0"/>
          <w:numId w:val="117"/>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tipurile şi cantităţile de deşeuri depozitate;</w:t>
      </w:r>
    </w:p>
    <w:p w:rsidR="008176A3" w:rsidRPr="00E27F44" w:rsidRDefault="008176A3" w:rsidP="00DF7D3D">
      <w:pPr>
        <w:pStyle w:val="Listparagraf"/>
        <w:numPr>
          <w:ilvl w:val="0"/>
          <w:numId w:val="117"/>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rezultatele programului de monitorizare;</w:t>
      </w:r>
    </w:p>
    <w:p w:rsidR="008176A3" w:rsidRPr="00E27F44" w:rsidRDefault="008176A3" w:rsidP="00DF7D3D">
      <w:pPr>
        <w:pStyle w:val="Listparagraf"/>
        <w:numPr>
          <w:ilvl w:val="0"/>
          <w:numId w:val="117"/>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toate rezultatele procedurilor de supraveghere din care să rezulte respectarea condiţiilor impuse şi modul de comportare a diferitelor deşeuri în depozite;</w:t>
      </w:r>
    </w:p>
    <w:p w:rsidR="008176A3" w:rsidRPr="00E27F44" w:rsidRDefault="008176A3" w:rsidP="00DF7D3D">
      <w:pPr>
        <w:pStyle w:val="Listparagraf"/>
        <w:numPr>
          <w:ilvl w:val="0"/>
          <w:numId w:val="116"/>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controlul de calitate al operaţiilor analitice ale procedurilor de supraveghere şi control şi/sau al analizelor menţionate obligatorii efectuate în laboratoarele de specialitate.</w:t>
      </w:r>
    </w:p>
    <w:p w:rsidR="008176A3" w:rsidRPr="00E27F44" w:rsidRDefault="008176A3" w:rsidP="008176A3">
      <w:pPr>
        <w:pStyle w:val="Listparagraf"/>
        <w:autoSpaceDE w:val="0"/>
        <w:autoSpaceDN w:val="0"/>
        <w:adjustRightInd w:val="0"/>
        <w:spacing w:line="276" w:lineRule="auto"/>
        <w:jc w:val="both"/>
        <w:rPr>
          <w:rFonts w:ascii="Times New Roman" w:hAnsi="Times New Roman"/>
          <w:sz w:val="24"/>
          <w:szCs w:val="24"/>
        </w:rPr>
      </w:pP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r w:rsidRPr="00E27F44">
        <w:rPr>
          <w:rFonts w:ascii="Times New Roman" w:hAnsi="Times New Roman" w:cs="Times New Roman"/>
          <w:b/>
          <w:sz w:val="24"/>
          <w:szCs w:val="24"/>
        </w:rPr>
        <w:t xml:space="preserve">ART. </w:t>
      </w:r>
      <w:r w:rsidR="00B3093D">
        <w:rPr>
          <w:rFonts w:ascii="Times New Roman" w:hAnsi="Times New Roman" w:cs="Times New Roman"/>
          <w:b/>
          <w:sz w:val="24"/>
          <w:szCs w:val="24"/>
        </w:rPr>
        <w:t>147</w:t>
      </w:r>
      <w:r w:rsidRPr="00E27F44">
        <w:rPr>
          <w:rFonts w:ascii="Times New Roman" w:hAnsi="Times New Roman" w:cs="Times New Roman"/>
          <w:sz w:val="24"/>
          <w:szCs w:val="24"/>
        </w:rPr>
        <w:t xml:space="preserve"> (1) Operatorul care asigură operarea/administrarea depozitului trebuie să aibă şi să întocmească o documentaţie specifică urmăririi stării şi comportării depozitului în funcţie de factorii de mediu şi de deşeurile depozitate.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 Probele prelevate pentru determinarea unor indicatori, în vederea definirii nivelului de afectare a calităţii factorilor de mediu, vor fi analizate de laboratoare acreditate conform legii.</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(3) Din punctul de vedere al deşeurilor intrate în depozit se vor consemna în rapoartele operative zilnice următoarele:</w:t>
      </w:r>
    </w:p>
    <w:p w:rsidR="008176A3" w:rsidRPr="00E27F44" w:rsidRDefault="008176A3" w:rsidP="00DF7D3D">
      <w:pPr>
        <w:pStyle w:val="Listparagraf"/>
        <w:numPr>
          <w:ilvl w:val="0"/>
          <w:numId w:val="118"/>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cantităţile de deşeuri intrate în depozit pe tipuri de deşeu;</w:t>
      </w:r>
    </w:p>
    <w:p w:rsidR="008176A3" w:rsidRPr="00E27F44" w:rsidRDefault="008176A3" w:rsidP="00DF7D3D">
      <w:pPr>
        <w:pStyle w:val="Listparagraf"/>
        <w:numPr>
          <w:ilvl w:val="0"/>
          <w:numId w:val="118"/>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compoziţia deşeurilor intrate în depozit;</w:t>
      </w:r>
    </w:p>
    <w:p w:rsidR="008176A3" w:rsidRPr="00E27F44" w:rsidRDefault="008176A3" w:rsidP="00DF7D3D">
      <w:pPr>
        <w:pStyle w:val="Listparagraf"/>
        <w:numPr>
          <w:ilvl w:val="0"/>
          <w:numId w:val="118"/>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provenienţa deşeurilor;</w:t>
      </w:r>
    </w:p>
    <w:p w:rsidR="008176A3" w:rsidRPr="00E27F44" w:rsidRDefault="008176A3" w:rsidP="00DF7D3D">
      <w:pPr>
        <w:pStyle w:val="Listparagraf"/>
        <w:numPr>
          <w:ilvl w:val="0"/>
          <w:numId w:val="118"/>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data şi ora fiecărui transport;</w:t>
      </w:r>
    </w:p>
    <w:p w:rsidR="008176A3" w:rsidRPr="00E27F44" w:rsidRDefault="008176A3" w:rsidP="00DF7D3D">
      <w:pPr>
        <w:pStyle w:val="Listparagraf"/>
        <w:numPr>
          <w:ilvl w:val="0"/>
          <w:numId w:val="118"/>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locul de depozitare în cadrul depozitului.</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 xml:space="preserve"> (4) Pentru realizarea bilanțului zilnic al apei din depozit și evaluarea volumului de levigat ce se acumulează în straturile inferioare ale depozitului sau se deversează din depozit se vor consemna în rapoartele operative, zilnic, următoarele date meteorologice:</w:t>
      </w:r>
    </w:p>
    <w:p w:rsidR="008176A3" w:rsidRPr="00E27F44" w:rsidRDefault="008176A3" w:rsidP="00DF7D3D">
      <w:pPr>
        <w:pStyle w:val="Listparagraf"/>
        <w:numPr>
          <w:ilvl w:val="0"/>
          <w:numId w:val="12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temperatura minimă, maximă și la ora 15:00;</w:t>
      </w:r>
    </w:p>
    <w:p w:rsidR="008176A3" w:rsidRPr="00E27F44" w:rsidRDefault="008176A3" w:rsidP="00DF7D3D">
      <w:pPr>
        <w:pStyle w:val="Listparagraf"/>
        <w:numPr>
          <w:ilvl w:val="0"/>
          <w:numId w:val="12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cantitatea de precipitații;</w:t>
      </w:r>
    </w:p>
    <w:p w:rsidR="008176A3" w:rsidRPr="00E27F44" w:rsidRDefault="008176A3" w:rsidP="00DF7D3D">
      <w:pPr>
        <w:pStyle w:val="Listparagraf"/>
        <w:numPr>
          <w:ilvl w:val="0"/>
          <w:numId w:val="12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direcția și viteza vântului dominant;</w:t>
      </w:r>
    </w:p>
    <w:p w:rsidR="008176A3" w:rsidRPr="00E27F44" w:rsidRDefault="008176A3" w:rsidP="00DF7D3D">
      <w:pPr>
        <w:pStyle w:val="Listparagraf"/>
        <w:numPr>
          <w:ilvl w:val="0"/>
          <w:numId w:val="12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infiltrația, scurgerea, evapo</w:t>
      </w:r>
      <w:r w:rsidR="00306786">
        <w:rPr>
          <w:rFonts w:ascii="Times New Roman" w:hAnsi="Times New Roman"/>
          <w:sz w:val="24"/>
          <w:szCs w:val="24"/>
        </w:rPr>
        <w:t>-</w:t>
      </w:r>
      <w:r w:rsidRPr="00E27F44">
        <w:rPr>
          <w:rFonts w:ascii="Times New Roman" w:hAnsi="Times New Roman"/>
          <w:sz w:val="24"/>
          <w:szCs w:val="24"/>
        </w:rPr>
        <w:t>transpirația, transportul constituienților solubili prin drenaje cu lizimetrul sau altă metodă acceptată;</w:t>
      </w:r>
    </w:p>
    <w:p w:rsidR="008176A3" w:rsidRPr="00E27F44" w:rsidRDefault="008176A3" w:rsidP="00DF7D3D">
      <w:pPr>
        <w:pStyle w:val="Listparagraf"/>
        <w:numPr>
          <w:ilvl w:val="0"/>
          <w:numId w:val="120"/>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lastRenderedPageBreak/>
        <w:t>umiditatea atmosferică la ora 15:00.</w:t>
      </w:r>
    </w:p>
    <w:p w:rsidR="008176A3" w:rsidRPr="00E27F44" w:rsidRDefault="008176A3" w:rsidP="008176A3">
      <w:pPr>
        <w:pStyle w:val="Listparagraf"/>
        <w:autoSpaceDE w:val="0"/>
        <w:autoSpaceDN w:val="0"/>
        <w:adjustRightInd w:val="0"/>
        <w:spacing w:line="276" w:lineRule="auto"/>
        <w:ind w:left="0"/>
        <w:jc w:val="both"/>
        <w:rPr>
          <w:rFonts w:ascii="Times New Roman" w:hAnsi="Times New Roman"/>
          <w:sz w:val="24"/>
          <w:szCs w:val="24"/>
        </w:rPr>
      </w:pPr>
      <w:r w:rsidRPr="00E27F44">
        <w:rPr>
          <w:rFonts w:ascii="Times New Roman" w:hAnsi="Times New Roman"/>
          <w:sz w:val="24"/>
          <w:szCs w:val="24"/>
        </w:rPr>
        <w:t>(5) Se vor preleva lunar, dacă în autorizație nu este specificată o altă frecvență, probe din apa de suprafață care trece prin apropierea depozitului, dacă este cazul, din locurile special amenajate în acest sens pentru prelevarea probelor, atât în amonte, cât și în aval de depozit. Analiza apei trebuie realizată pentru următoarele componente:</w:t>
      </w:r>
    </w:p>
    <w:p w:rsidR="008176A3" w:rsidRPr="00E27F44" w:rsidRDefault="008176A3" w:rsidP="00DF7D3D">
      <w:pPr>
        <w:pStyle w:val="Listparagraf"/>
        <w:numPr>
          <w:ilvl w:val="0"/>
          <w:numId w:val="124"/>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acid clorhidric; acid fluorhidric; mercur și compușii acestuia; cadmiu și compușii acestuia; taliu și compușii acestuia; arsenic și compușii acestuia; plumb și compușii acestuia; crom și compușii acestuia; cupru și compușii acestuia; nichel și compușii acestuia; zinc și compușii acestuia; dioxine și furani.</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(6) Măsurarea volumului levigatului, prelevarea și analizarea probelor de levigat se efectuează pentru fiecare punct de evacuare a acestuia din depozit, consemnându-se în rapoartele operative următoarele:</w:t>
      </w:r>
    </w:p>
    <w:p w:rsidR="008176A3" w:rsidRPr="00E27F44" w:rsidRDefault="008176A3" w:rsidP="00DF7D3D">
      <w:pPr>
        <w:pStyle w:val="Listparagraf"/>
        <w:numPr>
          <w:ilvl w:val="0"/>
          <w:numId w:val="12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cantitatea de levigat tratat;</w:t>
      </w:r>
    </w:p>
    <w:p w:rsidR="008176A3" w:rsidRPr="00E27F44" w:rsidRDefault="008176A3" w:rsidP="00DF7D3D">
      <w:pPr>
        <w:pStyle w:val="Listparagraf"/>
        <w:numPr>
          <w:ilvl w:val="0"/>
          <w:numId w:val="12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cantitatea de levigat pretratat;</w:t>
      </w:r>
    </w:p>
    <w:p w:rsidR="008176A3" w:rsidRPr="00E27F44" w:rsidRDefault="008176A3" w:rsidP="00DF7D3D">
      <w:pPr>
        <w:pStyle w:val="Listparagraf"/>
        <w:numPr>
          <w:ilvl w:val="0"/>
          <w:numId w:val="12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cantitatea de levigat pretratat transmis la stația de epurare proprie sau la stațiile de epurare aparținând sistemului de canalizare a localității;</w:t>
      </w:r>
    </w:p>
    <w:p w:rsidR="008176A3" w:rsidRPr="00E27F44" w:rsidRDefault="008176A3" w:rsidP="00DF7D3D">
      <w:pPr>
        <w:pStyle w:val="Listparagraf"/>
        <w:numPr>
          <w:ilvl w:val="0"/>
          <w:numId w:val="12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analiza chimică a levigatului înainte de tratare sau pretratare, după caz;</w:t>
      </w:r>
    </w:p>
    <w:p w:rsidR="008176A3" w:rsidRPr="00E27F44" w:rsidRDefault="008176A3" w:rsidP="00DF7D3D">
      <w:pPr>
        <w:pStyle w:val="Listparagraf"/>
        <w:numPr>
          <w:ilvl w:val="0"/>
          <w:numId w:val="12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analiza chimică a levigatului tratat și deversat în emisar;</w:t>
      </w:r>
    </w:p>
    <w:p w:rsidR="008176A3" w:rsidRPr="00E27F44" w:rsidRDefault="008176A3" w:rsidP="00DF7D3D">
      <w:pPr>
        <w:pStyle w:val="Listparagraf"/>
        <w:numPr>
          <w:ilvl w:val="0"/>
          <w:numId w:val="12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analiza chimică a levigatului pretratat înainte de transmiterea la stația de epurare a apelor uzate;</w:t>
      </w:r>
    </w:p>
    <w:p w:rsidR="008176A3" w:rsidRPr="00E27F44" w:rsidRDefault="008176A3" w:rsidP="00DF7D3D">
      <w:pPr>
        <w:pStyle w:val="Listparagraf"/>
        <w:numPr>
          <w:ilvl w:val="0"/>
          <w:numId w:val="121"/>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analiza gazelor colectate, în special pentru:</w:t>
      </w:r>
    </w:p>
    <w:p w:rsidR="008176A3" w:rsidRPr="00E27F44" w:rsidRDefault="008176A3" w:rsidP="00DF7D3D">
      <w:pPr>
        <w:pStyle w:val="Listparagraf"/>
        <w:numPr>
          <w:ilvl w:val="0"/>
          <w:numId w:val="122"/>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metan; dioxid de carbon; oxigen; hidrogen; hidrogen sulfurat.</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(7) Controlul calității apei subterane se realizează prin prelevarea probelor de apă din forajele de control prevăzute în depozit, în cel puțin trei puncte, un punct amplasat în amonte și două în aval față de depozit, pe direcția de curgere a acesteia, consemnându-se următoarele:</w:t>
      </w:r>
    </w:p>
    <w:p w:rsidR="008176A3" w:rsidRPr="00E27F44" w:rsidRDefault="008176A3" w:rsidP="00DF7D3D">
      <w:pPr>
        <w:pStyle w:val="Listparagraf"/>
        <w:numPr>
          <w:ilvl w:val="0"/>
          <w:numId w:val="123"/>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nivelul apei freatice, lunar;</w:t>
      </w:r>
    </w:p>
    <w:p w:rsidR="008176A3" w:rsidRPr="00E27F44" w:rsidRDefault="008176A3" w:rsidP="00DF7D3D">
      <w:pPr>
        <w:pStyle w:val="Listparagraf"/>
        <w:numPr>
          <w:ilvl w:val="0"/>
          <w:numId w:val="123"/>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analiza apei freatice, cu aceeași frecvență și pentru aceleași componente prevăzute la alin. (6).</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(8) Anual se va urmări gradul de tasare a depozitului pe zone de depozitare.</w:t>
      </w: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p>
    <w:p w:rsidR="008176A3" w:rsidRPr="00E27F44" w:rsidRDefault="00B3093D" w:rsidP="008176A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sz w:val="24"/>
          <w:szCs w:val="24"/>
        </w:rPr>
        <w:t>ART. 148</w:t>
      </w:r>
      <w:r w:rsidR="008176A3" w:rsidRPr="00E27F44">
        <w:rPr>
          <w:rFonts w:ascii="Times New Roman" w:hAnsi="Times New Roman" w:cs="Times New Roman"/>
          <w:sz w:val="24"/>
          <w:szCs w:val="24"/>
        </w:rPr>
        <w:t>Operatorul care administrează depozitul trebuie:</w:t>
      </w:r>
    </w:p>
    <w:p w:rsidR="008176A3" w:rsidRPr="00E27F44" w:rsidRDefault="008176A3" w:rsidP="00DF7D3D">
      <w:pPr>
        <w:pStyle w:val="Listparagraf"/>
        <w:numPr>
          <w:ilvl w:val="0"/>
          <w:numId w:val="11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să accepte introducerea în depozit numai a deşeurilor permise, menţionate în autorizaţia integrată de mediu şi să respecte tehnologia de depozitare aprobată de Consiliul Județean Bistrița-Năsăud;</w:t>
      </w:r>
    </w:p>
    <w:p w:rsidR="008176A3" w:rsidRPr="00E27F44" w:rsidRDefault="008176A3" w:rsidP="00DF7D3D">
      <w:pPr>
        <w:pStyle w:val="Listparagraf"/>
        <w:numPr>
          <w:ilvl w:val="0"/>
          <w:numId w:val="11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să supravegheze permanent modul de depozitare a deşeurilor sub aspectul stabilităţii şi etanşeităţii şi să efectueze măsurătorile necesare stabilite în prezentul regulament şi în autorizaţie, pentru exploatarea în condiţii de siguranţă a depozitului;</w:t>
      </w:r>
    </w:p>
    <w:p w:rsidR="008176A3" w:rsidRPr="00E27F44" w:rsidRDefault="008176A3" w:rsidP="00DF7D3D">
      <w:pPr>
        <w:pStyle w:val="Listparagraf"/>
        <w:numPr>
          <w:ilvl w:val="0"/>
          <w:numId w:val="11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să exploateze la parametrii proiectaţi instalaţiile de depoluare cu care sunt dotate şi să se doteze cu instalaţii pentru depoluare, acolo unde acestea lipsesc;</w:t>
      </w:r>
    </w:p>
    <w:p w:rsidR="008176A3" w:rsidRPr="00E27F44" w:rsidRDefault="008176A3" w:rsidP="00DF7D3D">
      <w:pPr>
        <w:pStyle w:val="Listparagraf"/>
        <w:numPr>
          <w:ilvl w:val="0"/>
          <w:numId w:val="11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să execute controlul şi monitorizarea emisiilor şi imisiilor de poluanţi, prin laboratorul propriu sau în colaborare cu alte laboratoare atestate;</w:t>
      </w:r>
    </w:p>
    <w:p w:rsidR="008176A3" w:rsidRPr="00E27F44" w:rsidRDefault="008176A3" w:rsidP="00DF7D3D">
      <w:pPr>
        <w:pStyle w:val="Listparagraf"/>
        <w:numPr>
          <w:ilvl w:val="0"/>
          <w:numId w:val="119"/>
        </w:numPr>
        <w:autoSpaceDE w:val="0"/>
        <w:autoSpaceDN w:val="0"/>
        <w:adjustRightInd w:val="0"/>
        <w:spacing w:line="276" w:lineRule="auto"/>
        <w:contextualSpacing/>
        <w:jc w:val="both"/>
        <w:rPr>
          <w:rFonts w:ascii="Times New Roman" w:hAnsi="Times New Roman"/>
          <w:sz w:val="24"/>
          <w:szCs w:val="24"/>
        </w:rPr>
      </w:pPr>
      <w:r w:rsidRPr="00E27F44">
        <w:rPr>
          <w:rFonts w:ascii="Times New Roman" w:hAnsi="Times New Roman"/>
          <w:sz w:val="24"/>
          <w:szCs w:val="24"/>
        </w:rPr>
        <w:t>să nu permită accesul în incinta depozitului a persoanelor neautorizate.</w:t>
      </w:r>
    </w:p>
    <w:p w:rsidR="008176A3" w:rsidRPr="00E27F44" w:rsidRDefault="008176A3" w:rsidP="008176A3">
      <w:pPr>
        <w:autoSpaceDE w:val="0"/>
        <w:autoSpaceDN w:val="0"/>
        <w:adjustRightInd w:val="0"/>
        <w:jc w:val="both"/>
        <w:rPr>
          <w:rFonts w:ascii="Times New Roman" w:hAnsi="Times New Roman" w:cs="Times New Roman"/>
          <w:b/>
          <w:sz w:val="24"/>
          <w:szCs w:val="24"/>
        </w:rPr>
      </w:pPr>
    </w:p>
    <w:p w:rsidR="008176A3" w:rsidRPr="00E27F44" w:rsidRDefault="008176A3" w:rsidP="008176A3">
      <w:pPr>
        <w:autoSpaceDE w:val="0"/>
        <w:autoSpaceDN w:val="0"/>
        <w:adjustRightInd w:val="0"/>
        <w:spacing w:line="276" w:lineRule="auto"/>
        <w:jc w:val="both"/>
        <w:rPr>
          <w:rFonts w:ascii="Times New Roman" w:hAnsi="Times New Roman" w:cs="Times New Roman"/>
          <w:b/>
          <w:sz w:val="24"/>
          <w:szCs w:val="24"/>
        </w:rPr>
      </w:pPr>
      <w:r w:rsidRPr="00E27F44">
        <w:rPr>
          <w:rFonts w:ascii="Times New Roman" w:hAnsi="Times New Roman" w:cs="Times New Roman"/>
          <w:b/>
          <w:sz w:val="24"/>
          <w:szCs w:val="24"/>
        </w:rPr>
        <w:t xml:space="preserve">ART. </w:t>
      </w:r>
      <w:r w:rsidR="00B3093D">
        <w:rPr>
          <w:rFonts w:ascii="Times New Roman" w:hAnsi="Times New Roman" w:cs="Times New Roman"/>
          <w:b/>
          <w:sz w:val="24"/>
          <w:szCs w:val="24"/>
        </w:rPr>
        <w:t>149</w:t>
      </w:r>
      <w:r w:rsidRPr="00E27F44">
        <w:rPr>
          <w:rFonts w:ascii="Times New Roman" w:hAnsi="Times New Roman" w:cs="Times New Roman"/>
          <w:sz w:val="24"/>
          <w:szCs w:val="24"/>
        </w:rPr>
        <w:t xml:space="preserve"> (1) În vederea depozitării deşeurilor la depozitul autorizat, operatorul care prestează activitatea de transport a deşeurilor trebuie să aibă documentele necesare din care să reiasă că deşeurile respective pot fi acceptate pentru depozitare în conformitate cu condiţiile stabilite de </w:t>
      </w:r>
      <w:r w:rsidRPr="00E27F44">
        <w:rPr>
          <w:rFonts w:ascii="Times New Roman" w:hAnsi="Times New Roman" w:cs="Times New Roman"/>
          <w:sz w:val="24"/>
          <w:szCs w:val="24"/>
        </w:rPr>
        <w:lastRenderedPageBreak/>
        <w:t>operatorul care administrează depozitul de deşeuri şi că deşeurile respective îndeplinesc criteriile de acceptare stabilite în prezentul regulament şi în actele cu caracter normativ în vigoare.</w:t>
      </w:r>
    </w:p>
    <w:p w:rsidR="008176A3" w:rsidRPr="00E27F44" w:rsidRDefault="008176A3" w:rsidP="008176A3">
      <w:pPr>
        <w:autoSpaceDE w:val="0"/>
        <w:autoSpaceDN w:val="0"/>
        <w:adjustRightInd w:val="0"/>
        <w:spacing w:line="276" w:lineRule="auto"/>
        <w:jc w:val="both"/>
        <w:rPr>
          <w:rFonts w:ascii="Times New Roman" w:hAnsi="Times New Roman" w:cs="Times New Roman"/>
          <w:sz w:val="24"/>
          <w:szCs w:val="24"/>
        </w:rPr>
      </w:pPr>
      <w:r w:rsidRPr="00E27F44">
        <w:rPr>
          <w:rFonts w:ascii="Times New Roman" w:hAnsi="Times New Roman" w:cs="Times New Roman"/>
          <w:sz w:val="24"/>
          <w:szCs w:val="24"/>
        </w:rPr>
        <w:t>(2) Se interzice amestecarea deşeurilor în scopul de a satisface criteriile de acceptare la o anumită clasă de depozitare.</w:t>
      </w:r>
    </w:p>
    <w:p w:rsidR="00143398" w:rsidRDefault="00143398" w:rsidP="00171F19">
      <w:pPr>
        <w:jc w:val="both"/>
        <w:rPr>
          <w:rFonts w:ascii="Times New Roman" w:eastAsia="Times New Roman" w:hAnsi="Times New Roman" w:cs="Times New Roman"/>
          <w:sz w:val="24"/>
          <w:szCs w:val="24"/>
          <w:lang w:eastAsia="en-GB"/>
        </w:rPr>
      </w:pPr>
    </w:p>
    <w:p w:rsidR="00143398" w:rsidRDefault="00143398" w:rsidP="00143398">
      <w:pPr>
        <w:rPr>
          <w:rFonts w:ascii="Times New Roman" w:eastAsia="Times New Roman" w:hAnsi="Times New Roman" w:cs="Times New Roman"/>
          <w:sz w:val="24"/>
          <w:szCs w:val="24"/>
          <w:lang w:eastAsia="en-GB"/>
        </w:rPr>
      </w:pPr>
    </w:p>
    <w:p w:rsidR="00AB5868" w:rsidRPr="00143398" w:rsidRDefault="00AB5868" w:rsidP="00143398">
      <w:pPr>
        <w:rPr>
          <w:rFonts w:ascii="Times New Roman" w:eastAsia="Times New Roman" w:hAnsi="Times New Roman" w:cs="Times New Roman"/>
          <w:sz w:val="24"/>
          <w:szCs w:val="24"/>
          <w:lang w:eastAsia="en-GB"/>
        </w:rPr>
      </w:pPr>
    </w:p>
    <w:p w:rsidR="00143398" w:rsidRDefault="00171F19" w:rsidP="00143398">
      <w:pPr>
        <w:tabs>
          <w:tab w:val="left" w:pos="2580"/>
        </w:tabs>
        <w:rPr>
          <w:rFonts w:ascii="Times New Roman" w:eastAsia="Times New Roman" w:hAnsi="Times New Roman" w:cs="Times New Roman"/>
          <w:b/>
          <w:bCs/>
          <w:iCs/>
          <w:sz w:val="28"/>
          <w:szCs w:val="21"/>
          <w:lang w:val="it-IT" w:eastAsia="en-US" w:bidi="en-US"/>
        </w:rPr>
      </w:pPr>
      <w:r>
        <w:rPr>
          <w:rFonts w:ascii="Times New Roman" w:eastAsia="Times New Roman" w:hAnsi="Times New Roman" w:cs="Times New Roman"/>
          <w:b/>
          <w:bCs/>
          <w:iCs/>
          <w:sz w:val="28"/>
          <w:szCs w:val="21"/>
          <w:lang w:val="it-IT" w:eastAsia="en-US" w:bidi="en-US"/>
        </w:rPr>
        <w:t>SECŢIUNEA</w:t>
      </w:r>
      <w:r w:rsidR="008176A3">
        <w:rPr>
          <w:rFonts w:ascii="Times New Roman" w:eastAsia="Times New Roman" w:hAnsi="Times New Roman" w:cs="Times New Roman"/>
          <w:b/>
          <w:bCs/>
          <w:iCs/>
          <w:sz w:val="28"/>
          <w:szCs w:val="21"/>
          <w:lang w:val="it-IT" w:eastAsia="en-US" w:bidi="en-US"/>
        </w:rPr>
        <w:t xml:space="preserve"> 19</w:t>
      </w:r>
      <w:r w:rsidRPr="00171F19">
        <w:rPr>
          <w:rFonts w:ascii="Times New Roman" w:eastAsia="Times New Roman" w:hAnsi="Times New Roman" w:cs="Times New Roman"/>
          <w:b/>
          <w:bCs/>
          <w:iCs/>
          <w:sz w:val="28"/>
          <w:szCs w:val="21"/>
          <w:lang w:val="it-IT" w:eastAsia="en-US" w:bidi="en-US"/>
        </w:rPr>
        <w:t>- Valorificarea materială şi energetică a deşeurilor reciclabile rezultate în urma sortării</w:t>
      </w:r>
    </w:p>
    <w:p w:rsidR="00143398" w:rsidRPr="00143398" w:rsidRDefault="00143398" w:rsidP="00143398">
      <w:pPr>
        <w:rPr>
          <w:rFonts w:ascii="Times New Roman" w:eastAsia="Times New Roman" w:hAnsi="Times New Roman" w:cs="Times New Roman"/>
          <w:sz w:val="28"/>
          <w:szCs w:val="21"/>
          <w:lang w:val="it-IT" w:eastAsia="en-US" w:bidi="en-US"/>
        </w:rPr>
      </w:pPr>
    </w:p>
    <w:p w:rsidR="00143398" w:rsidRPr="00143398" w:rsidRDefault="00143398" w:rsidP="00143398">
      <w:pPr>
        <w:rPr>
          <w:rFonts w:ascii="Times New Roman" w:eastAsia="Times New Roman" w:hAnsi="Times New Roman" w:cs="Times New Roman"/>
          <w:sz w:val="28"/>
          <w:szCs w:val="21"/>
          <w:lang w:val="it-IT" w:eastAsia="en-US" w:bidi="en-US"/>
        </w:rPr>
      </w:pPr>
    </w:p>
    <w:p w:rsidR="00143398" w:rsidRDefault="00B3093D" w:rsidP="00143398">
      <w:pPr>
        <w:tabs>
          <w:tab w:val="left" w:pos="1110"/>
        </w:tabs>
        <w:rPr>
          <w:rFonts w:ascii="Times New Roman" w:eastAsia="Times New Roman" w:hAnsi="Times New Roman" w:cs="Times New Roman"/>
          <w:b/>
          <w:bCs/>
          <w:iCs/>
          <w:sz w:val="24"/>
          <w:szCs w:val="24"/>
          <w:lang w:val="it-IT" w:eastAsia="en-US" w:bidi="en-US"/>
        </w:rPr>
      </w:pPr>
      <w:r>
        <w:rPr>
          <w:rFonts w:ascii="Times New Roman" w:eastAsia="Times New Roman" w:hAnsi="Times New Roman" w:cs="Times New Roman"/>
          <w:b/>
          <w:bCs/>
          <w:iCs/>
          <w:sz w:val="24"/>
          <w:szCs w:val="24"/>
          <w:lang w:val="it-IT" w:eastAsia="en-US" w:bidi="en-US"/>
        </w:rPr>
        <w:t>ART. 150</w:t>
      </w:r>
    </w:p>
    <w:p w:rsidR="00143398" w:rsidRDefault="00E6195F" w:rsidP="00DF7D3D">
      <w:pPr>
        <w:numPr>
          <w:ilvl w:val="0"/>
          <w:numId w:val="126"/>
        </w:numPr>
        <w:tabs>
          <w:tab w:val="left" w:pos="567"/>
        </w:tabs>
        <w:ind w:left="0" w:firstLine="0"/>
        <w:rPr>
          <w:rFonts w:ascii="Times New Roman" w:eastAsia="Times New Roman" w:hAnsi="Times New Roman" w:cs="Times New Roman"/>
          <w:bCs/>
          <w:iCs/>
          <w:sz w:val="24"/>
          <w:szCs w:val="24"/>
          <w:lang w:val="it-IT" w:eastAsia="en-US" w:bidi="en-US"/>
        </w:rPr>
      </w:pPr>
      <w:r w:rsidRPr="00620BDA">
        <w:rPr>
          <w:rFonts w:ascii="Times New Roman" w:eastAsia="Times New Roman" w:hAnsi="Times New Roman" w:cs="Times New Roman"/>
          <w:bCs/>
          <w:iCs/>
          <w:sz w:val="24"/>
          <w:szCs w:val="24"/>
          <w:lang w:val="it-IT" w:eastAsia="en-US" w:bidi="en-US"/>
        </w:rPr>
        <w:t>Unităţile administrativ-teritoriale au obligaţia să organizeze, să gestioneze</w:t>
      </w:r>
      <w:r w:rsidR="00F67CFE" w:rsidRPr="00620BDA">
        <w:rPr>
          <w:rFonts w:ascii="Times New Roman" w:eastAsia="Times New Roman" w:hAnsi="Times New Roman" w:cs="Times New Roman"/>
          <w:bCs/>
          <w:iCs/>
          <w:sz w:val="24"/>
          <w:szCs w:val="24"/>
          <w:lang w:val="it-IT" w:eastAsia="en-US" w:bidi="en-US"/>
        </w:rPr>
        <w:t xml:space="preserve"> şi să coordoneze, perso</w:t>
      </w:r>
      <w:r w:rsidRPr="00620BDA">
        <w:rPr>
          <w:rFonts w:ascii="Times New Roman" w:eastAsia="Times New Roman" w:hAnsi="Times New Roman" w:cs="Times New Roman"/>
          <w:bCs/>
          <w:iCs/>
          <w:sz w:val="24"/>
          <w:szCs w:val="24"/>
          <w:lang w:val="it-IT" w:eastAsia="en-US" w:bidi="en-US"/>
        </w:rPr>
        <w:t xml:space="preserve">nal sau prin mandatarea </w:t>
      </w:r>
      <w:r w:rsidR="002E4306" w:rsidRPr="00620BDA">
        <w:rPr>
          <w:rFonts w:ascii="Times New Roman" w:eastAsia="Times New Roman" w:hAnsi="Times New Roman" w:cs="Times New Roman"/>
          <w:bCs/>
          <w:iCs/>
          <w:sz w:val="24"/>
          <w:szCs w:val="24"/>
          <w:lang w:val="it-IT" w:eastAsia="en-US" w:bidi="en-US"/>
        </w:rPr>
        <w:t>ADI Deşeuri BN</w:t>
      </w:r>
      <w:r w:rsidRPr="00620BDA">
        <w:rPr>
          <w:rFonts w:ascii="Times New Roman" w:eastAsia="Times New Roman" w:hAnsi="Times New Roman" w:cs="Times New Roman"/>
          <w:bCs/>
          <w:iCs/>
          <w:sz w:val="24"/>
          <w:szCs w:val="24"/>
          <w:lang w:val="it-IT" w:eastAsia="en-US" w:bidi="en-US"/>
        </w:rPr>
        <w:t>, valorificarea materială şi energetică adeşeurilor</w:t>
      </w:r>
      <w:r w:rsidR="00481458" w:rsidRPr="00620BDA">
        <w:rPr>
          <w:rFonts w:ascii="Times New Roman" w:eastAsia="Times New Roman" w:hAnsi="Times New Roman" w:cs="Times New Roman"/>
          <w:bCs/>
          <w:iCs/>
          <w:sz w:val="24"/>
          <w:szCs w:val="24"/>
          <w:lang w:val="it-IT" w:eastAsia="en-US" w:bidi="en-US"/>
        </w:rPr>
        <w:t xml:space="preserve"> reciclabile </w:t>
      </w:r>
      <w:r w:rsidRPr="00620BDA">
        <w:rPr>
          <w:rFonts w:ascii="Times New Roman" w:eastAsia="Times New Roman" w:hAnsi="Times New Roman" w:cs="Times New Roman"/>
          <w:bCs/>
          <w:iCs/>
          <w:sz w:val="24"/>
          <w:szCs w:val="24"/>
          <w:lang w:val="it-IT" w:eastAsia="en-US" w:bidi="en-US"/>
        </w:rPr>
        <w:t>şi să stabilească modalitatea concretă de comercializare a deşeurilor cu valoare de piaţă, precum şi modalitatea</w:t>
      </w:r>
      <w:r w:rsidR="00F67CFE" w:rsidRPr="00620BDA">
        <w:rPr>
          <w:rFonts w:ascii="Times New Roman" w:eastAsia="Times New Roman" w:hAnsi="Times New Roman" w:cs="Times New Roman"/>
          <w:bCs/>
          <w:iCs/>
          <w:sz w:val="24"/>
          <w:szCs w:val="24"/>
          <w:lang w:val="it-IT" w:eastAsia="en-US" w:bidi="en-US"/>
        </w:rPr>
        <w:t xml:space="preserve"> de acoperire a costurilor nete în conformitate cu dispoziţiile Legii nr. 211/2011 şi ale Legii nr. 249/2015 cu modificările şi completările ulterioare.</w:t>
      </w:r>
    </w:p>
    <w:p w:rsidR="00143398" w:rsidRDefault="00065E9C" w:rsidP="00DF7D3D">
      <w:pPr>
        <w:numPr>
          <w:ilvl w:val="0"/>
          <w:numId w:val="126"/>
        </w:numPr>
        <w:tabs>
          <w:tab w:val="left" w:pos="567"/>
        </w:tabs>
        <w:ind w:left="0" w:firstLine="0"/>
        <w:rPr>
          <w:rFonts w:ascii="Times New Roman" w:eastAsia="Times New Roman" w:hAnsi="Times New Roman" w:cs="Times New Roman"/>
          <w:bCs/>
          <w:iCs/>
          <w:sz w:val="24"/>
          <w:szCs w:val="24"/>
          <w:lang w:val="it-IT" w:eastAsia="en-US" w:bidi="en-US"/>
        </w:rPr>
      </w:pPr>
      <w:r w:rsidRPr="00143398">
        <w:rPr>
          <w:rFonts w:ascii="Times New Roman" w:eastAsia="Times New Roman" w:hAnsi="Times New Roman" w:cs="Times New Roman"/>
          <w:bCs/>
          <w:iCs/>
          <w:sz w:val="24"/>
          <w:szCs w:val="24"/>
          <w:lang w:val="it-IT" w:eastAsia="en-US" w:bidi="en-US"/>
        </w:rPr>
        <w:t xml:space="preserve">Cantităţile de deşeuri reciclabile </w:t>
      </w:r>
      <w:bookmarkStart w:id="72" w:name="_Hlk20139626"/>
      <w:r w:rsidRPr="00143398">
        <w:rPr>
          <w:rFonts w:ascii="Times New Roman" w:eastAsia="Times New Roman" w:hAnsi="Times New Roman" w:cs="Times New Roman"/>
          <w:bCs/>
          <w:iCs/>
          <w:sz w:val="24"/>
          <w:szCs w:val="24"/>
          <w:lang w:val="it-IT" w:eastAsia="en-US" w:bidi="en-US"/>
        </w:rPr>
        <w:t>reieşite în urma procesului desfăşurat la Staţia de Sortare din cadrul CMID Tărpiu</w:t>
      </w:r>
      <w:bookmarkEnd w:id="72"/>
      <w:r w:rsidRPr="00143398">
        <w:rPr>
          <w:rFonts w:ascii="Times New Roman" w:eastAsia="Times New Roman" w:hAnsi="Times New Roman" w:cs="Times New Roman"/>
          <w:bCs/>
          <w:iCs/>
          <w:sz w:val="24"/>
          <w:szCs w:val="24"/>
          <w:lang w:val="it-IT" w:eastAsia="en-US" w:bidi="en-US"/>
        </w:rPr>
        <w:t xml:space="preserve"> vor face obiectul operaţiunilor comerciale desfăşurate de ADI Deşeuri BN şi reciclatorii materiali sau energetici, în funcţie de tipul de material şi calitatea acestuia, în baza rapoartelor de sortare şi ale dosarelor de trasabilitate</w:t>
      </w:r>
      <w:r w:rsidR="002B11D1">
        <w:rPr>
          <w:rFonts w:ascii="Times New Roman" w:eastAsia="Times New Roman" w:hAnsi="Times New Roman" w:cs="Times New Roman"/>
          <w:bCs/>
          <w:iCs/>
          <w:sz w:val="24"/>
          <w:szCs w:val="24"/>
          <w:lang w:val="it-IT" w:eastAsia="en-US" w:bidi="en-US"/>
        </w:rPr>
        <w:t>.</w:t>
      </w:r>
    </w:p>
    <w:p w:rsidR="00143398" w:rsidRDefault="007631D4" w:rsidP="00DF7D3D">
      <w:pPr>
        <w:numPr>
          <w:ilvl w:val="0"/>
          <w:numId w:val="126"/>
        </w:numPr>
        <w:tabs>
          <w:tab w:val="left" w:pos="567"/>
        </w:tabs>
        <w:ind w:left="0" w:firstLine="0"/>
        <w:rPr>
          <w:rFonts w:ascii="Times New Roman" w:eastAsia="Times New Roman" w:hAnsi="Times New Roman" w:cs="Times New Roman"/>
          <w:bCs/>
          <w:iCs/>
          <w:sz w:val="24"/>
          <w:szCs w:val="24"/>
          <w:lang w:val="it-IT" w:eastAsia="en-US" w:bidi="en-US"/>
        </w:rPr>
      </w:pPr>
      <w:r w:rsidRPr="00143398">
        <w:rPr>
          <w:rFonts w:ascii="Times New Roman" w:eastAsia="Times New Roman" w:hAnsi="Times New Roman" w:cs="Times New Roman"/>
          <w:bCs/>
          <w:iCs/>
          <w:sz w:val="24"/>
          <w:szCs w:val="24"/>
          <w:lang w:val="it-IT" w:eastAsia="en-US" w:bidi="en-US"/>
        </w:rPr>
        <w:t>Întreaga cantitate de deșeuri reciclabile reieşită în urma procesului</w:t>
      </w:r>
      <w:r w:rsidR="001C114E" w:rsidRPr="00143398">
        <w:rPr>
          <w:rFonts w:ascii="Times New Roman" w:eastAsia="Times New Roman" w:hAnsi="Times New Roman" w:cs="Times New Roman"/>
          <w:bCs/>
          <w:iCs/>
          <w:sz w:val="24"/>
          <w:szCs w:val="24"/>
          <w:lang w:val="it-IT" w:eastAsia="en-US" w:bidi="en-US"/>
        </w:rPr>
        <w:t xml:space="preserve"> de sortare</w:t>
      </w:r>
      <w:r w:rsidRPr="00143398">
        <w:rPr>
          <w:rFonts w:ascii="Times New Roman" w:eastAsia="Times New Roman" w:hAnsi="Times New Roman" w:cs="Times New Roman"/>
          <w:bCs/>
          <w:iCs/>
          <w:sz w:val="24"/>
          <w:szCs w:val="24"/>
          <w:lang w:val="it-IT" w:eastAsia="en-US" w:bidi="en-US"/>
        </w:rPr>
        <w:t xml:space="preserve"> desfăşurat la Staţia de Sortare din cadrul CMID Tărpiu, va fi balotată, separat, pe coduri de deșeuri, de către Operatorul Stației de Sortare. Baloții vor fi stocați în incinta CMID Tărpiu, la dispoziția ADI Deșeuri Bistrița-Năsăud</w:t>
      </w:r>
      <w:r w:rsidR="001C114E" w:rsidRPr="00143398">
        <w:rPr>
          <w:rFonts w:ascii="Times New Roman" w:eastAsia="Times New Roman" w:hAnsi="Times New Roman" w:cs="Times New Roman"/>
          <w:bCs/>
          <w:iCs/>
          <w:sz w:val="24"/>
          <w:szCs w:val="24"/>
          <w:lang w:val="it-IT" w:eastAsia="en-US" w:bidi="en-US"/>
        </w:rPr>
        <w:t>, în vederea efectuarii proceselor de valorificare de către Asociație.</w:t>
      </w:r>
    </w:p>
    <w:p w:rsidR="00143398" w:rsidRDefault="001C114E" w:rsidP="00DF7D3D">
      <w:pPr>
        <w:numPr>
          <w:ilvl w:val="0"/>
          <w:numId w:val="126"/>
        </w:numPr>
        <w:tabs>
          <w:tab w:val="left" w:pos="567"/>
        </w:tabs>
        <w:ind w:left="0" w:firstLine="0"/>
        <w:rPr>
          <w:rFonts w:ascii="Times New Roman" w:eastAsia="Times New Roman" w:hAnsi="Times New Roman" w:cs="Times New Roman"/>
          <w:bCs/>
          <w:iCs/>
          <w:sz w:val="24"/>
          <w:szCs w:val="24"/>
          <w:lang w:val="it-IT" w:eastAsia="en-US" w:bidi="en-US"/>
        </w:rPr>
      </w:pPr>
      <w:r w:rsidRPr="00143398">
        <w:rPr>
          <w:rFonts w:ascii="Times New Roman" w:eastAsia="Times New Roman" w:hAnsi="Times New Roman" w:cs="Times New Roman"/>
          <w:bCs/>
          <w:iCs/>
          <w:sz w:val="24"/>
          <w:szCs w:val="24"/>
          <w:lang w:val="it-IT" w:eastAsia="en-US" w:bidi="en-US"/>
        </w:rPr>
        <w:t>ADI Deșeuri Bistrița-Năsăud va avea acces neîngrădit în cadrul CMID Tărpiu, în timpul programului de funcționare al acestuia, în vederea realizării operațiunilor de valorificare a deșeurilor reciclabile.</w:t>
      </w:r>
    </w:p>
    <w:p w:rsidR="00143398" w:rsidRDefault="00065E9C" w:rsidP="00DF7D3D">
      <w:pPr>
        <w:numPr>
          <w:ilvl w:val="0"/>
          <w:numId w:val="126"/>
        </w:numPr>
        <w:tabs>
          <w:tab w:val="left" w:pos="567"/>
        </w:tabs>
        <w:ind w:left="0" w:firstLine="0"/>
        <w:rPr>
          <w:rFonts w:ascii="Times New Roman" w:eastAsia="Times New Roman" w:hAnsi="Times New Roman" w:cs="Times New Roman"/>
          <w:bCs/>
          <w:iCs/>
          <w:sz w:val="24"/>
          <w:szCs w:val="24"/>
          <w:lang w:val="it-IT" w:eastAsia="en-US" w:bidi="en-US"/>
        </w:rPr>
      </w:pPr>
      <w:r w:rsidRPr="00143398">
        <w:rPr>
          <w:rFonts w:ascii="Times New Roman" w:eastAsia="Times New Roman" w:hAnsi="Times New Roman" w:cs="Times New Roman"/>
          <w:bCs/>
          <w:iCs/>
          <w:sz w:val="24"/>
          <w:szCs w:val="24"/>
          <w:lang w:val="it-IT" w:eastAsia="en-US" w:bidi="en-US"/>
        </w:rPr>
        <w:t>ADI Deşeuri BN  încheie contracte, parteneriate sau alte forme de colaborare cu organizaţiile care implementează obligaţiile privind răspunderea extinsă a producătorilor şi are dreptul de a solicita acestora acoperirea costurilor de gestionare a deşeurilor municipale care fac obiectul răspunderii extinse a producătorilor şi are obligaţia de a stabili modalitatea prin care se plătesc serviciile aferente acelor deşeuri</w:t>
      </w:r>
      <w:r w:rsidR="00736AA3" w:rsidRPr="00143398">
        <w:rPr>
          <w:rFonts w:ascii="Times New Roman" w:eastAsia="Times New Roman" w:hAnsi="Times New Roman" w:cs="Times New Roman"/>
          <w:bCs/>
          <w:iCs/>
          <w:sz w:val="24"/>
          <w:szCs w:val="24"/>
          <w:lang w:val="it-IT" w:eastAsia="en-US" w:bidi="en-US"/>
        </w:rPr>
        <w:t>, prestate de operatorii SMID BN.</w:t>
      </w:r>
    </w:p>
    <w:p w:rsidR="00736AA3" w:rsidRPr="00143398" w:rsidRDefault="00736AA3" w:rsidP="00DF7D3D">
      <w:pPr>
        <w:numPr>
          <w:ilvl w:val="0"/>
          <w:numId w:val="126"/>
        </w:numPr>
        <w:tabs>
          <w:tab w:val="left" w:pos="567"/>
        </w:tabs>
        <w:ind w:left="0" w:firstLine="0"/>
        <w:rPr>
          <w:rFonts w:ascii="Times New Roman" w:eastAsia="Times New Roman" w:hAnsi="Times New Roman" w:cs="Times New Roman"/>
          <w:bCs/>
          <w:iCs/>
          <w:sz w:val="24"/>
          <w:szCs w:val="24"/>
          <w:lang w:val="it-IT" w:eastAsia="en-US" w:bidi="en-US"/>
        </w:rPr>
      </w:pPr>
      <w:r w:rsidRPr="00143398">
        <w:rPr>
          <w:rFonts w:ascii="Times New Roman" w:eastAsia="Times New Roman" w:hAnsi="Times New Roman" w:cs="Times New Roman"/>
          <w:bCs/>
          <w:iCs/>
          <w:sz w:val="24"/>
          <w:szCs w:val="24"/>
          <w:lang w:val="it-IT" w:eastAsia="en-US" w:bidi="en-US"/>
        </w:rPr>
        <w:t>ADI Deşeuri BN  utilizează atât sumele din valorificarea deşeurilor reciclabile cât şi sumele încasate pentru acoperirea costurilor nete de gestionare pentru deşeurile municipale care fac obiectul răspunderii extinse a producătorului exclusiv pentru a plăti, proporţional, în numele şi pe seama UAT-urilor, operatorilor SMID BN costurile aferente gestionării acestor deşeuri, prin compensarea taxei de salubrizare</w:t>
      </w:r>
      <w:r w:rsidR="003278D0" w:rsidRPr="00143398">
        <w:rPr>
          <w:rFonts w:ascii="Times New Roman" w:eastAsia="Times New Roman" w:hAnsi="Times New Roman" w:cs="Times New Roman"/>
          <w:bCs/>
          <w:iCs/>
          <w:sz w:val="24"/>
          <w:szCs w:val="24"/>
          <w:lang w:val="it-IT" w:eastAsia="en-US" w:bidi="en-US"/>
        </w:rPr>
        <w:t xml:space="preserve"> încasată de UAT-uri de la utilizatorii serviciului</w:t>
      </w:r>
      <w:r w:rsidRPr="00143398">
        <w:rPr>
          <w:rFonts w:ascii="Times New Roman" w:eastAsia="Times New Roman" w:hAnsi="Times New Roman" w:cs="Times New Roman"/>
          <w:bCs/>
          <w:iCs/>
          <w:sz w:val="24"/>
          <w:szCs w:val="24"/>
          <w:lang w:val="it-IT" w:eastAsia="en-US" w:bidi="en-US"/>
        </w:rPr>
        <w:t>.</w:t>
      </w:r>
    </w:p>
    <w:p w:rsidR="00171F19" w:rsidRPr="00736AA3" w:rsidRDefault="00171F19" w:rsidP="00143398">
      <w:pPr>
        <w:jc w:val="both"/>
        <w:rPr>
          <w:rFonts w:ascii="Times New Roman" w:eastAsia="Times New Roman" w:hAnsi="Times New Roman" w:cs="Times New Roman"/>
          <w:color w:val="C00000"/>
          <w:sz w:val="24"/>
          <w:szCs w:val="24"/>
          <w:lang w:eastAsia="en-GB"/>
        </w:rPr>
      </w:pPr>
    </w:p>
    <w:p w:rsidR="000C6C9C" w:rsidRPr="000C6C9C" w:rsidRDefault="000C6C9C" w:rsidP="000C6C9C">
      <w:pPr>
        <w:jc w:val="both"/>
        <w:rPr>
          <w:rFonts w:ascii="Times New Roman" w:eastAsia="Times New Roman" w:hAnsi="Times New Roman" w:cs="Times New Roman"/>
          <w:sz w:val="24"/>
          <w:szCs w:val="24"/>
          <w:lang w:eastAsia="en-GB"/>
        </w:rPr>
      </w:pPr>
    </w:p>
    <w:p w:rsidR="00C45E91" w:rsidRDefault="00C45E91">
      <w:pPr>
        <w:spacing w:line="200" w:lineRule="exact"/>
        <w:rPr>
          <w:rFonts w:ascii="Times New Roman" w:eastAsia="Times New Roman" w:hAnsi="Times New Roman"/>
        </w:rPr>
      </w:pPr>
    </w:p>
    <w:p w:rsidR="00C45E91" w:rsidRDefault="00C45E91">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013F49" w:rsidRDefault="00013F49">
      <w:pPr>
        <w:spacing w:line="0" w:lineRule="atLeast"/>
        <w:jc w:val="center"/>
        <w:rPr>
          <w:rFonts w:ascii="Times New Roman" w:eastAsia="Times New Roman" w:hAnsi="Times New Roman"/>
          <w:b/>
          <w:sz w:val="24"/>
        </w:rPr>
      </w:pPr>
      <w:bookmarkStart w:id="73" w:name="page36"/>
      <w:bookmarkEnd w:id="73"/>
      <w:r>
        <w:rPr>
          <w:rFonts w:ascii="Times New Roman" w:eastAsia="Times New Roman" w:hAnsi="Times New Roman"/>
          <w:b/>
          <w:sz w:val="24"/>
        </w:rPr>
        <w:t>CAPITOLUL III</w:t>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DREPTURI ŞI OBLIGAŢII</w:t>
      </w:r>
    </w:p>
    <w:p w:rsidR="002B11D1" w:rsidRDefault="002B11D1">
      <w:pPr>
        <w:spacing w:line="0" w:lineRule="atLeast"/>
        <w:jc w:val="center"/>
        <w:rPr>
          <w:rFonts w:ascii="Times New Roman" w:eastAsia="Times New Roman" w:hAnsi="Times New Roman"/>
          <w:b/>
          <w:sz w:val="24"/>
        </w:rPr>
      </w:pPr>
    </w:p>
    <w:p w:rsidR="00013F49" w:rsidRDefault="00013F49">
      <w:pPr>
        <w:spacing w:line="276" w:lineRule="exact"/>
        <w:rPr>
          <w:rFonts w:ascii="Times New Roman" w:eastAsia="Times New Roman" w:hAnsi="Times New Roman"/>
        </w:rPr>
      </w:pPr>
    </w:p>
    <w:p w:rsidR="00013F49" w:rsidRDefault="00013F49">
      <w:pPr>
        <w:spacing w:line="0" w:lineRule="atLeast"/>
        <w:rPr>
          <w:rFonts w:ascii="Times New Roman" w:eastAsia="Times New Roman" w:hAnsi="Times New Roman"/>
          <w:b/>
          <w:sz w:val="24"/>
        </w:rPr>
      </w:pPr>
      <w:r>
        <w:rPr>
          <w:rFonts w:ascii="Times New Roman" w:eastAsia="Times New Roman" w:hAnsi="Times New Roman"/>
          <w:b/>
          <w:sz w:val="24"/>
        </w:rPr>
        <w:t>SECŢIUNEA 1</w:t>
      </w:r>
      <w:r w:rsidR="00144AB5">
        <w:rPr>
          <w:rFonts w:ascii="Times New Roman" w:eastAsia="Times New Roman" w:hAnsi="Times New Roman"/>
          <w:b/>
          <w:sz w:val="24"/>
        </w:rPr>
        <w:t>-</w:t>
      </w:r>
      <w:r>
        <w:rPr>
          <w:rFonts w:ascii="Times New Roman" w:eastAsia="Times New Roman" w:hAnsi="Times New Roman"/>
          <w:b/>
          <w:sz w:val="24"/>
        </w:rPr>
        <w:t xml:space="preserve"> Drepturile şi obligaţiile operatorului serviciului de salubrizare</w:t>
      </w:r>
    </w:p>
    <w:p w:rsidR="002B11D1" w:rsidRDefault="002B11D1">
      <w:pPr>
        <w:spacing w:line="0" w:lineRule="atLeast"/>
        <w:rPr>
          <w:rFonts w:ascii="Times New Roman" w:eastAsia="Times New Roman" w:hAnsi="Times New Roman"/>
          <w:b/>
          <w:sz w:val="24"/>
        </w:rPr>
      </w:pPr>
    </w:p>
    <w:p w:rsidR="00013F49" w:rsidRDefault="00013F49">
      <w:pPr>
        <w:spacing w:line="283"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lastRenderedPageBreak/>
        <w:t>ART. 1</w:t>
      </w:r>
      <w:r w:rsidR="00B3093D">
        <w:rPr>
          <w:rFonts w:ascii="Times New Roman" w:eastAsia="Times New Roman" w:hAnsi="Times New Roman"/>
          <w:b/>
          <w:sz w:val="24"/>
        </w:rPr>
        <w:t>51</w:t>
      </w:r>
      <w:r>
        <w:rPr>
          <w:rFonts w:ascii="Times New Roman" w:eastAsia="Times New Roman" w:hAnsi="Times New Roman"/>
          <w:sz w:val="24"/>
        </w:rPr>
        <w:t>(1) Operatorul serviciului de salubrizare vaacţiona pentru implicarea deţinătorilor dedeşeuri în gestionarea eficientă a acestora şi transformarea treptată a producătorilor de deşeuri în "operator activi de mediu", cel puţin la nivelul habitatului propriu.</w:t>
      </w:r>
    </w:p>
    <w:p w:rsidR="00013F49" w:rsidRDefault="00013F49">
      <w:pPr>
        <w:spacing w:line="14" w:lineRule="exact"/>
        <w:rPr>
          <w:rFonts w:ascii="Times New Roman" w:eastAsia="Times New Roman" w:hAnsi="Times New Roman"/>
        </w:rPr>
      </w:pPr>
    </w:p>
    <w:p w:rsidR="00013F49" w:rsidRDefault="00013F49" w:rsidP="00DF7D3D">
      <w:pPr>
        <w:numPr>
          <w:ilvl w:val="0"/>
          <w:numId w:val="76"/>
        </w:numPr>
        <w:tabs>
          <w:tab w:val="left" w:pos="381"/>
        </w:tabs>
        <w:spacing w:line="237" w:lineRule="auto"/>
        <w:jc w:val="both"/>
        <w:rPr>
          <w:rFonts w:ascii="Times New Roman" w:eastAsia="Times New Roman" w:hAnsi="Times New Roman"/>
          <w:sz w:val="24"/>
        </w:rPr>
      </w:pPr>
      <w:r>
        <w:rPr>
          <w:rFonts w:ascii="Times New Roman" w:eastAsia="Times New Roman" w:hAnsi="Times New Roman"/>
          <w:sz w:val="24"/>
        </w:rPr>
        <w:t>Autorităţile administraţiei publice locale, avand in vedere sistemele de colectare separată existente trebuie să se implice în instruirea populaţiei privind condiţiile de mediu, impactul deşeurilor asupra mediului, inclusiv a elevilor din toate unităţile de învăţământ pe care le gestionează.</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76"/>
        </w:numPr>
        <w:tabs>
          <w:tab w:val="left" w:pos="355"/>
        </w:tabs>
        <w:spacing w:line="236" w:lineRule="auto"/>
        <w:jc w:val="both"/>
        <w:rPr>
          <w:rFonts w:ascii="Times New Roman" w:eastAsia="Times New Roman" w:hAnsi="Times New Roman"/>
          <w:sz w:val="24"/>
        </w:rPr>
      </w:pPr>
      <w:r>
        <w:rPr>
          <w:rFonts w:ascii="Times New Roman" w:eastAsia="Times New Roman" w:hAnsi="Times New Roman"/>
          <w:sz w:val="24"/>
        </w:rPr>
        <w:t>Operatorul va asigura condiţiile materiale pentru realizarea colectării separate, în paralel cu informarea şi conştientizarea utilizatorilor cu privire la tipurile de deşeuri care se depun în recipientele de colectare.</w:t>
      </w:r>
    </w:p>
    <w:p w:rsidR="00013F49" w:rsidRDefault="00013F49">
      <w:pPr>
        <w:spacing w:line="290" w:lineRule="exact"/>
        <w:rPr>
          <w:rFonts w:ascii="Times New Roman" w:eastAsia="Times New Roman" w:hAnsi="Times New Roman"/>
        </w:rPr>
      </w:pPr>
    </w:p>
    <w:p w:rsidR="00013F49" w:rsidRDefault="00013F49" w:rsidP="00144AB5">
      <w:pPr>
        <w:spacing w:line="234"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52</w:t>
      </w:r>
      <w:r>
        <w:rPr>
          <w:rFonts w:ascii="Times New Roman" w:eastAsia="Times New Roman" w:hAnsi="Times New Roman"/>
          <w:sz w:val="24"/>
        </w:rPr>
        <w:t>Drepturile şi obligaţiile operatorului serviciului de salubrizare se constituie ca uncapitol distinct în cadrul:</w:t>
      </w:r>
    </w:p>
    <w:p w:rsidR="00013F49" w:rsidRDefault="00013F49" w:rsidP="00144AB5">
      <w:pPr>
        <w:spacing w:line="2" w:lineRule="exact"/>
        <w:jc w:val="both"/>
        <w:rPr>
          <w:rFonts w:ascii="Times New Roman" w:eastAsia="Times New Roman" w:hAnsi="Times New Roman"/>
        </w:rPr>
      </w:pPr>
    </w:p>
    <w:p w:rsidR="00013F49" w:rsidRDefault="00013F49" w:rsidP="00DF7D3D">
      <w:pPr>
        <w:numPr>
          <w:ilvl w:val="0"/>
          <w:numId w:val="77"/>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regulamentului serviciului de salubrizare;</w:t>
      </w:r>
    </w:p>
    <w:p w:rsidR="004D5135" w:rsidRPr="00C45E91" w:rsidRDefault="00013F49" w:rsidP="00DF7D3D">
      <w:pPr>
        <w:numPr>
          <w:ilvl w:val="0"/>
          <w:numId w:val="77"/>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contractului de delegare a gesti</w:t>
      </w:r>
      <w:r w:rsidR="00926D45">
        <w:rPr>
          <w:rFonts w:ascii="Times New Roman" w:eastAsia="Times New Roman" w:hAnsi="Times New Roman"/>
          <w:sz w:val="24"/>
        </w:rPr>
        <w:t>unii serviciului de salubrizare.</w:t>
      </w:r>
    </w:p>
    <w:p w:rsidR="00013F49" w:rsidRDefault="00013F49" w:rsidP="00144AB5">
      <w:pPr>
        <w:spacing w:line="276" w:lineRule="exact"/>
        <w:jc w:val="both"/>
        <w:rPr>
          <w:rFonts w:ascii="Times New Roman" w:eastAsia="Times New Roman" w:hAnsi="Times New Roman"/>
        </w:rPr>
      </w:pPr>
    </w:p>
    <w:p w:rsidR="00013F49" w:rsidRDefault="00013F49" w:rsidP="00144AB5">
      <w:pPr>
        <w:spacing w:line="0" w:lineRule="atLeast"/>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53</w:t>
      </w:r>
      <w:r>
        <w:rPr>
          <w:rFonts w:ascii="Times New Roman" w:eastAsia="Times New Roman" w:hAnsi="Times New Roman"/>
          <w:sz w:val="24"/>
        </w:rPr>
        <w:t>Operatorul serviciului de salubrizare areurmătoarele drepturi:</w:t>
      </w:r>
    </w:p>
    <w:p w:rsidR="00013F49" w:rsidRDefault="00013F49" w:rsidP="00144AB5">
      <w:pPr>
        <w:spacing w:line="12" w:lineRule="exact"/>
        <w:jc w:val="both"/>
        <w:rPr>
          <w:rFonts w:ascii="Times New Roman" w:eastAsia="Times New Roman" w:hAnsi="Times New Roman"/>
        </w:rPr>
      </w:pPr>
    </w:p>
    <w:p w:rsidR="00013F49" w:rsidRPr="001353CC" w:rsidRDefault="00013F49" w:rsidP="00DF7D3D">
      <w:pPr>
        <w:numPr>
          <w:ilvl w:val="0"/>
          <w:numId w:val="78"/>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încaseze contravaloarea serviciului de salubrizare prestat, corespunzător tarifelor aprobate de autorităţile administraţiei publice locale și județene/A.D.I. Deșeuri Bistrița Năsăud, determinat în conformitate cu normele metodologice elaborate şi aprobate de</w:t>
      </w:r>
      <w:r w:rsidRPr="001353CC">
        <w:rPr>
          <w:rFonts w:ascii="Times New Roman" w:eastAsia="Times New Roman" w:hAnsi="Times New Roman"/>
          <w:sz w:val="24"/>
        </w:rPr>
        <w:t>A.N.R.S.C.;</w:t>
      </w:r>
    </w:p>
    <w:p w:rsidR="00013F49" w:rsidRDefault="00306786" w:rsidP="00DF7D3D">
      <w:pPr>
        <w:numPr>
          <w:ilvl w:val="0"/>
          <w:numId w:val="78"/>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solicite stabilirea</w:t>
      </w:r>
      <w:r w:rsidR="00013F49">
        <w:rPr>
          <w:rFonts w:ascii="Times New Roman" w:eastAsia="Times New Roman" w:hAnsi="Times New Roman"/>
          <w:sz w:val="24"/>
        </w:rPr>
        <w:t xml:space="preserve"> echilibrul</w:t>
      </w:r>
      <w:r>
        <w:rPr>
          <w:rFonts w:ascii="Times New Roman" w:eastAsia="Times New Roman" w:hAnsi="Times New Roman"/>
          <w:sz w:val="24"/>
        </w:rPr>
        <w:t>ui</w:t>
      </w:r>
      <w:r w:rsidR="00013F49">
        <w:rPr>
          <w:rFonts w:ascii="Times New Roman" w:eastAsia="Times New Roman" w:hAnsi="Times New Roman"/>
          <w:sz w:val="24"/>
        </w:rPr>
        <w:t xml:space="preserve"> contractual pe durata contractului de delegare a gestiunii;</w:t>
      </w:r>
    </w:p>
    <w:p w:rsidR="00013F49" w:rsidRDefault="00013F49" w:rsidP="00144AB5">
      <w:pPr>
        <w:spacing w:line="12" w:lineRule="exact"/>
        <w:jc w:val="both"/>
        <w:rPr>
          <w:rFonts w:ascii="Times New Roman" w:eastAsia="Times New Roman" w:hAnsi="Times New Roman"/>
          <w:sz w:val="24"/>
        </w:rPr>
      </w:pPr>
    </w:p>
    <w:p w:rsidR="00013F49" w:rsidRDefault="00013F49" w:rsidP="00DF7D3D">
      <w:pPr>
        <w:numPr>
          <w:ilvl w:val="0"/>
          <w:numId w:val="78"/>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solicite ajustarea tarifului în raport cu evoluţia generală a preţurilor şi tarifelor din economie;</w:t>
      </w:r>
    </w:p>
    <w:p w:rsidR="00013F49" w:rsidRDefault="00013F49" w:rsidP="00144AB5">
      <w:pPr>
        <w:spacing w:line="1" w:lineRule="exact"/>
        <w:jc w:val="both"/>
        <w:rPr>
          <w:rFonts w:ascii="Times New Roman" w:eastAsia="Times New Roman" w:hAnsi="Times New Roman"/>
          <w:sz w:val="24"/>
        </w:rPr>
      </w:pPr>
    </w:p>
    <w:p w:rsidR="00013F49" w:rsidRDefault="00013F49" w:rsidP="00DF7D3D">
      <w:pPr>
        <w:numPr>
          <w:ilvl w:val="0"/>
          <w:numId w:val="78"/>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propună modificarea tarifului aprobat în situaţiile prevazute de legislatia in vigoare;</w:t>
      </w:r>
    </w:p>
    <w:p w:rsidR="00013F49" w:rsidRDefault="00013F49" w:rsidP="00144AB5">
      <w:pPr>
        <w:spacing w:line="12" w:lineRule="exact"/>
        <w:jc w:val="both"/>
        <w:rPr>
          <w:rFonts w:ascii="Times New Roman" w:eastAsia="Times New Roman" w:hAnsi="Times New Roman"/>
          <w:sz w:val="24"/>
        </w:rPr>
      </w:pPr>
    </w:p>
    <w:p w:rsidR="00013F49" w:rsidRDefault="00013F49" w:rsidP="00DF7D3D">
      <w:pPr>
        <w:numPr>
          <w:ilvl w:val="0"/>
          <w:numId w:val="78"/>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aibă exclusivitatea prestării serviciului de salubrizare pentru toţi utilizatorii din zona ariei deservită pentru care are contract de delegare a gestiunii;</w:t>
      </w:r>
    </w:p>
    <w:p w:rsidR="00013F49" w:rsidRDefault="00013F49" w:rsidP="00144AB5">
      <w:pPr>
        <w:spacing w:line="13" w:lineRule="exact"/>
        <w:jc w:val="both"/>
        <w:rPr>
          <w:rFonts w:ascii="Times New Roman" w:eastAsia="Times New Roman" w:hAnsi="Times New Roman"/>
          <w:sz w:val="24"/>
        </w:rPr>
      </w:pPr>
    </w:p>
    <w:p w:rsidR="00013F49" w:rsidRPr="00620BDA" w:rsidRDefault="00013F49" w:rsidP="00DF7D3D">
      <w:pPr>
        <w:numPr>
          <w:ilvl w:val="0"/>
          <w:numId w:val="78"/>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 xml:space="preserve">să aplice la facturare tarifele aprobate de autoritățile administraţiei publice locale/A.D.I. </w:t>
      </w:r>
      <w:r w:rsidRPr="00620BDA">
        <w:rPr>
          <w:rFonts w:ascii="Times New Roman" w:eastAsia="Times New Roman" w:hAnsi="Times New Roman"/>
          <w:sz w:val="24"/>
        </w:rPr>
        <w:t>Deșeuri Bistrița Năsă</w:t>
      </w:r>
      <w:r w:rsidRPr="00E27F44">
        <w:rPr>
          <w:rFonts w:ascii="Times New Roman" w:eastAsia="Times New Roman" w:hAnsi="Times New Roman"/>
          <w:sz w:val="24"/>
        </w:rPr>
        <w:t>ud</w:t>
      </w:r>
      <w:r w:rsidR="004D5135" w:rsidRPr="00E27F44">
        <w:rPr>
          <w:rFonts w:ascii="Times New Roman" w:eastAsia="Times New Roman" w:hAnsi="Times New Roman"/>
          <w:sz w:val="24"/>
        </w:rPr>
        <w:t>/Consiliul Judeţean Bistriţa- Năsăud</w:t>
      </w:r>
      <w:r w:rsidRPr="00E27F44">
        <w:rPr>
          <w:rFonts w:ascii="Times New Roman" w:eastAsia="Times New Roman" w:hAnsi="Times New Roman"/>
          <w:sz w:val="24"/>
        </w:rPr>
        <w:t>;</w:t>
      </w:r>
    </w:p>
    <w:p w:rsidR="00013F49" w:rsidRPr="00620BDA" w:rsidRDefault="00013F49" w:rsidP="00144AB5">
      <w:pPr>
        <w:spacing w:line="13" w:lineRule="exact"/>
        <w:jc w:val="both"/>
        <w:rPr>
          <w:rFonts w:ascii="Times New Roman" w:eastAsia="Times New Roman" w:hAnsi="Times New Roman"/>
          <w:sz w:val="24"/>
        </w:rPr>
      </w:pPr>
    </w:p>
    <w:p w:rsidR="003278D0" w:rsidRPr="00620BDA" w:rsidRDefault="00013F49" w:rsidP="00DF7D3D">
      <w:pPr>
        <w:numPr>
          <w:ilvl w:val="0"/>
          <w:numId w:val="78"/>
        </w:numPr>
        <w:tabs>
          <w:tab w:val="left" w:pos="720"/>
        </w:tabs>
        <w:spacing w:line="236" w:lineRule="auto"/>
        <w:ind w:left="720" w:hanging="360"/>
        <w:jc w:val="both"/>
        <w:rPr>
          <w:rFonts w:ascii="Times New Roman" w:eastAsia="Times New Roman" w:hAnsi="Times New Roman"/>
          <w:sz w:val="24"/>
        </w:rPr>
      </w:pPr>
      <w:r w:rsidRPr="00620BDA">
        <w:rPr>
          <w:rFonts w:ascii="Times New Roman" w:eastAsia="Times New Roman" w:hAnsi="Times New Roman"/>
          <w:sz w:val="24"/>
        </w:rPr>
        <w:t>dacă sumele datorate</w:t>
      </w:r>
      <w:r w:rsidR="003278D0" w:rsidRPr="00620BDA">
        <w:rPr>
          <w:rFonts w:ascii="Times New Roman" w:eastAsia="Times New Roman" w:hAnsi="Times New Roman"/>
          <w:sz w:val="24"/>
        </w:rPr>
        <w:t>, inclusiv penalităţile,</w:t>
      </w:r>
      <w:r w:rsidRPr="00620BDA">
        <w:rPr>
          <w:rFonts w:ascii="Times New Roman" w:eastAsia="Times New Roman" w:hAnsi="Times New Roman"/>
          <w:sz w:val="24"/>
        </w:rPr>
        <w:t xml:space="preserve"> nu au fost achitate </w:t>
      </w:r>
      <w:r w:rsidR="003278D0" w:rsidRPr="00620BDA">
        <w:rPr>
          <w:rFonts w:ascii="Times New Roman" w:eastAsia="Times New Roman" w:hAnsi="Times New Roman"/>
          <w:sz w:val="24"/>
        </w:rPr>
        <w:t xml:space="preserve">în termen de </w:t>
      </w:r>
      <w:r w:rsidRPr="00620BDA">
        <w:rPr>
          <w:rFonts w:ascii="Times New Roman" w:eastAsia="Times New Roman" w:hAnsi="Times New Roman"/>
          <w:sz w:val="24"/>
        </w:rPr>
        <w:t>45 de zile de la primirea facturii</w:t>
      </w:r>
      <w:r w:rsidR="003278D0" w:rsidRPr="00620BDA">
        <w:rPr>
          <w:rFonts w:ascii="Times New Roman" w:eastAsia="Times New Roman" w:hAnsi="Times New Roman"/>
          <w:sz w:val="24"/>
        </w:rPr>
        <w:t xml:space="preserve"> operatorul are dreptul să solicite recuperarea debitelor în instanţă</w:t>
      </w:r>
      <w:r w:rsidR="00926D45">
        <w:rPr>
          <w:rFonts w:ascii="Times New Roman" w:eastAsia="Times New Roman" w:hAnsi="Times New Roman"/>
          <w:sz w:val="24"/>
        </w:rPr>
        <w:t>;</w:t>
      </w:r>
    </w:p>
    <w:p w:rsidR="00013F49" w:rsidRDefault="003278D0" w:rsidP="00DF7D3D">
      <w:pPr>
        <w:numPr>
          <w:ilvl w:val="0"/>
          <w:numId w:val="78"/>
        </w:numPr>
        <w:tabs>
          <w:tab w:val="left" w:pos="720"/>
        </w:tabs>
        <w:spacing w:line="236" w:lineRule="auto"/>
        <w:ind w:left="720" w:hanging="360"/>
        <w:jc w:val="both"/>
        <w:rPr>
          <w:rFonts w:ascii="Times New Roman" w:eastAsia="Times New Roman" w:hAnsi="Times New Roman"/>
          <w:sz w:val="24"/>
        </w:rPr>
      </w:pPr>
      <w:r w:rsidRPr="00620BDA">
        <w:rPr>
          <w:rFonts w:ascii="Times New Roman" w:eastAsia="Times New Roman" w:hAnsi="Times New Roman"/>
          <w:sz w:val="24"/>
        </w:rPr>
        <w:t>în situaţia existenţei unui litigiu cu privire la executarea obligaţiei de plată a preţului serviciului</w:t>
      </w:r>
      <w:r w:rsidR="00D5562A" w:rsidRPr="00620BDA">
        <w:rPr>
          <w:rFonts w:ascii="Times New Roman" w:eastAsia="Times New Roman" w:hAnsi="Times New Roman"/>
          <w:sz w:val="24"/>
        </w:rPr>
        <w:t>, utilizatorii au obligaţia de a achita creanţele nelitigioase, iar operatorul serviciului nu are dreptul să înceteze, să suspende sau să limiteze prestarea serviciului către utilizatori, până la pronunţarea unei hotărâri definitive a instanţelor de judecată competente</w:t>
      </w:r>
      <w:r w:rsidR="00926D45">
        <w:rPr>
          <w:rFonts w:ascii="Times New Roman" w:eastAsia="Times New Roman" w:hAnsi="Times New Roman"/>
          <w:sz w:val="24"/>
        </w:rPr>
        <w:t>.</w:t>
      </w:r>
    </w:p>
    <w:p w:rsidR="00013F49" w:rsidRDefault="00013F49" w:rsidP="00144AB5">
      <w:pPr>
        <w:spacing w:line="2" w:lineRule="exact"/>
        <w:jc w:val="both"/>
        <w:rPr>
          <w:rFonts w:ascii="Times New Roman" w:eastAsia="Times New Roman" w:hAnsi="Times New Roman"/>
          <w:sz w:val="24"/>
        </w:rPr>
      </w:pPr>
    </w:p>
    <w:p w:rsidR="00013F49" w:rsidRDefault="00013F49">
      <w:pPr>
        <w:spacing w:line="276" w:lineRule="exact"/>
        <w:rPr>
          <w:rFonts w:ascii="Times New Roman" w:eastAsia="Times New Roman" w:hAnsi="Times New Roman"/>
        </w:rPr>
      </w:pPr>
    </w:p>
    <w:p w:rsidR="00013F49" w:rsidRDefault="00013F49">
      <w:pPr>
        <w:spacing w:line="0" w:lineRule="atLeast"/>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54</w:t>
      </w:r>
      <w:r>
        <w:rPr>
          <w:rFonts w:ascii="Times New Roman" w:eastAsia="Times New Roman" w:hAnsi="Times New Roman"/>
          <w:sz w:val="24"/>
        </w:rPr>
        <w:t>Operatorul serviciului de salubrizare are siurmătoarele obligaţii:</w:t>
      </w:r>
    </w:p>
    <w:p w:rsidR="00013F49" w:rsidRDefault="00013F49">
      <w:pPr>
        <w:spacing w:line="12" w:lineRule="exact"/>
        <w:rPr>
          <w:rFonts w:ascii="Times New Roman" w:eastAsia="Times New Roman" w:hAnsi="Times New Roman"/>
        </w:rPr>
      </w:pPr>
    </w:p>
    <w:p w:rsidR="00013F49" w:rsidRDefault="00013F49" w:rsidP="00DF7D3D">
      <w:pPr>
        <w:numPr>
          <w:ilvl w:val="0"/>
          <w:numId w:val="79"/>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ţină gestiunea separată pentru fiecare activitate în parte, pentru a se putea stabili tarife juste în concordanţă cu cheltuielile efectuate;</w:t>
      </w:r>
    </w:p>
    <w:p w:rsidR="00013F49" w:rsidRDefault="00013F49" w:rsidP="00144AB5">
      <w:pPr>
        <w:spacing w:line="13" w:lineRule="exact"/>
        <w:jc w:val="both"/>
        <w:rPr>
          <w:rFonts w:ascii="Times New Roman" w:eastAsia="Times New Roman" w:hAnsi="Times New Roman"/>
          <w:sz w:val="24"/>
        </w:rPr>
      </w:pPr>
    </w:p>
    <w:p w:rsidR="00013F49" w:rsidRPr="00D35D58" w:rsidRDefault="00013F49" w:rsidP="00DF7D3D">
      <w:pPr>
        <w:numPr>
          <w:ilvl w:val="0"/>
          <w:numId w:val="79"/>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asigure prestarea serviciului de salubrizare, conform prevederilor contractuale şi cu respectarea prezentului regulament, prescripţiilor, normelor şi normativelor tehnice în vigoare;</w:t>
      </w:r>
    </w:p>
    <w:p w:rsidR="00013F49" w:rsidRDefault="00013F49" w:rsidP="00144AB5">
      <w:pPr>
        <w:spacing w:line="2" w:lineRule="exact"/>
        <w:jc w:val="both"/>
        <w:rPr>
          <w:rFonts w:ascii="Times New Roman" w:eastAsia="Times New Roman" w:hAnsi="Times New Roman"/>
        </w:rPr>
      </w:pPr>
      <w:bookmarkStart w:id="74" w:name="page37"/>
      <w:bookmarkEnd w:id="74"/>
    </w:p>
    <w:p w:rsidR="00013F49"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plătească despăgubiri persoanelor fizice si juridice pentru prejudiciile provocate din culpa sa;</w:t>
      </w:r>
    </w:p>
    <w:p w:rsidR="00013F49" w:rsidRDefault="00013F49" w:rsidP="00144AB5">
      <w:pPr>
        <w:spacing w:line="14"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plătească despăgubiri pentru întreruperea nejustificată a prestării serviciului şi să acorde compensatii procentuale din valoarea facturii utilizatorilor în cazul prestării serviciului sub parametr</w:t>
      </w:r>
      <w:r w:rsidR="001353CC">
        <w:rPr>
          <w:rFonts w:ascii="Times New Roman" w:eastAsia="Times New Roman" w:hAnsi="Times New Roman"/>
          <w:sz w:val="24"/>
        </w:rPr>
        <w:t>ii de calitate şi cantitate</w:t>
      </w:r>
      <w:r>
        <w:rPr>
          <w:rFonts w:ascii="Times New Roman" w:eastAsia="Times New Roman" w:hAnsi="Times New Roman"/>
          <w:sz w:val="24"/>
        </w:rPr>
        <w:t>;</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să furnizeze autorităţii administraţiei publice locale și județene, A.D.I. Deșeuri Bistrița Năsăud, A.N.R.S.C. precum si altor autoritati competente, informaţiile solicitate şi să asigure accesul la documentele şi documentaţiile pe baza cărora prestează serviciul de salubrizare, în condiţiile legii;</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încheie contracte de asigurare pentru pagube aduse la infrastructura exploatată în desfăşurarea activităţilor precum si contracte de asigurare de raspundere civila pentru pagube cauzate tertilor;</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lastRenderedPageBreak/>
        <w:t>să deţină toate avizele, acordurile, autorizaţiile şi licenţele necesare prestării activităţilor specifice serviciului de salubrizare, prevăzute de legislaţia în vigoare;</w:t>
      </w:r>
    </w:p>
    <w:p w:rsidR="00013F49" w:rsidRDefault="00013F49" w:rsidP="00144AB5">
      <w:pPr>
        <w:spacing w:line="14" w:lineRule="exact"/>
        <w:jc w:val="both"/>
        <w:rPr>
          <w:rFonts w:ascii="Times New Roman" w:eastAsia="Times New Roman" w:hAnsi="Times New Roman"/>
          <w:sz w:val="24"/>
        </w:rPr>
      </w:pPr>
    </w:p>
    <w:p w:rsidR="00013F49" w:rsidRPr="00E27F44"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respecte angajamentele faţă de utilizatori luate prin contractul de delegare</w:t>
      </w:r>
      <w:r w:rsidR="004D5135">
        <w:rPr>
          <w:rFonts w:ascii="Times New Roman" w:eastAsia="Times New Roman" w:hAnsi="Times New Roman"/>
          <w:sz w:val="24"/>
        </w:rPr>
        <w:t xml:space="preserve">/ </w:t>
      </w:r>
      <w:r w:rsidR="004D5135" w:rsidRPr="00E27F44">
        <w:rPr>
          <w:rFonts w:ascii="Times New Roman" w:eastAsia="Times New Roman" w:hAnsi="Times New Roman"/>
          <w:sz w:val="24"/>
        </w:rPr>
        <w:t>contractul de prestare</w:t>
      </w:r>
      <w:r w:rsidRPr="00E27F44">
        <w:rPr>
          <w:rFonts w:ascii="Times New Roman" w:eastAsia="Times New Roman" w:hAnsi="Times New Roman"/>
          <w:sz w:val="24"/>
        </w:rPr>
        <w:t xml:space="preserve"> al serviciului;</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să presteze serviciul de salubrizare la toţi utilizatorii din aria deservită pentru care are contract de delegare a gestiunii, să colecteze întreaga cantitate de deşeuri şi să lase în stare de curăţenie spaţiul destinat depozitării recipientelor de colectare şi domeniul public;</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instaleze/doteze punctele de regrupare cu recipienti în cantităţi suficiente, cu respectarea normelor în vigoare;</w:t>
      </w:r>
    </w:p>
    <w:p w:rsidR="00013F49" w:rsidRDefault="00013F49" w:rsidP="00144AB5">
      <w:pPr>
        <w:spacing w:line="13" w:lineRule="exact"/>
        <w:jc w:val="both"/>
        <w:rPr>
          <w:rFonts w:ascii="Times New Roman" w:eastAsia="Times New Roman" w:hAnsi="Times New Roman"/>
          <w:sz w:val="24"/>
        </w:rPr>
      </w:pPr>
    </w:p>
    <w:p w:rsidR="00013F49" w:rsidRDefault="00013F49" w:rsidP="00144AB5">
      <w:pPr>
        <w:spacing w:line="5" w:lineRule="exact"/>
        <w:jc w:val="both"/>
        <w:rPr>
          <w:rFonts w:ascii="Times New Roman" w:eastAsia="Times New Roman" w:hAnsi="Times New Roman"/>
          <w:sz w:val="24"/>
        </w:rPr>
      </w:pPr>
    </w:p>
    <w:p w:rsidR="00013F49" w:rsidRPr="001353CC" w:rsidRDefault="00013F49" w:rsidP="00DF7D3D">
      <w:pPr>
        <w:numPr>
          <w:ilvl w:val="0"/>
          <w:numId w:val="8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 xml:space="preserve">să respecte indicatorii de performanţă stabiliţi prin </w:t>
      </w:r>
      <w:r w:rsidR="001353CC">
        <w:rPr>
          <w:rFonts w:ascii="Times New Roman" w:eastAsia="Times New Roman" w:hAnsi="Times New Roman"/>
          <w:sz w:val="24"/>
        </w:rPr>
        <w:t xml:space="preserve">legislație, prin </w:t>
      </w:r>
      <w:r>
        <w:rPr>
          <w:rFonts w:ascii="Times New Roman" w:eastAsia="Times New Roman" w:hAnsi="Times New Roman"/>
          <w:sz w:val="24"/>
        </w:rPr>
        <w:t>contractul de delegare a gestiunii şi în</w:t>
      </w:r>
      <w:r w:rsidRPr="001353CC">
        <w:rPr>
          <w:rFonts w:ascii="Times New Roman" w:eastAsia="Times New Roman" w:hAnsi="Times New Roman"/>
          <w:sz w:val="24"/>
        </w:rPr>
        <w:t>Caietul de sarcini;</w:t>
      </w:r>
    </w:p>
    <w:p w:rsidR="00013F49" w:rsidRDefault="00013F49" w:rsidP="00DF7D3D">
      <w:pPr>
        <w:numPr>
          <w:ilvl w:val="0"/>
          <w:numId w:val="8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îmbunătăţească în mod continuu calitatea serviciilor prestate;</w:t>
      </w:r>
    </w:p>
    <w:p w:rsidR="00013F49" w:rsidRDefault="00013F49" w:rsidP="00144AB5">
      <w:pPr>
        <w:spacing w:line="12"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aplice metode performante de management, care să conducă la reducerea costurilor specifice de operare;</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doteze utilizatorii cu mijloacele necesare colectării separate, în condiţiile stabilite de prezentul regulament;</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verifice starea tehnică a recipientelor de colectare şi să le înlocuiască pe cele care prezintă defecţiuni sau neetanşeităţi în maximum 24 de ore de la sesizare;</w:t>
      </w:r>
    </w:p>
    <w:p w:rsidR="00013F49" w:rsidRDefault="00013F49" w:rsidP="00144AB5">
      <w:pPr>
        <w:spacing w:line="1" w:lineRule="exact"/>
        <w:jc w:val="both"/>
        <w:rPr>
          <w:rFonts w:ascii="Times New Roman" w:eastAsia="Times New Roman" w:hAnsi="Times New Roman"/>
          <w:sz w:val="24"/>
        </w:rPr>
      </w:pPr>
    </w:p>
    <w:p w:rsidR="00013F49" w:rsidRDefault="001353CC" w:rsidP="00DF7D3D">
      <w:pPr>
        <w:numPr>
          <w:ilvl w:val="0"/>
          <w:numId w:val="8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să factureze</w:t>
      </w:r>
      <w:r w:rsidR="00013F49">
        <w:rPr>
          <w:rFonts w:ascii="Times New Roman" w:eastAsia="Times New Roman" w:hAnsi="Times New Roman"/>
          <w:sz w:val="24"/>
        </w:rPr>
        <w:t>serviciile prestate, la tarife legal aprobate;</w:t>
      </w:r>
    </w:p>
    <w:p w:rsidR="00013F49" w:rsidRDefault="00013F49" w:rsidP="00144AB5">
      <w:pPr>
        <w:spacing w:line="12" w:lineRule="exact"/>
        <w:jc w:val="both"/>
        <w:rPr>
          <w:rFonts w:ascii="Times New Roman" w:eastAsia="Times New Roman" w:hAnsi="Times New Roman"/>
          <w:sz w:val="24"/>
        </w:rPr>
      </w:pPr>
    </w:p>
    <w:p w:rsidR="00013F49" w:rsidRDefault="00013F49" w:rsidP="00DF7D3D">
      <w:pPr>
        <w:numPr>
          <w:ilvl w:val="0"/>
          <w:numId w:val="8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înfiinţeze/desfășoare activitatea de dispecerat (Tel Verde) şi de înregistrare a sesizărilor si/sau a reclamaţiilor.</w:t>
      </w:r>
    </w:p>
    <w:p w:rsidR="00013F49" w:rsidRDefault="00013F49" w:rsidP="00144AB5">
      <w:pPr>
        <w:spacing w:line="13" w:lineRule="exact"/>
        <w:jc w:val="both"/>
        <w:rPr>
          <w:rFonts w:ascii="Times New Roman" w:eastAsia="Times New Roman" w:hAnsi="Times New Roman"/>
          <w:sz w:val="24"/>
        </w:rPr>
      </w:pPr>
    </w:p>
    <w:p w:rsidR="00013F49" w:rsidRPr="000568F4" w:rsidRDefault="00013F49" w:rsidP="00DF7D3D">
      <w:pPr>
        <w:numPr>
          <w:ilvl w:val="0"/>
          <w:numId w:val="80"/>
        </w:numPr>
        <w:tabs>
          <w:tab w:val="left" w:pos="720"/>
        </w:tabs>
        <w:spacing w:line="238" w:lineRule="auto"/>
        <w:ind w:left="720" w:hanging="360"/>
        <w:jc w:val="both"/>
        <w:rPr>
          <w:rFonts w:ascii="Times New Roman" w:eastAsia="Times New Roman" w:hAnsi="Times New Roman"/>
          <w:sz w:val="24"/>
        </w:rPr>
      </w:pPr>
      <w:r>
        <w:rPr>
          <w:rFonts w:ascii="Times New Roman" w:eastAsia="Times New Roman" w:hAnsi="Times New Roman"/>
          <w:sz w:val="24"/>
        </w:rPr>
        <w:t>să înregistreze toate reclamaţiile şi sesizările utilizatorilor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w:t>
      </w:r>
      <w:r w:rsidR="001353CC">
        <w:rPr>
          <w:rFonts w:ascii="Times New Roman" w:eastAsia="Times New Roman" w:hAnsi="Times New Roman"/>
          <w:sz w:val="24"/>
        </w:rPr>
        <w:t>etentului. O</w:t>
      </w:r>
      <w:r>
        <w:rPr>
          <w:rFonts w:ascii="Times New Roman" w:eastAsia="Times New Roman" w:hAnsi="Times New Roman"/>
          <w:sz w:val="24"/>
        </w:rPr>
        <w:t>peratorul are obligaţia să răspundă</w:t>
      </w:r>
      <w:r w:rsidR="001353CC">
        <w:rPr>
          <w:rFonts w:ascii="Times New Roman" w:eastAsia="Times New Roman" w:hAnsi="Times New Roman"/>
          <w:sz w:val="24"/>
        </w:rPr>
        <w:t xml:space="preserve"> la sesizări</w:t>
      </w:r>
      <w:r>
        <w:rPr>
          <w:rFonts w:ascii="Times New Roman" w:eastAsia="Times New Roman" w:hAnsi="Times New Roman"/>
          <w:sz w:val="24"/>
        </w:rPr>
        <w:t xml:space="preserve"> în termen de maximum 24 de ore de la înregistrarea acestora;</w:t>
      </w:r>
      <w:bookmarkStart w:id="75" w:name="page38"/>
      <w:bookmarkEnd w:id="75"/>
    </w:p>
    <w:p w:rsidR="00013F49" w:rsidRDefault="00013F49" w:rsidP="00DF7D3D">
      <w:pPr>
        <w:numPr>
          <w:ilvl w:val="0"/>
          <w:numId w:val="8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ţină evidenţa gestiunii deşeurilor şi să raporteze periodic autorităţilor competente situaţia conform reglementărilor în vigoare;</w:t>
      </w:r>
    </w:p>
    <w:p w:rsidR="00013F49" w:rsidRDefault="00013F49" w:rsidP="00144AB5">
      <w:pPr>
        <w:spacing w:line="14" w:lineRule="exact"/>
        <w:jc w:val="both"/>
        <w:rPr>
          <w:rFonts w:ascii="Times New Roman" w:eastAsia="Times New Roman" w:hAnsi="Times New Roman"/>
          <w:sz w:val="24"/>
        </w:rPr>
      </w:pPr>
    </w:p>
    <w:p w:rsidR="00013F49" w:rsidRDefault="00013F49" w:rsidP="00DF7D3D">
      <w:pPr>
        <w:numPr>
          <w:ilvl w:val="0"/>
          <w:numId w:val="81"/>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sa interprinda un plan de masuri pentru cresterea cotelor de reciclare si îndeplinire a tintelor privind reducerea cantitatilor de deseuri depozitate impuse prin PRGD si realizarea acestor masuri.</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1"/>
        </w:numPr>
        <w:tabs>
          <w:tab w:val="left" w:pos="720"/>
        </w:tabs>
        <w:spacing w:line="236" w:lineRule="auto"/>
        <w:ind w:left="720" w:right="120" w:hanging="360"/>
        <w:jc w:val="both"/>
        <w:rPr>
          <w:rFonts w:ascii="Times New Roman" w:eastAsia="Times New Roman" w:hAnsi="Times New Roman"/>
          <w:sz w:val="24"/>
        </w:rPr>
      </w:pPr>
      <w:r>
        <w:rPr>
          <w:rFonts w:ascii="Times New Roman" w:eastAsia="Times New Roman" w:hAnsi="Times New Roman"/>
          <w:sz w:val="24"/>
        </w:rPr>
        <w:t>sa colaboreze cu autoritățile publice loc</w:t>
      </w:r>
      <w:r w:rsidR="0008345A">
        <w:rPr>
          <w:rFonts w:ascii="Times New Roman" w:eastAsia="Times New Roman" w:hAnsi="Times New Roman"/>
          <w:sz w:val="24"/>
        </w:rPr>
        <w:t>ale/Consiliul Judetean Bistrita-</w:t>
      </w:r>
      <w:r>
        <w:rPr>
          <w:rFonts w:ascii="Times New Roman" w:eastAsia="Times New Roman" w:hAnsi="Times New Roman"/>
          <w:sz w:val="24"/>
        </w:rPr>
        <w:t>Nasaud, pentru atingerea țintelor de colectare prevazute in P.N.G.D., respectarea măsurilor prevăzute în Legea nr. 211/2011 privind regimul deșeurilor;</w:t>
      </w:r>
    </w:p>
    <w:p w:rsidR="00013F49" w:rsidRDefault="00013F49" w:rsidP="00144AB5">
      <w:pPr>
        <w:spacing w:line="13" w:lineRule="exact"/>
        <w:jc w:val="both"/>
        <w:rPr>
          <w:rFonts w:ascii="Times New Roman" w:eastAsia="Times New Roman" w:hAnsi="Times New Roman"/>
          <w:sz w:val="24"/>
        </w:rPr>
      </w:pPr>
    </w:p>
    <w:p w:rsidR="00013F49" w:rsidRDefault="00013F49" w:rsidP="00DF7D3D">
      <w:pPr>
        <w:numPr>
          <w:ilvl w:val="0"/>
          <w:numId w:val="81"/>
        </w:numPr>
        <w:tabs>
          <w:tab w:val="left" w:pos="720"/>
        </w:tabs>
        <w:spacing w:line="234" w:lineRule="auto"/>
        <w:ind w:left="720" w:right="120" w:hanging="360"/>
        <w:jc w:val="both"/>
        <w:rPr>
          <w:rFonts w:ascii="Times New Roman" w:eastAsia="Times New Roman" w:hAnsi="Times New Roman"/>
          <w:sz w:val="24"/>
        </w:rPr>
      </w:pPr>
      <w:r>
        <w:rPr>
          <w:rFonts w:ascii="Times New Roman" w:eastAsia="Times New Roman" w:hAnsi="Times New Roman"/>
          <w:sz w:val="24"/>
        </w:rPr>
        <w:t xml:space="preserve">de a avea o situatie clara, </w:t>
      </w:r>
      <w:r w:rsidR="0069204E">
        <w:rPr>
          <w:rFonts w:ascii="Times New Roman" w:eastAsia="Times New Roman" w:hAnsi="Times New Roman"/>
          <w:sz w:val="24"/>
        </w:rPr>
        <w:t xml:space="preserve">determinată in condiții transparente, </w:t>
      </w:r>
      <w:r>
        <w:rPr>
          <w:rFonts w:ascii="Times New Roman" w:eastAsia="Times New Roman" w:hAnsi="Times New Roman"/>
          <w:sz w:val="24"/>
        </w:rPr>
        <w:t xml:space="preserve">pe fiecare localitate, a cantitatii </w:t>
      </w:r>
      <w:r w:rsidR="0069204E">
        <w:rPr>
          <w:rFonts w:ascii="Times New Roman" w:eastAsia="Times New Roman" w:hAnsi="Times New Roman"/>
          <w:sz w:val="24"/>
        </w:rPr>
        <w:t xml:space="preserve"> din fiecare fracție de</w:t>
      </w:r>
      <w:r>
        <w:rPr>
          <w:rFonts w:ascii="Times New Roman" w:eastAsia="Times New Roman" w:hAnsi="Times New Roman"/>
          <w:sz w:val="24"/>
        </w:rPr>
        <w:t>deseuri generate, colectate se</w:t>
      </w:r>
      <w:r w:rsidR="0008345A">
        <w:rPr>
          <w:rFonts w:ascii="Times New Roman" w:eastAsia="Times New Roman" w:hAnsi="Times New Roman"/>
          <w:sz w:val="24"/>
        </w:rPr>
        <w:t>lectiv si a celor transferate că</w:t>
      </w:r>
      <w:r>
        <w:rPr>
          <w:rFonts w:ascii="Times New Roman" w:eastAsia="Times New Roman" w:hAnsi="Times New Roman"/>
          <w:sz w:val="24"/>
        </w:rPr>
        <w:t>tre C.M.I.D. Tarpiu;</w:t>
      </w:r>
    </w:p>
    <w:p w:rsidR="00013F49" w:rsidRDefault="00013F49" w:rsidP="00144AB5">
      <w:pPr>
        <w:spacing w:line="13" w:lineRule="exact"/>
        <w:jc w:val="both"/>
        <w:rPr>
          <w:rFonts w:ascii="Times New Roman" w:eastAsia="Times New Roman" w:hAnsi="Times New Roman"/>
          <w:sz w:val="24"/>
        </w:rPr>
      </w:pPr>
    </w:p>
    <w:p w:rsidR="00013F49" w:rsidRDefault="00013F49" w:rsidP="00144AB5">
      <w:pPr>
        <w:spacing w:line="14" w:lineRule="exact"/>
        <w:jc w:val="both"/>
        <w:rPr>
          <w:rFonts w:ascii="Times New Roman" w:eastAsia="Times New Roman" w:hAnsi="Times New Roman"/>
          <w:sz w:val="24"/>
        </w:rPr>
      </w:pPr>
    </w:p>
    <w:p w:rsidR="00013F49" w:rsidRDefault="00013F49" w:rsidP="00DF7D3D">
      <w:pPr>
        <w:numPr>
          <w:ilvl w:val="0"/>
          <w:numId w:val="81"/>
        </w:numPr>
        <w:tabs>
          <w:tab w:val="left" w:pos="720"/>
        </w:tabs>
        <w:spacing w:line="237" w:lineRule="auto"/>
        <w:ind w:left="720" w:right="120" w:hanging="360"/>
        <w:jc w:val="both"/>
        <w:rPr>
          <w:rFonts w:ascii="Times New Roman" w:eastAsia="Times New Roman" w:hAnsi="Times New Roman"/>
          <w:sz w:val="24"/>
        </w:rPr>
      </w:pPr>
      <w:r>
        <w:rPr>
          <w:rFonts w:ascii="Times New Roman" w:eastAsia="Times New Roman" w:hAnsi="Times New Roman"/>
          <w:sz w:val="24"/>
        </w:rPr>
        <w:t>de a comunica lunar, catre departamentele specializate ale UAT-urilor</w:t>
      </w:r>
      <w:r w:rsidR="002D41AB">
        <w:rPr>
          <w:rFonts w:ascii="Times New Roman" w:eastAsia="Times New Roman" w:hAnsi="Times New Roman"/>
          <w:sz w:val="24"/>
        </w:rPr>
        <w:t xml:space="preserve"> și către ADI Deșeuri BN</w:t>
      </w:r>
      <w:r>
        <w:rPr>
          <w:rFonts w:ascii="Times New Roman" w:eastAsia="Times New Roman" w:hAnsi="Times New Roman"/>
          <w:sz w:val="24"/>
        </w:rPr>
        <w:t>, cantitati</w:t>
      </w:r>
      <w:r w:rsidR="009E45CA">
        <w:rPr>
          <w:rFonts w:ascii="Times New Roman" w:eastAsia="Times New Roman" w:hAnsi="Times New Roman"/>
          <w:sz w:val="24"/>
        </w:rPr>
        <w:t>le de deseuri colectate, pe categorii de deșeuri,</w:t>
      </w:r>
      <w:r>
        <w:rPr>
          <w:rFonts w:ascii="Times New Roman" w:eastAsia="Times New Roman" w:hAnsi="Times New Roman"/>
          <w:sz w:val="24"/>
        </w:rPr>
        <w:t xml:space="preserve"> din teritoriul administrativ al acestora si in acelasi timp a cantitatii de deseuri transportate spre depozitare finala, in vederea existentei permanente a unui control care urmareste indeplinirea</w:t>
      </w:r>
      <w:r w:rsidR="009E45CA">
        <w:rPr>
          <w:rFonts w:ascii="Times New Roman" w:eastAsia="Times New Roman" w:hAnsi="Times New Roman"/>
          <w:sz w:val="24"/>
        </w:rPr>
        <w:t xml:space="preserve"> tintelor prevăzute de legislație</w:t>
      </w:r>
      <w:r>
        <w:rPr>
          <w:rFonts w:ascii="Times New Roman" w:eastAsia="Times New Roman" w:hAnsi="Times New Roman"/>
          <w:sz w:val="24"/>
        </w:rPr>
        <w:t>.</w:t>
      </w:r>
    </w:p>
    <w:p w:rsidR="00013F49" w:rsidRDefault="00013F49">
      <w:pPr>
        <w:spacing w:line="282" w:lineRule="exact"/>
        <w:rPr>
          <w:rFonts w:ascii="Times New Roman" w:eastAsia="Times New Roman" w:hAnsi="Times New Roman"/>
        </w:rPr>
      </w:pPr>
    </w:p>
    <w:p w:rsidR="00013F49" w:rsidRDefault="00013F49">
      <w:pPr>
        <w:spacing w:line="0" w:lineRule="atLeast"/>
        <w:rPr>
          <w:rFonts w:ascii="Times New Roman" w:eastAsia="Times New Roman" w:hAnsi="Times New Roman"/>
          <w:b/>
          <w:sz w:val="24"/>
        </w:rPr>
      </w:pPr>
      <w:r>
        <w:rPr>
          <w:rFonts w:ascii="Times New Roman" w:eastAsia="Times New Roman" w:hAnsi="Times New Roman"/>
          <w:b/>
          <w:sz w:val="24"/>
        </w:rPr>
        <w:t>SECŢIUNEA 2 – Drepturile şi obligaţiile utilizatorilor</w:t>
      </w:r>
    </w:p>
    <w:p w:rsidR="00013F49" w:rsidRDefault="00013F49">
      <w:pPr>
        <w:spacing w:line="283"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55</w:t>
      </w:r>
      <w:r>
        <w:rPr>
          <w:rFonts w:ascii="Times New Roman" w:eastAsia="Times New Roman" w:hAnsi="Times New Roman"/>
          <w:sz w:val="24"/>
        </w:rPr>
        <w:t>(1) Au calitatea de utilizatori beneficiarii individuali sau colectivi, direcţi ori indirecţiai serviciului de salubrizare.</w:t>
      </w:r>
    </w:p>
    <w:p w:rsidR="00013F49" w:rsidRDefault="00013F49">
      <w:pPr>
        <w:spacing w:line="14" w:lineRule="exact"/>
        <w:rPr>
          <w:rFonts w:ascii="Times New Roman" w:eastAsia="Times New Roman" w:hAnsi="Times New Roman"/>
        </w:rPr>
      </w:pPr>
    </w:p>
    <w:p w:rsidR="00013F49" w:rsidRDefault="00013F49" w:rsidP="00DF7D3D">
      <w:pPr>
        <w:numPr>
          <w:ilvl w:val="0"/>
          <w:numId w:val="82"/>
        </w:numPr>
        <w:tabs>
          <w:tab w:val="left" w:pos="353"/>
        </w:tabs>
        <w:spacing w:line="234" w:lineRule="auto"/>
        <w:rPr>
          <w:rFonts w:ascii="Times New Roman" w:eastAsia="Times New Roman" w:hAnsi="Times New Roman"/>
          <w:sz w:val="24"/>
        </w:rPr>
      </w:pPr>
      <w:r>
        <w:rPr>
          <w:rFonts w:ascii="Times New Roman" w:eastAsia="Times New Roman" w:hAnsi="Times New Roman"/>
          <w:sz w:val="24"/>
        </w:rPr>
        <w:t>Dreptul de acces la serviciul de salubrizare, de utilizare a acestuia, precum şi la informaţiile publice cu privire la serviciu este garantat tuturor utilizatorilor, fără discriminare.</w:t>
      </w:r>
    </w:p>
    <w:p w:rsidR="00013F49" w:rsidRDefault="00013F49">
      <w:pPr>
        <w:spacing w:line="278" w:lineRule="exact"/>
        <w:rPr>
          <w:rFonts w:ascii="Times New Roman" w:eastAsia="Times New Roman" w:hAnsi="Times New Roman"/>
        </w:rPr>
      </w:pPr>
    </w:p>
    <w:p w:rsidR="00013F49" w:rsidRDefault="00013F49">
      <w:pPr>
        <w:spacing w:line="0" w:lineRule="atLeast"/>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56</w:t>
      </w:r>
      <w:r>
        <w:rPr>
          <w:rFonts w:ascii="Times New Roman" w:eastAsia="Times New Roman" w:hAnsi="Times New Roman"/>
          <w:sz w:val="24"/>
        </w:rPr>
        <w:t>Utilizatorii au următoarele drepturi:</w:t>
      </w:r>
    </w:p>
    <w:p w:rsidR="00013F49" w:rsidRDefault="00013F49">
      <w:pPr>
        <w:spacing w:line="12" w:lineRule="exact"/>
        <w:rPr>
          <w:rFonts w:ascii="Times New Roman" w:eastAsia="Times New Roman" w:hAnsi="Times New Roman"/>
        </w:rPr>
      </w:pPr>
    </w:p>
    <w:p w:rsidR="00013F49" w:rsidRDefault="00013F49" w:rsidP="00DF7D3D">
      <w:pPr>
        <w:numPr>
          <w:ilvl w:val="0"/>
          <w:numId w:val="83"/>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lastRenderedPageBreak/>
        <w:t>să utilizeze, liber şi nediscriminatoriu, serviciul de salubrizare, în condiţiile Regulamentului de instituire a taxei speciale, dupa caz</w:t>
      </w:r>
      <w:r w:rsidR="0069204E">
        <w:rPr>
          <w:rFonts w:ascii="Times New Roman" w:eastAsia="Times New Roman" w:hAnsi="Times New Roman"/>
          <w:sz w:val="24"/>
        </w:rPr>
        <w:t>, precum si in condițiile stabilite de prezentul Regulament</w:t>
      </w:r>
      <w:r>
        <w:rPr>
          <w:rFonts w:ascii="Times New Roman" w:eastAsia="Times New Roman" w:hAnsi="Times New Roman"/>
          <w:sz w:val="24"/>
        </w:rPr>
        <w:t>;</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3"/>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să solicite şi să primească, în condiţiile legii,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3"/>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 xml:space="preserve">să sesizeze autorităţilor administraţiei publice locale/A.D.I. Deșeuri Bistrița Năsăud şi </w:t>
      </w:r>
      <w:r w:rsidR="000568F4">
        <w:rPr>
          <w:rFonts w:ascii="Times New Roman" w:eastAsia="Times New Roman" w:hAnsi="Times New Roman"/>
          <w:sz w:val="24"/>
        </w:rPr>
        <w:t xml:space="preserve">celorlalte autorități </w:t>
      </w:r>
      <w:r>
        <w:rPr>
          <w:rFonts w:ascii="Times New Roman" w:eastAsia="Times New Roman" w:hAnsi="Times New Roman"/>
          <w:sz w:val="24"/>
        </w:rPr>
        <w:t>competente orice deficienţe constatate în sfera serviciului de salubrizare şi să facă propuneri vizând înlăturarea acestora, îmbunătăţirea activităţii şi creşterea calităţii serviciului;</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3"/>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se asocieze în organizaţii neguvernamentale pentru apărarea, promovarea şi susţinerea intereselor proprii;</w:t>
      </w:r>
    </w:p>
    <w:p w:rsidR="00013F49" w:rsidRDefault="00013F49">
      <w:pPr>
        <w:spacing w:line="14" w:lineRule="exact"/>
        <w:rPr>
          <w:rFonts w:ascii="Times New Roman" w:eastAsia="Times New Roman" w:hAnsi="Times New Roman"/>
          <w:sz w:val="24"/>
        </w:rPr>
      </w:pPr>
    </w:p>
    <w:p w:rsidR="00013F49" w:rsidRDefault="00013F49" w:rsidP="00DF7D3D">
      <w:pPr>
        <w:numPr>
          <w:ilvl w:val="0"/>
          <w:numId w:val="83"/>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primească şi să utilizeze informaţii privind serviciul de salubrizare, despre deciziile luate în legătură cu acest serviciu de către autorităţile administraţiei publice locale și județene, A.D.I. Deșeuri Bistrița Năsăud, A.N.R.S.C. sau operator, după caz;</w:t>
      </w:r>
    </w:p>
    <w:p w:rsidR="00013F49" w:rsidRDefault="00013F49">
      <w:pPr>
        <w:spacing w:line="13" w:lineRule="exact"/>
        <w:rPr>
          <w:rFonts w:ascii="Times New Roman" w:eastAsia="Times New Roman" w:hAnsi="Times New Roman"/>
          <w:sz w:val="24"/>
        </w:rPr>
      </w:pPr>
    </w:p>
    <w:p w:rsidR="00013F49" w:rsidRPr="000568F4" w:rsidRDefault="00013F49" w:rsidP="00DF7D3D">
      <w:pPr>
        <w:numPr>
          <w:ilvl w:val="0"/>
          <w:numId w:val="83"/>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fie consultaţi, direct sau prin intermediul unor organizaţii neguvernamentale reprezentative, în procesul de elaborare şi adoptare a deciziilor, strategiilor şi reglementărilor privind activităţile din sectorul serviciului de salubrizare;</w:t>
      </w:r>
      <w:bookmarkStart w:id="76" w:name="page39"/>
      <w:bookmarkEnd w:id="76"/>
    </w:p>
    <w:p w:rsidR="00013F49" w:rsidRDefault="00013F49" w:rsidP="00DF7D3D">
      <w:pPr>
        <w:numPr>
          <w:ilvl w:val="0"/>
          <w:numId w:val="84"/>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se adreseze, individual ori colectiv, prin intermediul unor asociaţii reprezentative, autorităţilor administraţiei publice locale, județene, centrale ori instanţelor judecătoreşti, în vederea prevenirii sau reparării unui prejudiciu direct ori indirect;</w:t>
      </w:r>
    </w:p>
    <w:p w:rsidR="00013F49" w:rsidRDefault="00013F49">
      <w:pPr>
        <w:spacing w:line="14" w:lineRule="exact"/>
        <w:rPr>
          <w:rFonts w:ascii="Times New Roman" w:eastAsia="Times New Roman" w:hAnsi="Times New Roman"/>
          <w:sz w:val="24"/>
        </w:rPr>
      </w:pPr>
    </w:p>
    <w:p w:rsidR="00013F49" w:rsidRDefault="00013F49" w:rsidP="00DF7D3D">
      <w:pPr>
        <w:numPr>
          <w:ilvl w:val="0"/>
          <w:numId w:val="84"/>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li se presteze serviciul de salubrizare în condiţiile prezentului regulament, ale celorlalte acte normative în vigoare, la nivelurile stabilite în contract;</w:t>
      </w:r>
    </w:p>
    <w:p w:rsidR="00013F49" w:rsidRDefault="00013F49">
      <w:pPr>
        <w:spacing w:line="1" w:lineRule="exact"/>
        <w:rPr>
          <w:rFonts w:ascii="Times New Roman" w:eastAsia="Times New Roman" w:hAnsi="Times New Roman"/>
          <w:sz w:val="24"/>
        </w:rPr>
      </w:pPr>
    </w:p>
    <w:p w:rsidR="00013F49" w:rsidRDefault="00013F49">
      <w:pPr>
        <w:spacing w:line="12" w:lineRule="exact"/>
        <w:rPr>
          <w:rFonts w:ascii="Times New Roman" w:eastAsia="Times New Roman" w:hAnsi="Times New Roman"/>
          <w:sz w:val="24"/>
        </w:rPr>
      </w:pPr>
    </w:p>
    <w:p w:rsidR="00013F49" w:rsidRDefault="00013F49" w:rsidP="00DF7D3D">
      <w:pPr>
        <w:numPr>
          <w:ilvl w:val="0"/>
          <w:numId w:val="84"/>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w:t>
      </w:r>
      <w:r w:rsidR="00C90DDE">
        <w:rPr>
          <w:rFonts w:ascii="Times New Roman" w:eastAsia="Times New Roman" w:hAnsi="Times New Roman"/>
          <w:sz w:val="24"/>
        </w:rPr>
        <w:t xml:space="preserve">ă primească răspuns în maximum </w:t>
      </w:r>
      <w:r w:rsidR="00C90DDE" w:rsidRPr="00E27F44">
        <w:rPr>
          <w:rFonts w:ascii="Times New Roman" w:eastAsia="Times New Roman" w:hAnsi="Times New Roman"/>
          <w:sz w:val="24"/>
        </w:rPr>
        <w:t>30</w:t>
      </w:r>
      <w:r>
        <w:rPr>
          <w:rFonts w:ascii="Times New Roman" w:eastAsia="Times New Roman" w:hAnsi="Times New Roman"/>
          <w:sz w:val="24"/>
        </w:rPr>
        <w:t xml:space="preserve"> zile la sesizările adresate operatorului sauautorităţilor administraţiei publice locale, județene, centrale și A.D.I. Deșeuri Bistrița Năsăud cu privire la neîndeplinirea unor condiţii contractuale;</w:t>
      </w:r>
    </w:p>
    <w:p w:rsidR="00013F49" w:rsidRDefault="00013F49">
      <w:pPr>
        <w:spacing w:line="13" w:lineRule="exact"/>
        <w:rPr>
          <w:rFonts w:ascii="Times New Roman" w:eastAsia="Times New Roman" w:hAnsi="Times New Roman"/>
          <w:sz w:val="24"/>
        </w:rPr>
      </w:pPr>
    </w:p>
    <w:p w:rsidR="0008345A" w:rsidRPr="0008345A" w:rsidRDefault="00013F49" w:rsidP="00DF7D3D">
      <w:pPr>
        <w:numPr>
          <w:ilvl w:val="0"/>
          <w:numId w:val="84"/>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fie dotaţi de operator, în condiţiile prezentului regulament, cu recipiente de colectare adecvate mijloacelor de încărcare şi de transport ale acestora;</w:t>
      </w:r>
    </w:p>
    <w:p w:rsidR="0008345A" w:rsidRPr="00E27F44" w:rsidRDefault="0008345A" w:rsidP="00DF7D3D">
      <w:pPr>
        <w:pStyle w:val="Listparagraf"/>
        <w:numPr>
          <w:ilvl w:val="0"/>
          <w:numId w:val="84"/>
        </w:numPr>
        <w:autoSpaceDE w:val="0"/>
        <w:autoSpaceDN w:val="0"/>
        <w:adjustRightInd w:val="0"/>
        <w:spacing w:line="276" w:lineRule="auto"/>
        <w:ind w:left="284"/>
        <w:contextualSpacing/>
        <w:jc w:val="both"/>
        <w:rPr>
          <w:rFonts w:ascii="Times New Roman" w:hAnsi="Times New Roman"/>
          <w:sz w:val="24"/>
          <w:szCs w:val="24"/>
        </w:rPr>
      </w:pPr>
      <w:r w:rsidRPr="00E27F44">
        <w:rPr>
          <w:rFonts w:ascii="Times New Roman" w:hAnsi="Times New Roman"/>
          <w:sz w:val="24"/>
          <w:szCs w:val="24"/>
        </w:rPr>
        <w:t>să conteste facturile când constată încălcarea prevederilor contractuale;</w:t>
      </w:r>
    </w:p>
    <w:p w:rsidR="0008345A" w:rsidRPr="00E27F44" w:rsidRDefault="0008345A" w:rsidP="00DF7D3D">
      <w:pPr>
        <w:pStyle w:val="Listparagraf"/>
        <w:numPr>
          <w:ilvl w:val="0"/>
          <w:numId w:val="84"/>
        </w:numPr>
        <w:autoSpaceDE w:val="0"/>
        <w:autoSpaceDN w:val="0"/>
        <w:adjustRightInd w:val="0"/>
        <w:spacing w:line="276" w:lineRule="auto"/>
        <w:ind w:left="284"/>
        <w:contextualSpacing/>
        <w:jc w:val="both"/>
        <w:rPr>
          <w:rFonts w:ascii="Times New Roman" w:hAnsi="Times New Roman"/>
          <w:sz w:val="24"/>
          <w:szCs w:val="24"/>
        </w:rPr>
      </w:pPr>
      <w:r w:rsidRPr="00E27F44">
        <w:rPr>
          <w:rFonts w:ascii="Times New Roman" w:hAnsi="Times New Roman"/>
          <w:sz w:val="24"/>
          <w:szCs w:val="24"/>
        </w:rPr>
        <w:t>utilizatorilor le este garantat dreptul de acces la serviciile de salubrizare şi de utilizare a acestora.</w:t>
      </w:r>
    </w:p>
    <w:p w:rsidR="0008345A" w:rsidRDefault="0008345A" w:rsidP="0008345A">
      <w:pPr>
        <w:tabs>
          <w:tab w:val="left" w:pos="0"/>
        </w:tabs>
        <w:spacing w:line="234" w:lineRule="auto"/>
        <w:ind w:firstLine="426"/>
        <w:rPr>
          <w:rFonts w:ascii="Times New Roman" w:eastAsia="Times New Roman" w:hAnsi="Times New Roman"/>
          <w:sz w:val="24"/>
        </w:rPr>
      </w:pPr>
    </w:p>
    <w:p w:rsidR="00013F49" w:rsidRDefault="00013F49">
      <w:pPr>
        <w:spacing w:line="278" w:lineRule="exact"/>
        <w:rPr>
          <w:rFonts w:ascii="Times New Roman" w:eastAsia="Times New Roman" w:hAnsi="Times New Roman"/>
        </w:rPr>
      </w:pPr>
    </w:p>
    <w:p w:rsidR="00013F49" w:rsidRDefault="00013F49">
      <w:pPr>
        <w:spacing w:line="0" w:lineRule="atLeast"/>
        <w:ind w:left="60"/>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57</w:t>
      </w:r>
      <w:r>
        <w:rPr>
          <w:rFonts w:ascii="Times New Roman" w:eastAsia="Times New Roman" w:hAnsi="Times New Roman"/>
          <w:sz w:val="24"/>
        </w:rPr>
        <w:t>Utilizatorii au următoarele obligaţii:</w:t>
      </w:r>
    </w:p>
    <w:p w:rsidR="00013F49" w:rsidRDefault="00013F49">
      <w:pPr>
        <w:spacing w:line="13" w:lineRule="exact"/>
        <w:rPr>
          <w:rFonts w:ascii="Times New Roman" w:eastAsia="Times New Roman" w:hAnsi="Times New Roman"/>
        </w:rPr>
      </w:pPr>
    </w:p>
    <w:p w:rsidR="00013F49" w:rsidRDefault="00013F49" w:rsidP="00DF7D3D">
      <w:pPr>
        <w:numPr>
          <w:ilvl w:val="0"/>
          <w:numId w:val="85"/>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respecte prevederile prezentului regulament ş</w:t>
      </w:r>
      <w:r w:rsidR="002F1AC3">
        <w:rPr>
          <w:rFonts w:ascii="Times New Roman" w:eastAsia="Times New Roman" w:hAnsi="Times New Roman"/>
          <w:sz w:val="24"/>
        </w:rPr>
        <w:t xml:space="preserve">i ale </w:t>
      </w:r>
      <w:r>
        <w:rPr>
          <w:rFonts w:ascii="Times New Roman" w:eastAsia="Times New Roman" w:hAnsi="Times New Roman"/>
          <w:sz w:val="24"/>
        </w:rPr>
        <w:t xml:space="preserve"> Regulamentul</w:t>
      </w:r>
      <w:r w:rsidR="002F1AC3">
        <w:rPr>
          <w:rFonts w:ascii="Times New Roman" w:eastAsia="Times New Roman" w:hAnsi="Times New Roman"/>
          <w:sz w:val="24"/>
        </w:rPr>
        <w:t>ui</w:t>
      </w:r>
      <w:r>
        <w:rPr>
          <w:rFonts w:ascii="Times New Roman" w:eastAsia="Times New Roman" w:hAnsi="Times New Roman"/>
          <w:sz w:val="24"/>
        </w:rPr>
        <w:t xml:space="preserve"> de instituire a taxei speciale, dupa caz;</w:t>
      </w:r>
    </w:p>
    <w:p w:rsidR="00861D47" w:rsidRDefault="00861D47" w:rsidP="00DF7D3D">
      <w:pPr>
        <w:numPr>
          <w:ilvl w:val="0"/>
          <w:numId w:val="85"/>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sa colecteze separat deșeurile si să le depună numai in recipienții speciali destinați acestora, ori la Centrele de colectare special amenajat</w:t>
      </w:r>
      <w:r w:rsidR="00811562">
        <w:rPr>
          <w:rFonts w:ascii="Times New Roman" w:eastAsia="Times New Roman" w:hAnsi="Times New Roman"/>
          <w:sz w:val="24"/>
        </w:rPr>
        <w:t xml:space="preserve"> în caz contrar urmând a fi sancționați în conformitate cu prevederile legale, prevederile prezentului Regulament și ale Regulamentului de instituire a taxei speciale de salubrizare</w:t>
      </w:r>
      <w:r>
        <w:rPr>
          <w:rFonts w:ascii="Times New Roman" w:eastAsia="Times New Roman" w:hAnsi="Times New Roman"/>
          <w:sz w:val="24"/>
        </w:rPr>
        <w:t>.</w:t>
      </w:r>
    </w:p>
    <w:p w:rsidR="00013F49" w:rsidRDefault="00013F49">
      <w:pPr>
        <w:spacing w:line="13" w:lineRule="exact"/>
        <w:rPr>
          <w:rFonts w:ascii="Times New Roman" w:eastAsia="Times New Roman" w:hAnsi="Times New Roman"/>
          <w:sz w:val="24"/>
        </w:rPr>
      </w:pPr>
    </w:p>
    <w:p w:rsidR="00D84235" w:rsidRPr="00D84235" w:rsidRDefault="00D84235" w:rsidP="00D84235">
      <w:pPr>
        <w:numPr>
          <w:ilvl w:val="0"/>
          <w:numId w:val="85"/>
        </w:numPr>
        <w:tabs>
          <w:tab w:val="left" w:pos="720"/>
        </w:tabs>
        <w:spacing w:line="237" w:lineRule="auto"/>
        <w:ind w:left="720" w:hanging="360"/>
        <w:jc w:val="both"/>
        <w:rPr>
          <w:rFonts w:ascii="Times New Roman" w:eastAsia="Times New Roman" w:hAnsi="Times New Roman"/>
          <w:sz w:val="24"/>
        </w:rPr>
      </w:pPr>
      <w:r w:rsidRPr="00D84235">
        <w:rPr>
          <w:rFonts w:ascii="Times New Roman" w:eastAsia="Times New Roman" w:hAnsi="Times New Roman"/>
          <w:sz w:val="24"/>
        </w:rPr>
        <w:t>Să nu abandoneze pe/în proximitatea platformelor publice ale punctelor de colectare ori pe domeniul public sau privat deșeurile generate, sub rezerva sancțiunilor aplicabile.</w:t>
      </w:r>
    </w:p>
    <w:p w:rsidR="00013F49" w:rsidRDefault="00013F49" w:rsidP="00DF7D3D">
      <w:pPr>
        <w:numPr>
          <w:ilvl w:val="0"/>
          <w:numId w:val="85"/>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 xml:space="preserve">să achite în termenele stabilite obligaţiile de plată,  </w:t>
      </w:r>
      <w:r w:rsidR="00861D47">
        <w:rPr>
          <w:rFonts w:ascii="Times New Roman" w:eastAsia="Times New Roman" w:hAnsi="Times New Roman"/>
          <w:sz w:val="24"/>
        </w:rPr>
        <w:t xml:space="preserve">si </w:t>
      </w:r>
      <w:r>
        <w:rPr>
          <w:rFonts w:ascii="Times New Roman" w:eastAsia="Times New Roman" w:hAnsi="Times New Roman"/>
          <w:sz w:val="24"/>
        </w:rPr>
        <w:t xml:space="preserve">să achite taxa de salubrizare instituită/aprobată de autoritatea administraţiei publice locale, </w:t>
      </w:r>
    </w:p>
    <w:p w:rsidR="00013F49" w:rsidRDefault="00013F49">
      <w:pPr>
        <w:spacing w:line="1" w:lineRule="exact"/>
        <w:rPr>
          <w:rFonts w:ascii="Times New Roman" w:eastAsia="Times New Roman" w:hAnsi="Times New Roman"/>
          <w:sz w:val="24"/>
        </w:rPr>
      </w:pPr>
    </w:p>
    <w:p w:rsidR="00013F49" w:rsidRDefault="00013F49" w:rsidP="00DF7D3D">
      <w:pPr>
        <w:numPr>
          <w:ilvl w:val="0"/>
          <w:numId w:val="8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asigure accesul utilajelor de colectare a deşeurilor la punctele de colectare;</w:t>
      </w:r>
    </w:p>
    <w:p w:rsidR="00013F49" w:rsidRDefault="00013F49">
      <w:pPr>
        <w:spacing w:line="12" w:lineRule="exact"/>
        <w:rPr>
          <w:rFonts w:ascii="Times New Roman" w:eastAsia="Times New Roman" w:hAnsi="Times New Roman"/>
          <w:sz w:val="24"/>
        </w:rPr>
      </w:pPr>
    </w:p>
    <w:p w:rsidR="00013F49" w:rsidRDefault="00013F49" w:rsidP="00DF7D3D">
      <w:pPr>
        <w:numPr>
          <w:ilvl w:val="0"/>
          <w:numId w:val="85"/>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 xml:space="preserve">să execute operaţiunea de colectare </w:t>
      </w:r>
      <w:r w:rsidR="00811562">
        <w:rPr>
          <w:rFonts w:ascii="Times New Roman" w:eastAsia="Times New Roman" w:hAnsi="Times New Roman"/>
          <w:sz w:val="24"/>
        </w:rPr>
        <w:t xml:space="preserve">exclusiv </w:t>
      </w:r>
      <w:r>
        <w:rPr>
          <w:rFonts w:ascii="Times New Roman" w:eastAsia="Times New Roman" w:hAnsi="Times New Roman"/>
          <w:sz w:val="24"/>
        </w:rPr>
        <w:t>în recipientele cu care sunt dotate punctele de colectare, în conformitate cu sistemul de colectare stabilit de autorităţile administraţiei publice locale/județene și A.D.I. Deșeuri B</w:t>
      </w:r>
      <w:r w:rsidR="00144AB5">
        <w:rPr>
          <w:rFonts w:ascii="Times New Roman" w:eastAsia="Times New Roman" w:hAnsi="Times New Roman"/>
          <w:sz w:val="24"/>
        </w:rPr>
        <w:t>istrița Năsăud. Deşeurile reziduale</w:t>
      </w:r>
      <w:r w:rsidR="00811562">
        <w:rPr>
          <w:rFonts w:ascii="Times New Roman" w:eastAsia="Times New Roman" w:hAnsi="Times New Roman"/>
          <w:sz w:val="24"/>
        </w:rPr>
        <w:t>vor fi depuse</w:t>
      </w:r>
      <w:r>
        <w:rPr>
          <w:rFonts w:ascii="Times New Roman" w:eastAsia="Times New Roman" w:hAnsi="Times New Roman"/>
          <w:sz w:val="24"/>
        </w:rPr>
        <w:t xml:space="preserve"> în saci de plastic şi apoi în recipientul de colectare;</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5"/>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 xml:space="preserve">să colecteze separat, pe tipuri de materiale, deşeurile reciclabile rezultate din gospodăriile proprii sau din activităţile pe care le desfăşoară, în recipiente diferite inscripţionate corespunzător şi asigurate/amplasate de Consiliul Județean Bistrița Năsăud/A.D.I. Deșeuri </w:t>
      </w:r>
      <w:r>
        <w:rPr>
          <w:rFonts w:ascii="Times New Roman" w:eastAsia="Times New Roman" w:hAnsi="Times New Roman"/>
          <w:sz w:val="24"/>
        </w:rPr>
        <w:lastRenderedPageBreak/>
        <w:t>Bistrița Năsăud și de operatorul serviciului de salubrizare în spaţiile special amenajate de autorităţile administraţiei publice locale;</w:t>
      </w:r>
    </w:p>
    <w:p w:rsidR="00013F49" w:rsidRDefault="00013F49">
      <w:pPr>
        <w:spacing w:line="17" w:lineRule="exact"/>
        <w:rPr>
          <w:rFonts w:ascii="Times New Roman" w:eastAsia="Times New Roman" w:hAnsi="Times New Roman"/>
          <w:sz w:val="24"/>
        </w:rPr>
      </w:pPr>
    </w:p>
    <w:p w:rsidR="00013F49" w:rsidRDefault="00013F49" w:rsidP="00DF7D3D">
      <w:pPr>
        <w:numPr>
          <w:ilvl w:val="0"/>
          <w:numId w:val="85"/>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aplice măsuri privind deratizarea şi dezinsecţia, stabilite de autoritatea locală şi de direcţia de sănătate publică teritorială;</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5"/>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accepte limitarea temporară a prestării serviciului ca urmare a execuţiei unor lucrări prevăzute în programele de reabilitare, extindere şi modernizare a infrastructurii tehnico-edilitare;</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5"/>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respecte normele de igienă şi sănătate publică stabilite prin actele normative în vigoare;</w:t>
      </w:r>
    </w:p>
    <w:p w:rsidR="00013F49" w:rsidRDefault="00013F49">
      <w:pPr>
        <w:spacing w:line="13" w:lineRule="exact"/>
        <w:rPr>
          <w:rFonts w:ascii="Times New Roman" w:eastAsia="Times New Roman" w:hAnsi="Times New Roman"/>
          <w:sz w:val="24"/>
        </w:rPr>
      </w:pPr>
    </w:p>
    <w:p w:rsidR="00013F49" w:rsidRDefault="00013F49">
      <w:pPr>
        <w:spacing w:line="14" w:lineRule="exact"/>
        <w:rPr>
          <w:rFonts w:ascii="Times New Roman" w:eastAsia="Times New Roman" w:hAnsi="Times New Roman"/>
          <w:sz w:val="24"/>
        </w:rPr>
      </w:pPr>
    </w:p>
    <w:p w:rsidR="00013F49" w:rsidRDefault="00013F49" w:rsidP="00DF7D3D">
      <w:pPr>
        <w:numPr>
          <w:ilvl w:val="0"/>
          <w:numId w:val="85"/>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menţină în stare de curăţenie spaţiile în care se face colectarea, precum şi recipientele în care se depozitează deşeurile municipale în vederea colectării;</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5"/>
        </w:numPr>
        <w:tabs>
          <w:tab w:val="left" w:pos="720"/>
        </w:tabs>
        <w:spacing w:line="237" w:lineRule="auto"/>
        <w:ind w:left="720" w:hanging="360"/>
        <w:jc w:val="both"/>
        <w:rPr>
          <w:rFonts w:ascii="Times New Roman" w:eastAsia="Times New Roman" w:hAnsi="Times New Roman"/>
          <w:sz w:val="24"/>
        </w:rPr>
      </w:pPr>
      <w:r>
        <w:rPr>
          <w:rFonts w:ascii="Times New Roman" w:eastAsia="Times New Roman" w:hAnsi="Times New Roman"/>
          <w:sz w:val="24"/>
        </w:rPr>
        <w:t xml:space="preserve">să execute operaţiunea de </w:t>
      </w:r>
      <w:r w:rsidR="00861D47">
        <w:rPr>
          <w:rFonts w:ascii="Times New Roman" w:eastAsia="Times New Roman" w:hAnsi="Times New Roman"/>
          <w:sz w:val="24"/>
        </w:rPr>
        <w:t>depozitare in vederea colectării</w:t>
      </w:r>
      <w:r>
        <w:rPr>
          <w:rFonts w:ascii="Times New Roman" w:eastAsia="Times New Roman" w:hAnsi="Times New Roman"/>
          <w:sz w:val="24"/>
        </w:rPr>
        <w:t xml:space="preserve"> a deşeurilor în recipientele de colectare în condiţii de maximă siguranţă din punctul de vedere al sănătăţii populaţiei şi al protecţiei mediului, astfel încât să nu producă poluare fonică, miros neplăcut şi răspândirea de deşeuri;</w:t>
      </w:r>
    </w:p>
    <w:p w:rsidR="00013F49" w:rsidRDefault="00013F49">
      <w:pPr>
        <w:spacing w:line="13" w:lineRule="exact"/>
        <w:rPr>
          <w:rFonts w:ascii="Times New Roman" w:eastAsia="Times New Roman" w:hAnsi="Times New Roman"/>
          <w:sz w:val="24"/>
        </w:rPr>
      </w:pPr>
    </w:p>
    <w:p w:rsidR="00013F49" w:rsidRPr="002F1AC3" w:rsidRDefault="00013F49" w:rsidP="00DF7D3D">
      <w:pPr>
        <w:numPr>
          <w:ilvl w:val="0"/>
          <w:numId w:val="85"/>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să nu introducă în recipientele de colectare deşeuri din categoria celor cu regim special (periculoase, toxice, explozive), animaliere, provenite din construcţii, din toaletarea</w:t>
      </w:r>
      <w:bookmarkStart w:id="77" w:name="page40"/>
      <w:bookmarkEnd w:id="77"/>
      <w:r w:rsidRPr="002F1AC3">
        <w:rPr>
          <w:rFonts w:ascii="Times New Roman" w:eastAsia="Times New Roman" w:hAnsi="Times New Roman"/>
          <w:sz w:val="24"/>
        </w:rPr>
        <w:t>pomilor sau curăţarea şi întreţinerea spaţiilor verzi ori provenite din diverse procese tehnologice care fac obiectul unor tratamente speciale, autorizate de direcţiile sanitare veterinare sau de autorităţile de mediu;</w:t>
      </w:r>
    </w:p>
    <w:p w:rsidR="00013F49" w:rsidRDefault="00013F49">
      <w:pPr>
        <w:spacing w:line="14" w:lineRule="exact"/>
        <w:rPr>
          <w:rFonts w:ascii="Times New Roman" w:eastAsia="Times New Roman" w:hAnsi="Times New Roman"/>
        </w:rPr>
      </w:pPr>
    </w:p>
    <w:p w:rsidR="00013F49" w:rsidRDefault="00013F49" w:rsidP="00DF7D3D">
      <w:pPr>
        <w:numPr>
          <w:ilvl w:val="0"/>
          <w:numId w:val="85"/>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asigure curăţenia incintelor proprii, precum şi a zonelor cuprinse între imobil şi domeniul public (până la limita de proprietate); autorităţile administraţiei publice locale se vor îngriji de salubrizarea spaţiilor aflate în proprietatea publică sau privată a lor;</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5"/>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5"/>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să nu arunce deşeuri municipale şi obiecte de uz casnic pe străzi, în parcuri, pe terenuri virane sau în locuri publice;</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5"/>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depună hârtiile şi resturile mărunte de ambalaje care se produc cu ocazia utilizării mijloacelor de transport şi a activităţii desfăşurate pe străzile localităţii în coşurile de hârtii amplasate de operator de-a lungul străzilor şi în alte asemenea locuri;</w:t>
      </w:r>
    </w:p>
    <w:p w:rsidR="00013F49" w:rsidRDefault="00013F49">
      <w:pPr>
        <w:spacing w:line="14" w:lineRule="exact"/>
        <w:rPr>
          <w:rFonts w:ascii="Times New Roman" w:eastAsia="Times New Roman" w:hAnsi="Times New Roman"/>
          <w:sz w:val="24"/>
        </w:rPr>
      </w:pPr>
    </w:p>
    <w:p w:rsidR="00013F49" w:rsidRDefault="00013F49" w:rsidP="00DF7D3D">
      <w:pPr>
        <w:numPr>
          <w:ilvl w:val="0"/>
          <w:numId w:val="85"/>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să menţină curăţenia pe trotuare, pe partea carosabilă a străzii sau a drumului, pe porţiunea din dreptul condominiului, gospodăriei şi a locurilor de parcare pe care le folosesc;</w:t>
      </w:r>
    </w:p>
    <w:p w:rsidR="00013F49" w:rsidRDefault="00013F49">
      <w:pPr>
        <w:spacing w:line="1" w:lineRule="exact"/>
        <w:rPr>
          <w:rFonts w:ascii="Times New Roman" w:eastAsia="Times New Roman" w:hAnsi="Times New Roman"/>
          <w:sz w:val="24"/>
        </w:rPr>
      </w:pPr>
    </w:p>
    <w:p w:rsidR="00013F49" w:rsidRDefault="00013F49" w:rsidP="00DF7D3D">
      <w:pPr>
        <w:numPr>
          <w:ilvl w:val="0"/>
          <w:numId w:val="85"/>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să îndepărteze zăpada şi gheaţa de pe trotuarele din dreptul imobilelor în care locuiesc;</w:t>
      </w:r>
    </w:p>
    <w:p w:rsidR="00013F49" w:rsidRDefault="00013F49">
      <w:pPr>
        <w:spacing w:line="12" w:lineRule="exact"/>
        <w:rPr>
          <w:rFonts w:ascii="Times New Roman" w:eastAsia="Times New Roman" w:hAnsi="Times New Roman"/>
          <w:sz w:val="24"/>
        </w:rPr>
      </w:pPr>
    </w:p>
    <w:p w:rsidR="00D84235" w:rsidRPr="00D84235" w:rsidRDefault="00013F49" w:rsidP="00D84235">
      <w:pPr>
        <w:numPr>
          <w:ilvl w:val="0"/>
          <w:numId w:val="85"/>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 xml:space="preserve">să păstreze curăţenia pe arterele de circulaţie, în pieţe, târguri şi oboare, în parcuri, locuri de joacă pentru </w:t>
      </w:r>
      <w:r w:rsidR="00A25E5E">
        <w:rPr>
          <w:rFonts w:ascii="Times New Roman" w:eastAsia="Times New Roman" w:hAnsi="Times New Roman"/>
          <w:sz w:val="24"/>
        </w:rPr>
        <w:t>copii şi în alte locuri publice.</w:t>
      </w:r>
    </w:p>
    <w:p w:rsidR="00D84235" w:rsidRDefault="00D84235" w:rsidP="00D84235">
      <w:pPr>
        <w:numPr>
          <w:ilvl w:val="0"/>
          <w:numId w:val="85"/>
        </w:numPr>
        <w:tabs>
          <w:tab w:val="left" w:pos="720"/>
        </w:tabs>
        <w:spacing w:line="236" w:lineRule="auto"/>
        <w:ind w:left="720" w:hanging="360"/>
        <w:jc w:val="both"/>
        <w:rPr>
          <w:rFonts w:ascii="Times New Roman" w:eastAsia="Times New Roman" w:hAnsi="Times New Roman"/>
          <w:sz w:val="24"/>
        </w:rPr>
      </w:pPr>
      <w:r w:rsidRPr="00D84235">
        <w:rPr>
          <w:rFonts w:ascii="Times New Roman" w:eastAsia="Times New Roman" w:hAnsi="Times New Roman"/>
          <w:sz w:val="24"/>
        </w:rPr>
        <w:t>Utilizatorii serviciului au obligaţia să își decline identitatea în fața  agentului constatator din cadrul Corpului de Control al A.D.I. Deșeuri Bistrița-Năsăud, dovada identității realizându-se de utilizator cu actul de identitate. În caz de refuz, pentru legitimarea contravenientului, agentul constatator poate apela la poliţişti, jandarmi sau poliţişti locali.</w:t>
      </w:r>
    </w:p>
    <w:p w:rsidR="00013F49" w:rsidRDefault="00013F49">
      <w:pPr>
        <w:spacing w:line="278" w:lineRule="exact"/>
        <w:rPr>
          <w:rFonts w:ascii="Times New Roman" w:eastAsia="Times New Roman" w:hAnsi="Times New Roman"/>
        </w:rPr>
      </w:pPr>
    </w:p>
    <w:p w:rsidR="00D84235" w:rsidRPr="00D84235" w:rsidRDefault="00013F49" w:rsidP="00D84235">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58</w:t>
      </w:r>
      <w:r w:rsidR="00D84235" w:rsidRPr="00D84235">
        <w:rPr>
          <w:rFonts w:ascii="Times New Roman" w:eastAsia="Times New Roman" w:hAnsi="Times New Roman"/>
          <w:sz w:val="24"/>
        </w:rPr>
        <w:t>(1) Autoritățile administrației publice locale au următoarele obligaţii:</w:t>
      </w:r>
    </w:p>
    <w:p w:rsidR="00D84235" w:rsidRPr="00D84235" w:rsidRDefault="00D84235" w:rsidP="00D84235">
      <w:pPr>
        <w:pStyle w:val="Listparagraf"/>
        <w:numPr>
          <w:ilvl w:val="1"/>
          <w:numId w:val="6"/>
        </w:numPr>
        <w:tabs>
          <w:tab w:val="left" w:pos="720"/>
        </w:tabs>
        <w:spacing w:line="236" w:lineRule="auto"/>
        <w:jc w:val="both"/>
        <w:rPr>
          <w:rFonts w:ascii="Times New Roman" w:eastAsia="Times New Roman" w:hAnsi="Times New Roman" w:cs="Arial"/>
          <w:sz w:val="24"/>
        </w:rPr>
      </w:pPr>
      <w:r w:rsidRPr="00D84235">
        <w:rPr>
          <w:rFonts w:ascii="Times New Roman" w:eastAsia="Times New Roman" w:hAnsi="Times New Roman"/>
          <w:sz w:val="24"/>
        </w:rPr>
        <w:t>Autoritățile administrației publice locale, au obligația să instituie taxe speciale, conform prevederilor art. 26 alin. (1) lit. c), și să deconteze lunar Operatorului, direct din bugetul local, contravaloarea prestației efectuate, conform art. 26 alin. (3) din Legea nr. 101/2006 republicată cu modificările și completările ulterioare.</w:t>
      </w:r>
    </w:p>
    <w:p w:rsidR="00D84235" w:rsidRPr="00D84235" w:rsidRDefault="00D84235" w:rsidP="00D84235">
      <w:pPr>
        <w:pStyle w:val="Listparagraf"/>
        <w:numPr>
          <w:ilvl w:val="1"/>
          <w:numId w:val="6"/>
        </w:numPr>
        <w:tabs>
          <w:tab w:val="left" w:pos="720"/>
        </w:tabs>
        <w:spacing w:line="236" w:lineRule="auto"/>
        <w:jc w:val="both"/>
        <w:rPr>
          <w:rFonts w:ascii="Times New Roman" w:eastAsia="Times New Roman" w:hAnsi="Times New Roman" w:cs="Arial"/>
          <w:sz w:val="24"/>
        </w:rPr>
      </w:pPr>
      <w:r>
        <w:rPr>
          <w:rFonts w:ascii="Times New Roman" w:eastAsia="Times New Roman" w:hAnsi="Times New Roman" w:cs="Arial"/>
          <w:sz w:val="24"/>
        </w:rPr>
        <w:t>S</w:t>
      </w:r>
      <w:r w:rsidRPr="00D84235">
        <w:rPr>
          <w:rFonts w:ascii="Times New Roman" w:eastAsia="Times New Roman" w:hAnsi="Times New Roman" w:cs="Arial"/>
          <w:sz w:val="24"/>
        </w:rPr>
        <w:t xml:space="preserve">ă aplice sancţiuni în conformitate cu prevederile legale în vigoare, individual prin intermediul Corpului de control al ADI Deşeuri BN, mandatat în acest sens, cât și prin intermediul structurilor și persoanelor împuternicite din cadrul autorităților administrației publice locale membre în cadrul ADI Deșeuri BN . </w:t>
      </w:r>
    </w:p>
    <w:p w:rsidR="00D84235" w:rsidRPr="00D84235" w:rsidRDefault="00D84235" w:rsidP="00D84235">
      <w:pPr>
        <w:tabs>
          <w:tab w:val="left" w:pos="720"/>
        </w:tabs>
        <w:spacing w:line="236" w:lineRule="auto"/>
        <w:ind w:left="720"/>
        <w:jc w:val="both"/>
        <w:rPr>
          <w:rFonts w:ascii="Times New Roman" w:eastAsia="Times New Roman" w:hAnsi="Times New Roman"/>
          <w:sz w:val="24"/>
        </w:rPr>
      </w:pPr>
      <w:r w:rsidRPr="00D84235">
        <w:rPr>
          <w:rFonts w:ascii="Times New Roman" w:eastAsia="Times New Roman" w:hAnsi="Times New Roman"/>
          <w:sz w:val="24"/>
        </w:rPr>
        <w:t xml:space="preserve">(2) Corpul de control al A.D.I. Deșeuri Bistrița-Năsăud, precum și celelalte structuri/persoane împuternicite menționate la alin. (1) își vor desfășura activitatea conform Anexei nr. 5 a prezentului Regulament – Procedura privind monitorizarea, controlul și sanctionarea, și  au ca </w:t>
      </w:r>
      <w:r w:rsidRPr="00D84235">
        <w:rPr>
          <w:rFonts w:ascii="Times New Roman" w:eastAsia="Times New Roman" w:hAnsi="Times New Roman"/>
          <w:sz w:val="24"/>
        </w:rPr>
        <w:lastRenderedPageBreak/>
        <w:t>și  atribuții/competențe principale desfășurarea de acțiuni de monitorizare, control, prevenire și sancționare referitoare la:</w:t>
      </w:r>
    </w:p>
    <w:p w:rsidR="00D84235" w:rsidRPr="00D84235" w:rsidRDefault="00D84235" w:rsidP="00D84235">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sz w:val="24"/>
        </w:rPr>
        <w:t xml:space="preserve">- </w:t>
      </w:r>
      <w:r w:rsidRPr="00D84235">
        <w:rPr>
          <w:rFonts w:ascii="Times New Roman" w:eastAsia="Times New Roman" w:hAnsi="Times New Roman"/>
          <w:sz w:val="24"/>
        </w:rPr>
        <w:t xml:space="preserve">Verificarea respectării obligațiilor utilizatorilor serviciului, persoane fizice şi juridice, de separare corectă la sursă a deşeurilorşi predarea lor, în recipienţidiferiţi, pe 4 fracţii (deşeuri reziduale, deşeuri de pastic/metal, hârtie/carton şi sticlă), către operatorul de colectare şi transport al deşeurilor; </w:t>
      </w:r>
    </w:p>
    <w:p w:rsidR="00D84235" w:rsidRPr="00D84235" w:rsidRDefault="00D84235" w:rsidP="00D84235">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sz w:val="24"/>
        </w:rPr>
        <w:t>- M</w:t>
      </w:r>
      <w:r w:rsidRPr="00D84235">
        <w:rPr>
          <w:rFonts w:ascii="Times New Roman" w:eastAsia="Times New Roman" w:hAnsi="Times New Roman"/>
          <w:sz w:val="24"/>
        </w:rPr>
        <w:t>onitorizarea şi controlul în vederea prevenirii şi combaterii fenomenului de abandonare a  deșeurilor pe toata raza judeţuluiBistriţa-Năsăud, atât pe domeniul public cât şi pe domeniul privat, incluzând malurile râurilor, zonele verzi şi zonele împădurite;</w:t>
      </w:r>
    </w:p>
    <w:p w:rsidR="00D84235" w:rsidRPr="00D84235" w:rsidRDefault="00D84235" w:rsidP="00D84235">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sz w:val="24"/>
        </w:rPr>
        <w:t>- M</w:t>
      </w:r>
      <w:r w:rsidRPr="00D84235">
        <w:rPr>
          <w:rFonts w:ascii="Times New Roman" w:eastAsia="Times New Roman" w:hAnsi="Times New Roman"/>
          <w:sz w:val="24"/>
        </w:rPr>
        <w:t>onitorizarea şi controlul îndeplinirii obligațiilor contractuale ale Operatorului de colectare și transport;</w:t>
      </w:r>
    </w:p>
    <w:p w:rsidR="00D84235" w:rsidRPr="00D84235" w:rsidRDefault="00542C43" w:rsidP="00542C43">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sz w:val="24"/>
        </w:rPr>
        <w:t>- M</w:t>
      </w:r>
      <w:r w:rsidR="00D84235" w:rsidRPr="00D84235">
        <w:rPr>
          <w:rFonts w:ascii="Times New Roman" w:eastAsia="Times New Roman" w:hAnsi="Times New Roman"/>
          <w:sz w:val="24"/>
        </w:rPr>
        <w:t>onitorizarea şi controlul îndeplinirii obligaţiilor contractuale ale Opreratorului CMID Tărpiu;</w:t>
      </w:r>
    </w:p>
    <w:p w:rsidR="00D84235" w:rsidRPr="00D84235" w:rsidRDefault="00542C43" w:rsidP="00542C43">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sz w:val="24"/>
        </w:rPr>
        <w:t>- M</w:t>
      </w:r>
      <w:r w:rsidR="00D84235" w:rsidRPr="00D84235">
        <w:rPr>
          <w:rFonts w:ascii="Times New Roman" w:eastAsia="Times New Roman" w:hAnsi="Times New Roman"/>
          <w:sz w:val="24"/>
        </w:rPr>
        <w:t>onitorizarea respectării prevederilor Regulamentului de Salubrizare al judeţuluiBistriţa-Năsăud.</w:t>
      </w:r>
    </w:p>
    <w:p w:rsidR="00D84235" w:rsidRPr="00D84235" w:rsidRDefault="00542C43" w:rsidP="00542C43">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sz w:val="24"/>
        </w:rPr>
        <w:t xml:space="preserve">- </w:t>
      </w:r>
      <w:r w:rsidR="00D84235" w:rsidRPr="00D84235">
        <w:rPr>
          <w:rFonts w:ascii="Times New Roman" w:eastAsia="Times New Roman" w:hAnsi="Times New Roman"/>
          <w:sz w:val="24"/>
        </w:rPr>
        <w:t xml:space="preserve">Constatarea faptelor contravenționale săvârșite de utilizatori și aplicarea sancțiunilor contravenționale </w:t>
      </w:r>
    </w:p>
    <w:p w:rsidR="006C59AD" w:rsidRDefault="00542C43" w:rsidP="00542C43">
      <w:pPr>
        <w:tabs>
          <w:tab w:val="left" w:pos="720"/>
        </w:tabs>
        <w:spacing w:line="236" w:lineRule="auto"/>
        <w:ind w:left="720"/>
        <w:jc w:val="both"/>
        <w:rPr>
          <w:rFonts w:ascii="Times New Roman" w:eastAsia="Times New Roman" w:hAnsi="Times New Roman"/>
          <w:sz w:val="24"/>
        </w:rPr>
      </w:pPr>
      <w:r>
        <w:rPr>
          <w:rFonts w:ascii="Times New Roman" w:eastAsia="Times New Roman" w:hAnsi="Times New Roman"/>
          <w:sz w:val="24"/>
        </w:rPr>
        <w:t xml:space="preserve">- </w:t>
      </w:r>
      <w:r w:rsidR="00D84235" w:rsidRPr="00D84235">
        <w:rPr>
          <w:rFonts w:ascii="Times New Roman" w:eastAsia="Times New Roman" w:hAnsi="Times New Roman"/>
          <w:sz w:val="24"/>
        </w:rPr>
        <w:t>Constatarea faptelor contravenționale săvârșite de operator(i) în teren cu privire la întreaga activitate operativă și aplicarea sancțiunilor contravenționale</w:t>
      </w:r>
    </w:p>
    <w:p w:rsidR="006C59AD" w:rsidRPr="006C59AD" w:rsidRDefault="006C59AD" w:rsidP="006C59AD">
      <w:pPr>
        <w:tabs>
          <w:tab w:val="left" w:pos="720"/>
        </w:tabs>
        <w:spacing w:line="236" w:lineRule="auto"/>
        <w:ind w:left="720"/>
        <w:jc w:val="both"/>
        <w:rPr>
          <w:rFonts w:ascii="Times New Roman" w:eastAsia="Times New Roman" w:hAnsi="Times New Roman"/>
          <w:sz w:val="24"/>
        </w:rPr>
      </w:pPr>
    </w:p>
    <w:p w:rsidR="00E27F44" w:rsidRDefault="00E27F44">
      <w:pPr>
        <w:spacing w:line="0" w:lineRule="atLeast"/>
        <w:jc w:val="center"/>
        <w:rPr>
          <w:rFonts w:ascii="Times New Roman" w:eastAsia="Times New Roman" w:hAnsi="Times New Roman"/>
          <w:b/>
          <w:sz w:val="24"/>
        </w:rPr>
      </w:pP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CAPITOLUL IV</w:t>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DETERMINAREA CANTITĂŢILOR ŞI VOLUMULUI DE LUCRĂRI PRESTATE</w:t>
      </w:r>
    </w:p>
    <w:p w:rsidR="00013F49" w:rsidRDefault="00013F49">
      <w:pPr>
        <w:spacing w:line="283" w:lineRule="exact"/>
        <w:rPr>
          <w:rFonts w:ascii="Times New Roman" w:eastAsia="Times New Roman" w:hAnsi="Times New Roman"/>
        </w:rPr>
      </w:pPr>
    </w:p>
    <w:p w:rsidR="00013F49" w:rsidRDefault="00013F49">
      <w:pPr>
        <w:spacing w:line="289" w:lineRule="exact"/>
        <w:rPr>
          <w:rFonts w:ascii="Times New Roman" w:eastAsia="Times New Roman" w:hAnsi="Times New Roman"/>
        </w:rPr>
      </w:pPr>
      <w:bookmarkStart w:id="78" w:name="page41"/>
      <w:bookmarkEnd w:id="78"/>
    </w:p>
    <w:p w:rsidR="00013F49" w:rsidRDefault="00013F49" w:rsidP="006C59AD">
      <w:pPr>
        <w:spacing w:line="237"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59</w:t>
      </w:r>
      <w:r>
        <w:rPr>
          <w:rFonts w:ascii="Times New Roman" w:eastAsia="Times New Roman" w:hAnsi="Times New Roman"/>
          <w:sz w:val="24"/>
        </w:rPr>
        <w:t>(1) În vederea suplimentarii punctelor de colectare cu recipiente sau containere pentrucolectarea separată a deşeurilor municipale provenite de la producătorii de deşeuri, operatorul împreună cu unitățile administrativ teritoriale/A.D.I. Deșeuri Bistrița-Năsăud, vor stabili, pe bază de măsurători compoziţia şi indicii de generare a acestor deşeuri, pe categorii de deşeuri şi tipuri de materiale.</w:t>
      </w:r>
    </w:p>
    <w:p w:rsidR="00013F49" w:rsidRDefault="00013F49" w:rsidP="006C59AD">
      <w:pPr>
        <w:spacing w:line="17" w:lineRule="exact"/>
        <w:jc w:val="both"/>
        <w:rPr>
          <w:rFonts w:ascii="Times New Roman" w:eastAsia="Times New Roman" w:hAnsi="Times New Roman"/>
        </w:rPr>
      </w:pPr>
    </w:p>
    <w:p w:rsidR="00013F49" w:rsidRDefault="00013F49" w:rsidP="00DF7D3D">
      <w:pPr>
        <w:numPr>
          <w:ilvl w:val="0"/>
          <w:numId w:val="86"/>
        </w:numPr>
        <w:tabs>
          <w:tab w:val="left" w:pos="398"/>
        </w:tabs>
        <w:spacing w:line="236" w:lineRule="auto"/>
        <w:jc w:val="both"/>
        <w:rPr>
          <w:rFonts w:ascii="Times New Roman" w:eastAsia="Times New Roman" w:hAnsi="Times New Roman"/>
          <w:sz w:val="24"/>
        </w:rPr>
      </w:pPr>
      <w:r>
        <w:rPr>
          <w:rFonts w:ascii="Times New Roman" w:eastAsia="Times New Roman" w:hAnsi="Times New Roman"/>
          <w:sz w:val="24"/>
        </w:rPr>
        <w:t>Pentru deşeurile provenite de la agentii economici, cantităţile de deşeuri produse, tipul acestora, compoziţia, modul de tratare, condiţiile de transport, modul de depozitare vor fi cele menţionate în autorizaţia de mediu eliberată de autorităţile competente.</w:t>
      </w:r>
    </w:p>
    <w:p w:rsidR="00013F49" w:rsidRDefault="00013F49" w:rsidP="006C59AD">
      <w:pPr>
        <w:spacing w:line="13" w:lineRule="exact"/>
        <w:jc w:val="both"/>
        <w:rPr>
          <w:rFonts w:ascii="Times New Roman" w:eastAsia="Times New Roman" w:hAnsi="Times New Roman"/>
          <w:sz w:val="24"/>
        </w:rPr>
      </w:pPr>
    </w:p>
    <w:p w:rsidR="00013F49" w:rsidRDefault="00013F49" w:rsidP="00DF7D3D">
      <w:pPr>
        <w:numPr>
          <w:ilvl w:val="0"/>
          <w:numId w:val="87"/>
        </w:numPr>
        <w:tabs>
          <w:tab w:val="left" w:pos="426"/>
        </w:tabs>
        <w:spacing w:line="234" w:lineRule="auto"/>
        <w:jc w:val="both"/>
        <w:rPr>
          <w:rFonts w:ascii="Times New Roman" w:eastAsia="Times New Roman" w:hAnsi="Times New Roman"/>
          <w:sz w:val="24"/>
        </w:rPr>
      </w:pPr>
      <w:r>
        <w:rPr>
          <w:rFonts w:ascii="Times New Roman" w:eastAsia="Times New Roman" w:hAnsi="Times New Roman"/>
          <w:sz w:val="24"/>
        </w:rPr>
        <w:t>Determinarea cantităţilor de deşeuri primite la instalaţiile de tratare, respectiv eliminare la C.M.I.D. Tarpiu se face numai prin cântărire.</w:t>
      </w:r>
    </w:p>
    <w:p w:rsidR="00013F49" w:rsidRDefault="00013F49" w:rsidP="006C59AD">
      <w:pPr>
        <w:spacing w:line="14" w:lineRule="exact"/>
        <w:jc w:val="both"/>
        <w:rPr>
          <w:rFonts w:ascii="Times New Roman" w:eastAsia="Times New Roman" w:hAnsi="Times New Roman"/>
        </w:rPr>
      </w:pPr>
    </w:p>
    <w:p w:rsidR="00013F49" w:rsidRDefault="00013F49" w:rsidP="00DF7D3D">
      <w:pPr>
        <w:numPr>
          <w:ilvl w:val="0"/>
          <w:numId w:val="87"/>
        </w:numPr>
        <w:tabs>
          <w:tab w:val="left" w:pos="429"/>
        </w:tabs>
        <w:spacing w:line="234" w:lineRule="auto"/>
        <w:jc w:val="both"/>
        <w:rPr>
          <w:rFonts w:ascii="Times New Roman" w:eastAsia="Times New Roman" w:hAnsi="Times New Roman"/>
          <w:sz w:val="24"/>
        </w:rPr>
      </w:pPr>
      <w:r>
        <w:rPr>
          <w:rFonts w:ascii="Times New Roman" w:eastAsia="Times New Roman" w:hAnsi="Times New Roman"/>
          <w:sz w:val="24"/>
        </w:rPr>
        <w:t>Pentru deşeu</w:t>
      </w:r>
      <w:r w:rsidR="002F1AC3">
        <w:rPr>
          <w:rFonts w:ascii="Times New Roman" w:eastAsia="Times New Roman" w:hAnsi="Times New Roman"/>
          <w:sz w:val="24"/>
        </w:rPr>
        <w:t>rile din construcţii și desființări</w:t>
      </w:r>
      <w:r>
        <w:rPr>
          <w:rFonts w:ascii="Times New Roman" w:eastAsia="Times New Roman" w:hAnsi="Times New Roman"/>
          <w:sz w:val="24"/>
        </w:rPr>
        <w:t xml:space="preserve"> provenite de la generatori, determinarea volumului acestora se va face prin cântărire/determinare volumetrica.</w:t>
      </w:r>
    </w:p>
    <w:p w:rsidR="00013F49" w:rsidRDefault="00013F49" w:rsidP="006C59AD">
      <w:pPr>
        <w:spacing w:line="14" w:lineRule="exact"/>
        <w:jc w:val="both"/>
        <w:rPr>
          <w:rFonts w:ascii="Times New Roman" w:eastAsia="Times New Roman" w:hAnsi="Times New Roman"/>
          <w:sz w:val="24"/>
        </w:rPr>
      </w:pPr>
    </w:p>
    <w:p w:rsidR="006C59AD" w:rsidRPr="00572262" w:rsidRDefault="00013F49" w:rsidP="00DF7D3D">
      <w:pPr>
        <w:numPr>
          <w:ilvl w:val="0"/>
          <w:numId w:val="87"/>
        </w:numPr>
        <w:tabs>
          <w:tab w:val="left" w:pos="398"/>
        </w:tabs>
        <w:spacing w:line="236" w:lineRule="auto"/>
        <w:jc w:val="both"/>
        <w:rPr>
          <w:rFonts w:ascii="Times New Roman" w:eastAsia="Times New Roman" w:hAnsi="Times New Roman"/>
          <w:sz w:val="24"/>
        </w:rPr>
      </w:pPr>
      <w:r>
        <w:rPr>
          <w:rFonts w:ascii="Times New Roman" w:eastAsia="Times New Roman" w:hAnsi="Times New Roman"/>
          <w:sz w:val="24"/>
        </w:rPr>
        <w:t xml:space="preserve">Modalitățile de determinare a cantităților, cât și modul de facturare </w:t>
      </w:r>
      <w:r w:rsidR="00C45E91">
        <w:rPr>
          <w:rFonts w:ascii="Times New Roman" w:eastAsia="Times New Roman" w:hAnsi="Times New Roman"/>
          <w:sz w:val="24"/>
        </w:rPr>
        <w:t xml:space="preserve">sunt prevazute în procedurile anexă la prezentul regulament sau la contractul de delegare. </w:t>
      </w:r>
    </w:p>
    <w:p w:rsidR="006C59AD" w:rsidRDefault="006C59AD" w:rsidP="006C59AD">
      <w:pPr>
        <w:tabs>
          <w:tab w:val="left" w:pos="398"/>
        </w:tabs>
        <w:spacing w:line="236" w:lineRule="auto"/>
        <w:jc w:val="both"/>
        <w:rPr>
          <w:rFonts w:ascii="Times New Roman" w:eastAsia="Times New Roman" w:hAnsi="Times New Roman"/>
          <w:sz w:val="24"/>
        </w:rPr>
      </w:pPr>
    </w:p>
    <w:p w:rsidR="000E3D96" w:rsidRPr="000E3D96" w:rsidRDefault="00CF439B" w:rsidP="00D5562A">
      <w:pPr>
        <w:jc w:val="both"/>
        <w:rPr>
          <w:rFonts w:ascii="Times New Roman" w:eastAsia="Times New Roman" w:hAnsi="Times New Roman"/>
          <w:sz w:val="24"/>
        </w:rPr>
      </w:pPr>
      <w:r w:rsidRPr="006C59AD">
        <w:rPr>
          <w:rFonts w:ascii="Times New Roman" w:eastAsia="Times New Roman" w:hAnsi="Times New Roman"/>
          <w:b/>
          <w:sz w:val="24"/>
        </w:rPr>
        <w:t>ART. 1</w:t>
      </w:r>
      <w:r w:rsidR="00B3093D">
        <w:rPr>
          <w:rFonts w:ascii="Times New Roman" w:eastAsia="Times New Roman" w:hAnsi="Times New Roman"/>
          <w:b/>
          <w:sz w:val="24"/>
        </w:rPr>
        <w:t>60</w:t>
      </w:r>
      <w:r w:rsidR="000E3D96">
        <w:rPr>
          <w:rFonts w:ascii="Times New Roman" w:eastAsia="Times New Roman" w:hAnsi="Times New Roman"/>
          <w:sz w:val="24"/>
        </w:rPr>
        <w:t>D</w:t>
      </w:r>
      <w:r>
        <w:rPr>
          <w:rFonts w:ascii="Times New Roman" w:eastAsia="Times New Roman" w:hAnsi="Times New Roman"/>
          <w:sz w:val="24"/>
        </w:rPr>
        <w:t>eterminarea cantitatilor colectate pe fiecare UAT</w:t>
      </w:r>
      <w:r w:rsidR="000E3D96">
        <w:rPr>
          <w:rFonts w:ascii="Times New Roman" w:eastAsia="Times New Roman" w:hAnsi="Times New Roman"/>
          <w:sz w:val="24"/>
        </w:rPr>
        <w:t xml:space="preserve"> se va face în conformitate cu </w:t>
      </w:r>
      <w:r w:rsidR="000E3D96" w:rsidRPr="000E3D96">
        <w:rPr>
          <w:rFonts w:ascii="Times New Roman" w:eastAsia="Times New Roman" w:hAnsi="Times New Roman"/>
          <w:sz w:val="24"/>
        </w:rPr>
        <w:t>Procedura privind asigurarea trasabilității deșeurilor colectate separat de pe raza UAT-urilor,</w:t>
      </w:r>
      <w:r w:rsidR="00572262" w:rsidRPr="00AC221E">
        <w:rPr>
          <w:rFonts w:ascii="Times New Roman" w:eastAsia="Times New Roman" w:hAnsi="Times New Roman"/>
          <w:sz w:val="24"/>
        </w:rPr>
        <w:t xml:space="preserve">Anexa </w:t>
      </w:r>
      <w:r w:rsidR="00572262">
        <w:rPr>
          <w:rFonts w:ascii="Times New Roman" w:eastAsia="Times New Roman" w:hAnsi="Times New Roman"/>
          <w:sz w:val="24"/>
        </w:rPr>
        <w:t xml:space="preserve">la prezentul </w:t>
      </w:r>
      <w:r w:rsidR="00AC221E">
        <w:rPr>
          <w:rFonts w:ascii="Times New Roman" w:eastAsia="Times New Roman" w:hAnsi="Times New Roman"/>
          <w:sz w:val="24"/>
        </w:rPr>
        <w:t>R</w:t>
      </w:r>
      <w:r w:rsidR="00572262">
        <w:rPr>
          <w:rFonts w:ascii="Times New Roman" w:eastAsia="Times New Roman" w:hAnsi="Times New Roman"/>
          <w:sz w:val="24"/>
        </w:rPr>
        <w:t xml:space="preserve">egulament, </w:t>
      </w:r>
      <w:r w:rsidR="000E3D96" w:rsidRPr="000E3D96">
        <w:rPr>
          <w:rFonts w:ascii="Times New Roman" w:eastAsia="Times New Roman" w:hAnsi="Times New Roman"/>
          <w:sz w:val="24"/>
        </w:rPr>
        <w:t xml:space="preserve"> procedură instituită de ADI Deșeuri BN, în vederea conformării la cadrul legal în vigoare si pentru a putea aplica corespunzător prevederile OUG 196/2005 cu modificările și completările ulterioare</w:t>
      </w:r>
      <w:r w:rsidR="00572262">
        <w:rPr>
          <w:rFonts w:ascii="Times New Roman" w:eastAsia="Times New Roman" w:hAnsi="Times New Roman"/>
          <w:sz w:val="24"/>
        </w:rPr>
        <w:t>.</w:t>
      </w:r>
    </w:p>
    <w:p w:rsidR="00013F49" w:rsidRDefault="00013F49">
      <w:pPr>
        <w:spacing w:line="290"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61</w:t>
      </w:r>
      <w:r>
        <w:rPr>
          <w:rFonts w:ascii="Times New Roman" w:eastAsia="Times New Roman" w:hAnsi="Times New Roman"/>
          <w:sz w:val="24"/>
        </w:rPr>
        <w:t>(1) ReprezentanțiiA.D.I. Deșeuri Bistrița</w:t>
      </w:r>
      <w:r w:rsidR="00572262">
        <w:rPr>
          <w:rFonts w:ascii="Times New Roman" w:eastAsia="Times New Roman" w:hAnsi="Times New Roman"/>
          <w:sz w:val="24"/>
        </w:rPr>
        <w:t>-</w:t>
      </w:r>
      <w:r>
        <w:rPr>
          <w:rFonts w:ascii="Times New Roman" w:eastAsia="Times New Roman" w:hAnsi="Times New Roman"/>
          <w:sz w:val="24"/>
        </w:rPr>
        <w:t xml:space="preserve"> Năsăudvorcontrola prin sondaj şi/sau caurmare a sesizărilor venite din partea populaţiei activitatea depusă de operator, iar în cazul în care rezultă neconformităţi se încheie un proces-verbal de constatare privind neefectuarea lucrării sau calitatea necorespunzătoare a acesteia.</w:t>
      </w:r>
    </w:p>
    <w:p w:rsidR="00013F49" w:rsidRDefault="00013F49">
      <w:pPr>
        <w:spacing w:line="14" w:lineRule="exact"/>
        <w:rPr>
          <w:rFonts w:ascii="Times New Roman" w:eastAsia="Times New Roman" w:hAnsi="Times New Roman"/>
        </w:rPr>
      </w:pPr>
    </w:p>
    <w:p w:rsidR="001D4A2D" w:rsidRDefault="00013F49" w:rsidP="00DF7D3D">
      <w:pPr>
        <w:numPr>
          <w:ilvl w:val="0"/>
          <w:numId w:val="88"/>
        </w:numPr>
        <w:tabs>
          <w:tab w:val="left" w:pos="367"/>
        </w:tabs>
        <w:spacing w:line="234" w:lineRule="auto"/>
        <w:jc w:val="both"/>
        <w:rPr>
          <w:rFonts w:ascii="Times New Roman" w:eastAsia="Times New Roman" w:hAnsi="Times New Roman"/>
          <w:sz w:val="24"/>
        </w:rPr>
      </w:pPr>
      <w:r>
        <w:rPr>
          <w:rFonts w:ascii="Times New Roman" w:eastAsia="Times New Roman" w:hAnsi="Times New Roman"/>
          <w:sz w:val="24"/>
        </w:rPr>
        <w:t>Pe baza procesului-verbal de constatare, A.D.I. Deșeuri Bistrița Năsăud, aplică penalităţile menţionate în contractul de delegare a gestiunii încheiat cu operatorul</w:t>
      </w:r>
      <w:r w:rsidR="000568F4">
        <w:rPr>
          <w:rFonts w:ascii="Times New Roman" w:eastAsia="Times New Roman" w:hAnsi="Times New Roman"/>
          <w:sz w:val="24"/>
        </w:rPr>
        <w:t xml:space="preserve"> și în secțiunea specială din prezentul regulament</w:t>
      </w:r>
      <w:r w:rsidR="006C59AD">
        <w:rPr>
          <w:rFonts w:ascii="Times New Roman" w:eastAsia="Times New Roman" w:hAnsi="Times New Roman"/>
          <w:sz w:val="24"/>
        </w:rPr>
        <w:t>.</w:t>
      </w:r>
    </w:p>
    <w:p w:rsidR="00037624" w:rsidRPr="00037624" w:rsidRDefault="00037624" w:rsidP="00037624">
      <w:pPr>
        <w:autoSpaceDE w:val="0"/>
        <w:autoSpaceDN w:val="0"/>
        <w:adjustRightInd w:val="0"/>
        <w:jc w:val="both"/>
        <w:rPr>
          <w:rFonts w:ascii="Tahoma" w:hAnsi="Tahoma" w:cs="Tahoma"/>
          <w:color w:val="C00000"/>
          <w:sz w:val="28"/>
          <w:szCs w:val="28"/>
          <w:lang w:eastAsia="en-US"/>
        </w:rPr>
      </w:pPr>
    </w:p>
    <w:p w:rsidR="00037624" w:rsidRPr="00F06BF3" w:rsidRDefault="00B3093D" w:rsidP="00037624">
      <w:pPr>
        <w:jc w:val="both"/>
        <w:rPr>
          <w:rFonts w:ascii="Times New Roman" w:hAnsi="Times New Roman" w:cs="Times New Roman"/>
          <w:sz w:val="24"/>
          <w:szCs w:val="24"/>
          <w:lang w:eastAsia="en-US"/>
        </w:rPr>
      </w:pPr>
      <w:r>
        <w:rPr>
          <w:rFonts w:ascii="Times New Roman" w:hAnsi="Times New Roman" w:cs="Times New Roman"/>
          <w:b/>
          <w:sz w:val="24"/>
          <w:szCs w:val="24"/>
          <w:lang w:eastAsia="en-US"/>
        </w:rPr>
        <w:t>ART. 162</w:t>
      </w:r>
      <w:r w:rsidR="00037624" w:rsidRPr="00F06BF3">
        <w:rPr>
          <w:rFonts w:ascii="Times New Roman" w:hAnsi="Times New Roman" w:cs="Times New Roman"/>
          <w:sz w:val="24"/>
          <w:szCs w:val="24"/>
          <w:lang w:eastAsia="en-US"/>
        </w:rPr>
        <w:t xml:space="preserve"> Determinarea cantităţilor de deşeuri primite la instalaţiile de tratare, respectiv eliminare se face numai prin cântărire. </w:t>
      </w:r>
    </w:p>
    <w:p w:rsidR="00037624" w:rsidRPr="00F06BF3" w:rsidRDefault="00037624" w:rsidP="00037624">
      <w:pPr>
        <w:autoSpaceDE w:val="0"/>
        <w:autoSpaceDN w:val="0"/>
        <w:adjustRightInd w:val="0"/>
        <w:jc w:val="both"/>
        <w:rPr>
          <w:rFonts w:ascii="Times New Roman" w:hAnsi="Times New Roman" w:cs="Times New Roman"/>
          <w:b/>
          <w:sz w:val="24"/>
          <w:szCs w:val="24"/>
          <w:lang w:eastAsia="en-US"/>
        </w:rPr>
      </w:pPr>
    </w:p>
    <w:p w:rsidR="00037624" w:rsidRPr="00F06BF3" w:rsidRDefault="00B3093D" w:rsidP="00037624">
      <w:pPr>
        <w:autoSpaceDE w:val="0"/>
        <w:autoSpaceDN w:val="0"/>
        <w:adjustRightInd w:val="0"/>
        <w:spacing w:line="27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ART. 163</w:t>
      </w:r>
      <w:r w:rsidR="00037624" w:rsidRPr="00F06BF3">
        <w:rPr>
          <w:rFonts w:ascii="Times New Roman" w:hAnsi="Times New Roman" w:cs="Times New Roman"/>
          <w:sz w:val="24"/>
          <w:szCs w:val="24"/>
          <w:lang w:eastAsia="en-US"/>
        </w:rPr>
        <w:t>(1) Reprezentanții Consiliului Judeţean Bistrița-Năsăud/ ADI Deşeuri Bistriţa-Năsăud vor controla, în conformitate cu prevederile conţinute în clauzele contractuale</w:t>
      </w:r>
      <w:r w:rsidR="00F06BF3">
        <w:rPr>
          <w:rFonts w:ascii="Times New Roman" w:hAnsi="Times New Roman" w:cs="Times New Roman"/>
          <w:sz w:val="24"/>
          <w:szCs w:val="24"/>
          <w:lang w:eastAsia="en-US"/>
        </w:rPr>
        <w:t>, clauzele prezentului Regulament, ale Procedurii de acceptare în Stația de sortare</w:t>
      </w:r>
      <w:r w:rsidR="00037624" w:rsidRPr="00F06BF3">
        <w:rPr>
          <w:rFonts w:ascii="Times New Roman" w:hAnsi="Times New Roman" w:cs="Times New Roman"/>
          <w:sz w:val="24"/>
          <w:szCs w:val="24"/>
          <w:lang w:eastAsia="en-US"/>
        </w:rPr>
        <w:t xml:space="preserve"> şi/sau ca urmare a sesizărilor</w:t>
      </w:r>
      <w:r w:rsidR="00F06BF3">
        <w:rPr>
          <w:rFonts w:ascii="Times New Roman" w:hAnsi="Times New Roman" w:cs="Times New Roman"/>
          <w:sz w:val="24"/>
          <w:szCs w:val="24"/>
          <w:lang w:eastAsia="en-US"/>
        </w:rPr>
        <w:t>,</w:t>
      </w:r>
      <w:r w:rsidR="00037624" w:rsidRPr="00F06BF3">
        <w:rPr>
          <w:rFonts w:ascii="Times New Roman" w:hAnsi="Times New Roman" w:cs="Times New Roman"/>
          <w:sz w:val="24"/>
          <w:szCs w:val="24"/>
          <w:lang w:eastAsia="en-US"/>
        </w:rPr>
        <w:t xml:space="preserve"> activitatea depusă de operatorul CMID Tărpiu, realizarea activităţilor conform legislaţiei în vi</w:t>
      </w:r>
      <w:r w:rsidR="00F06BF3">
        <w:rPr>
          <w:rFonts w:ascii="Times New Roman" w:hAnsi="Times New Roman" w:cs="Times New Roman"/>
          <w:sz w:val="24"/>
          <w:szCs w:val="24"/>
          <w:lang w:eastAsia="en-US"/>
        </w:rPr>
        <w:t>goare şi a specificaţiilor din C</w:t>
      </w:r>
      <w:r w:rsidR="00037624" w:rsidRPr="00F06BF3">
        <w:rPr>
          <w:rFonts w:ascii="Times New Roman" w:hAnsi="Times New Roman" w:cs="Times New Roman"/>
          <w:sz w:val="24"/>
          <w:szCs w:val="24"/>
          <w:lang w:eastAsia="en-US"/>
        </w:rPr>
        <w:t>ontractul de delegare a gestiunii serviciului, iar în cazul în care rezultă neconformităţi se încheie un proces-verbal de constatare privind neefectuarea lucrării sau calitatea necorespunzătoare a acesteia.</w:t>
      </w:r>
    </w:p>
    <w:p w:rsidR="00037624" w:rsidRDefault="00037624" w:rsidP="00DF7D3D">
      <w:pPr>
        <w:numPr>
          <w:ilvl w:val="0"/>
          <w:numId w:val="108"/>
        </w:numPr>
        <w:tabs>
          <w:tab w:val="left" w:pos="426"/>
        </w:tabs>
        <w:autoSpaceDE w:val="0"/>
        <w:autoSpaceDN w:val="0"/>
        <w:adjustRightInd w:val="0"/>
        <w:spacing w:line="276" w:lineRule="auto"/>
        <w:ind w:left="0" w:firstLine="0"/>
        <w:jc w:val="both"/>
        <w:rPr>
          <w:rFonts w:ascii="Times New Roman" w:hAnsi="Times New Roman" w:cs="Times New Roman"/>
          <w:sz w:val="24"/>
          <w:szCs w:val="24"/>
          <w:lang w:eastAsia="en-US"/>
        </w:rPr>
      </w:pPr>
      <w:r w:rsidRPr="00F06BF3">
        <w:rPr>
          <w:rFonts w:ascii="Times New Roman" w:hAnsi="Times New Roman" w:cs="Times New Roman"/>
          <w:sz w:val="24"/>
          <w:szCs w:val="24"/>
          <w:lang w:eastAsia="en-US"/>
        </w:rPr>
        <w:t>Pe baza procesului-verbal de constatare, Consiliul Judeţean Bistrița-Năsăud, aplică penalităţile</w:t>
      </w:r>
      <w:r w:rsidR="00F06BF3">
        <w:rPr>
          <w:rFonts w:ascii="Times New Roman" w:hAnsi="Times New Roman" w:cs="Times New Roman"/>
          <w:sz w:val="24"/>
          <w:szCs w:val="24"/>
          <w:lang w:eastAsia="en-US"/>
        </w:rPr>
        <w:t xml:space="preserve"> menţionate în C</w:t>
      </w:r>
      <w:r w:rsidRPr="00F06BF3">
        <w:rPr>
          <w:rFonts w:ascii="Times New Roman" w:hAnsi="Times New Roman" w:cs="Times New Roman"/>
          <w:sz w:val="24"/>
          <w:szCs w:val="24"/>
          <w:lang w:eastAsia="en-US"/>
        </w:rPr>
        <w:t>ontractul de delegare a gestiunii încheiat cu operatorul</w:t>
      </w:r>
      <w:r w:rsidR="00F06BF3">
        <w:rPr>
          <w:rFonts w:ascii="Times New Roman" w:hAnsi="Times New Roman" w:cs="Times New Roman"/>
          <w:sz w:val="24"/>
          <w:szCs w:val="24"/>
          <w:lang w:eastAsia="en-US"/>
        </w:rPr>
        <w:t>/ Regulamentul de salubrizare.</w:t>
      </w:r>
    </w:p>
    <w:p w:rsidR="00F06BF3" w:rsidRPr="00F06BF3" w:rsidRDefault="00F06BF3" w:rsidP="00F06BF3">
      <w:pPr>
        <w:autoSpaceDE w:val="0"/>
        <w:autoSpaceDN w:val="0"/>
        <w:adjustRightInd w:val="0"/>
        <w:spacing w:line="276" w:lineRule="auto"/>
        <w:jc w:val="both"/>
        <w:rPr>
          <w:rFonts w:ascii="Times New Roman" w:hAnsi="Times New Roman" w:cs="Times New Roman"/>
          <w:sz w:val="24"/>
          <w:szCs w:val="24"/>
          <w:lang w:eastAsia="en-US"/>
        </w:rPr>
      </w:pPr>
    </w:p>
    <w:p w:rsidR="001D4A2D" w:rsidRDefault="001D4A2D">
      <w:pPr>
        <w:spacing w:line="0" w:lineRule="atLeast"/>
        <w:jc w:val="center"/>
        <w:rPr>
          <w:rFonts w:ascii="Times New Roman" w:eastAsia="Times New Roman" w:hAnsi="Times New Roman"/>
          <w:b/>
          <w:sz w:val="24"/>
        </w:rPr>
      </w:pPr>
    </w:p>
    <w:p w:rsidR="001D4A2D" w:rsidRDefault="001D4A2D">
      <w:pPr>
        <w:spacing w:line="0" w:lineRule="atLeast"/>
        <w:jc w:val="center"/>
        <w:rPr>
          <w:rFonts w:ascii="Times New Roman" w:eastAsia="Times New Roman" w:hAnsi="Times New Roman"/>
          <w:b/>
          <w:sz w:val="24"/>
        </w:rPr>
      </w:pPr>
    </w:p>
    <w:p w:rsidR="00013F49" w:rsidRDefault="00013F49">
      <w:pPr>
        <w:spacing w:line="0" w:lineRule="atLeast"/>
        <w:jc w:val="center"/>
        <w:rPr>
          <w:rFonts w:ascii="Times New Roman" w:eastAsia="Times New Roman" w:hAnsi="Times New Roman"/>
          <w:b/>
          <w:sz w:val="24"/>
        </w:rPr>
      </w:pPr>
      <w:bookmarkStart w:id="79" w:name="_Hlk20140857"/>
      <w:r>
        <w:rPr>
          <w:rFonts w:ascii="Times New Roman" w:eastAsia="Times New Roman" w:hAnsi="Times New Roman"/>
          <w:b/>
          <w:sz w:val="24"/>
        </w:rPr>
        <w:t>CAPITOLUL V</w:t>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INDICATORI DE PERFORMANŢĂ ŞI DE EVALUARE AI SERVICIULUI DE</w:t>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SALUBRIZARE</w:t>
      </w:r>
    </w:p>
    <w:p w:rsidR="00013F49" w:rsidRDefault="00013F49">
      <w:pPr>
        <w:spacing w:line="283" w:lineRule="exact"/>
        <w:rPr>
          <w:rFonts w:ascii="Times New Roman" w:eastAsia="Times New Roman" w:hAnsi="Times New Roman"/>
        </w:rPr>
      </w:pPr>
    </w:p>
    <w:p w:rsidR="00013F49" w:rsidRPr="00E06158" w:rsidRDefault="00013F49">
      <w:pPr>
        <w:spacing w:line="237" w:lineRule="auto"/>
        <w:jc w:val="both"/>
        <w:rPr>
          <w:rFonts w:ascii="Times New Roman" w:eastAsia="Times New Roman" w:hAnsi="Times New Roman"/>
          <w:b/>
          <w:sz w:val="24"/>
        </w:rPr>
      </w:pPr>
      <w:r>
        <w:rPr>
          <w:rFonts w:ascii="Times New Roman" w:eastAsia="Times New Roman" w:hAnsi="Times New Roman"/>
          <w:b/>
          <w:sz w:val="24"/>
        </w:rPr>
        <w:t>ART. 1</w:t>
      </w:r>
      <w:r w:rsidR="00B3093D">
        <w:rPr>
          <w:rFonts w:ascii="Times New Roman" w:eastAsia="Times New Roman" w:hAnsi="Times New Roman"/>
          <w:b/>
          <w:sz w:val="24"/>
        </w:rPr>
        <w:t>64</w:t>
      </w:r>
      <w:r>
        <w:rPr>
          <w:rFonts w:ascii="Times New Roman" w:eastAsia="Times New Roman" w:hAnsi="Times New Roman"/>
          <w:sz w:val="24"/>
        </w:rPr>
        <w:t>(1) Consiliile locale, ConsiliulJudețean Bistrița</w:t>
      </w:r>
      <w:r w:rsidR="00DB53BF">
        <w:rPr>
          <w:rFonts w:ascii="Times New Roman" w:eastAsia="Times New Roman" w:hAnsi="Times New Roman"/>
          <w:sz w:val="24"/>
        </w:rPr>
        <w:t>-</w:t>
      </w:r>
      <w:r>
        <w:rPr>
          <w:rFonts w:ascii="Times New Roman" w:eastAsia="Times New Roman" w:hAnsi="Times New Roman"/>
          <w:sz w:val="24"/>
        </w:rPr>
        <w:t xml:space="preserve"> Năsăud şi A.D.I. Deșeuri BistrițaNăsăud, după caz, </w:t>
      </w:r>
      <w:r w:rsidR="00FA79E9">
        <w:rPr>
          <w:rFonts w:ascii="Times New Roman" w:eastAsia="Times New Roman" w:hAnsi="Times New Roman"/>
          <w:sz w:val="24"/>
        </w:rPr>
        <w:t xml:space="preserve">duc la îndeplinire </w:t>
      </w:r>
      <w:r w:rsidR="004A6AB3">
        <w:rPr>
          <w:rFonts w:ascii="Times New Roman" w:eastAsia="Times New Roman" w:hAnsi="Times New Roman"/>
          <w:sz w:val="24"/>
        </w:rPr>
        <w:t xml:space="preserve">aplicarea indicatorilor de performanță prevăzuți de lege, sau </w:t>
      </w:r>
      <w:r>
        <w:rPr>
          <w:rFonts w:ascii="Times New Roman" w:eastAsia="Times New Roman" w:hAnsi="Times New Roman"/>
          <w:sz w:val="24"/>
        </w:rPr>
        <w:t>stabilesc şi aprobă valorile indicatorilor de performanţă ai serviciului de salubrizare şi penalităţile aplicate operatorului în caz de nerealizare, după dezbaterea publică a acestora.</w:t>
      </w:r>
    </w:p>
    <w:p w:rsidR="00013F49" w:rsidRDefault="00013F49">
      <w:pPr>
        <w:spacing w:line="14" w:lineRule="exact"/>
        <w:rPr>
          <w:rFonts w:ascii="Times New Roman" w:eastAsia="Times New Roman" w:hAnsi="Times New Roman"/>
        </w:rPr>
      </w:pPr>
    </w:p>
    <w:p w:rsidR="00013F49" w:rsidRDefault="00013F49" w:rsidP="004354DA">
      <w:pPr>
        <w:numPr>
          <w:ilvl w:val="0"/>
          <w:numId w:val="89"/>
        </w:numPr>
        <w:tabs>
          <w:tab w:val="left" w:pos="372"/>
        </w:tabs>
        <w:spacing w:line="234" w:lineRule="auto"/>
        <w:jc w:val="both"/>
        <w:rPr>
          <w:rFonts w:ascii="Times New Roman" w:eastAsia="Times New Roman" w:hAnsi="Times New Roman"/>
          <w:sz w:val="24"/>
        </w:rPr>
      </w:pPr>
      <w:r>
        <w:rPr>
          <w:rFonts w:ascii="Times New Roman" w:eastAsia="Times New Roman" w:hAnsi="Times New Roman"/>
          <w:sz w:val="24"/>
        </w:rPr>
        <w:t>Indicatorii de performanţă ai serviciului de salubrizare sunt precizați î</w:t>
      </w:r>
      <w:r w:rsidRPr="00AC221E">
        <w:rPr>
          <w:rFonts w:ascii="Times New Roman" w:eastAsia="Times New Roman" w:hAnsi="Times New Roman"/>
          <w:sz w:val="24"/>
        </w:rPr>
        <w:t>n Anexa</w:t>
      </w:r>
      <w:r>
        <w:rPr>
          <w:rFonts w:ascii="Times New Roman" w:eastAsia="Times New Roman" w:hAnsi="Times New Roman"/>
          <w:sz w:val="24"/>
        </w:rPr>
        <w:t xml:space="preserve"> prezentului regulament al serviciului de salubrizare.</w:t>
      </w:r>
    </w:p>
    <w:p w:rsidR="00013F49" w:rsidRDefault="00013F49">
      <w:pPr>
        <w:spacing w:line="13" w:lineRule="exact"/>
        <w:rPr>
          <w:rFonts w:ascii="Times New Roman" w:eastAsia="Times New Roman" w:hAnsi="Times New Roman"/>
          <w:sz w:val="24"/>
        </w:rPr>
      </w:pPr>
    </w:p>
    <w:p w:rsidR="00013F49" w:rsidRDefault="00013F49" w:rsidP="00DF7D3D">
      <w:pPr>
        <w:numPr>
          <w:ilvl w:val="0"/>
          <w:numId w:val="89"/>
        </w:numPr>
        <w:tabs>
          <w:tab w:val="left" w:pos="355"/>
        </w:tabs>
        <w:spacing w:line="237" w:lineRule="auto"/>
        <w:jc w:val="both"/>
        <w:rPr>
          <w:rFonts w:ascii="Times New Roman" w:eastAsia="Times New Roman" w:hAnsi="Times New Roman"/>
          <w:sz w:val="24"/>
        </w:rPr>
      </w:pPr>
      <w:r>
        <w:rPr>
          <w:rFonts w:ascii="Times New Roman" w:eastAsia="Times New Roman" w:hAnsi="Times New Roman"/>
          <w:sz w:val="24"/>
        </w:rPr>
        <w:t>Autoritățile administrației publice locale</w:t>
      </w:r>
      <w:r w:rsidR="006D169A" w:rsidRPr="00F06BF3">
        <w:rPr>
          <w:rFonts w:ascii="Times New Roman" w:eastAsia="Times New Roman" w:hAnsi="Times New Roman"/>
          <w:sz w:val="24"/>
        </w:rPr>
        <w:t>, Consiliul Judeţean Bistriţa-Năsăud</w:t>
      </w:r>
      <w:r>
        <w:rPr>
          <w:rFonts w:ascii="Times New Roman" w:eastAsia="Times New Roman" w:hAnsi="Times New Roman"/>
          <w:sz w:val="24"/>
        </w:rPr>
        <w:t xml:space="preserve"> și A.D.I. Deșeuri Bistrița</w:t>
      </w:r>
      <w:r w:rsidR="00DB53BF">
        <w:rPr>
          <w:rFonts w:ascii="Times New Roman" w:eastAsia="Times New Roman" w:hAnsi="Times New Roman"/>
          <w:sz w:val="24"/>
        </w:rPr>
        <w:t>-</w:t>
      </w:r>
      <w:r>
        <w:rPr>
          <w:rFonts w:ascii="Times New Roman" w:eastAsia="Times New Roman" w:hAnsi="Times New Roman"/>
          <w:sz w:val="24"/>
        </w:rPr>
        <w:t xml:space="preserve"> Năsăud sunt responsabile de stabilirea nivelurilor de calitate</w:t>
      </w:r>
      <w:r w:rsidR="00DB53BF">
        <w:rPr>
          <w:rFonts w:ascii="Times New Roman" w:eastAsia="Times New Roman" w:hAnsi="Times New Roman"/>
          <w:sz w:val="24"/>
        </w:rPr>
        <w:t xml:space="preserve"> și cantitate</w:t>
      </w:r>
      <w:r>
        <w:rPr>
          <w:rFonts w:ascii="Times New Roman" w:eastAsia="Times New Roman" w:hAnsi="Times New Roman"/>
          <w:sz w:val="24"/>
        </w:rPr>
        <w:t xml:space="preserve"> a indicatorilor de perf</w:t>
      </w:r>
      <w:r w:rsidR="00DB53BF">
        <w:rPr>
          <w:rFonts w:ascii="Times New Roman" w:eastAsia="Times New Roman" w:hAnsi="Times New Roman"/>
          <w:sz w:val="24"/>
        </w:rPr>
        <w:t>ormanţă ce trebuie îndepliniti</w:t>
      </w:r>
      <w:r>
        <w:rPr>
          <w:rFonts w:ascii="Times New Roman" w:eastAsia="Times New Roman" w:hAnsi="Times New Roman"/>
          <w:sz w:val="24"/>
        </w:rPr>
        <w:t xml:space="preserve"> de operatori, astfel încât să se asigure atingerea şi realizarea ţintelor/obiectivelor conform legislaţiei în vigoare din domeniul gestionării deşeurilor.</w:t>
      </w:r>
    </w:p>
    <w:p w:rsidR="00013F49" w:rsidRDefault="00013F49">
      <w:pPr>
        <w:spacing w:line="14" w:lineRule="exact"/>
        <w:rPr>
          <w:rFonts w:ascii="Times New Roman" w:eastAsia="Times New Roman" w:hAnsi="Times New Roman"/>
          <w:sz w:val="24"/>
        </w:rPr>
      </w:pPr>
    </w:p>
    <w:p w:rsidR="00013F49" w:rsidRDefault="00013F49" w:rsidP="00DF7D3D">
      <w:pPr>
        <w:numPr>
          <w:ilvl w:val="0"/>
          <w:numId w:val="89"/>
        </w:numPr>
        <w:tabs>
          <w:tab w:val="left" w:pos="384"/>
        </w:tabs>
        <w:spacing w:line="237" w:lineRule="auto"/>
        <w:jc w:val="both"/>
        <w:rPr>
          <w:rFonts w:ascii="Times New Roman" w:eastAsia="Times New Roman" w:hAnsi="Times New Roman"/>
          <w:sz w:val="24"/>
        </w:rPr>
      </w:pPr>
      <w:r>
        <w:rPr>
          <w:rFonts w:ascii="Times New Roman" w:eastAsia="Times New Roman" w:hAnsi="Times New Roman"/>
          <w:sz w:val="24"/>
        </w:rPr>
        <w:t>Autorităţile administraţiei publice locale</w:t>
      </w:r>
      <w:r w:rsidR="006D169A" w:rsidRPr="00F06BF3">
        <w:rPr>
          <w:rFonts w:ascii="Times New Roman" w:eastAsia="Times New Roman" w:hAnsi="Times New Roman"/>
          <w:sz w:val="24"/>
        </w:rPr>
        <w:t xml:space="preserve">/Consiliul Judeţean Bistriţa-Năsăud </w:t>
      </w:r>
      <w:r w:rsidRPr="00F06BF3">
        <w:rPr>
          <w:rFonts w:ascii="Times New Roman" w:eastAsia="Times New Roman" w:hAnsi="Times New Roman"/>
          <w:sz w:val="24"/>
        </w:rPr>
        <w:t>/A.D.I. Deșeuri Bistrița</w:t>
      </w:r>
      <w:r w:rsidR="00DB53BF" w:rsidRPr="00F06BF3">
        <w:rPr>
          <w:rFonts w:ascii="Times New Roman" w:eastAsia="Times New Roman" w:hAnsi="Times New Roman"/>
          <w:sz w:val="24"/>
        </w:rPr>
        <w:t>-</w:t>
      </w:r>
      <w:r w:rsidRPr="00F06BF3">
        <w:rPr>
          <w:rFonts w:ascii="Times New Roman" w:eastAsia="Times New Roman" w:hAnsi="Times New Roman"/>
          <w:sz w:val="24"/>
        </w:rPr>
        <w:t xml:space="preserve"> Năsăud, după caz, aplică pena</w:t>
      </w:r>
      <w:r w:rsidR="006D169A" w:rsidRPr="00F06BF3">
        <w:rPr>
          <w:rFonts w:ascii="Times New Roman" w:eastAsia="Times New Roman" w:hAnsi="Times New Roman"/>
          <w:sz w:val="24"/>
        </w:rPr>
        <w:t>lităţi contractuale operatorilor</w:t>
      </w:r>
      <w:r w:rsidRPr="00F06BF3">
        <w:rPr>
          <w:rFonts w:ascii="Times New Roman" w:eastAsia="Times New Roman" w:hAnsi="Times New Roman"/>
          <w:sz w:val="24"/>
        </w:rPr>
        <w:t xml:space="preserve"> serviciului de sal</w:t>
      </w:r>
      <w:r w:rsidR="006D169A" w:rsidRPr="00F06BF3">
        <w:rPr>
          <w:rFonts w:ascii="Times New Roman" w:eastAsia="Times New Roman" w:hAnsi="Times New Roman"/>
          <w:sz w:val="24"/>
        </w:rPr>
        <w:t>ubrizare în cazul în care aceştia</w:t>
      </w:r>
      <w:r w:rsidRPr="00F06BF3">
        <w:rPr>
          <w:rFonts w:ascii="Times New Roman" w:eastAsia="Times New Roman" w:hAnsi="Times New Roman"/>
          <w:sz w:val="24"/>
        </w:rPr>
        <w:t xml:space="preserve"> nu prestează serviciul la parametrii de eficienţă şi calitate</w:t>
      </w:r>
      <w:r>
        <w:rPr>
          <w:rFonts w:ascii="Times New Roman" w:eastAsia="Times New Roman" w:hAnsi="Times New Roman"/>
          <w:sz w:val="24"/>
        </w:rPr>
        <w:t xml:space="preserve"> la care s-a obligat ori nu respectă indicatorii de performanţă ai serviciului.</w:t>
      </w:r>
    </w:p>
    <w:p w:rsidR="00542C43" w:rsidRPr="00E06158" w:rsidRDefault="00542C43" w:rsidP="00542C43">
      <w:pPr>
        <w:numPr>
          <w:ilvl w:val="0"/>
          <w:numId w:val="89"/>
        </w:numPr>
        <w:tabs>
          <w:tab w:val="left" w:pos="355"/>
        </w:tabs>
        <w:spacing w:line="237" w:lineRule="auto"/>
        <w:jc w:val="both"/>
        <w:rPr>
          <w:rFonts w:ascii="Times New Roman" w:eastAsia="Times New Roman" w:hAnsi="Times New Roman"/>
          <w:sz w:val="24"/>
        </w:rPr>
      </w:pPr>
      <w:r w:rsidRPr="00542C43">
        <w:rPr>
          <w:rFonts w:ascii="Times New Roman" w:eastAsia="Times New Roman" w:hAnsi="Times New Roman"/>
          <w:sz w:val="24"/>
        </w:rPr>
        <w:t>Autoritățile administrației publice locale/Consiliul Județean Bistrița-Năsăud/ADI Deșeuri Bistrița-Năsăud, prin corpul de control, în baza mandatului conferit aplică sancțiuni operatorilor serviciului de salubrizare referitoare la faptele contravenționale săvârșite de aceștia în teren cu privire la întreaga activitate operativă.</w:t>
      </w:r>
    </w:p>
    <w:p w:rsidR="00013F49" w:rsidRDefault="00013F49">
      <w:pPr>
        <w:spacing w:line="278" w:lineRule="exact"/>
        <w:rPr>
          <w:rFonts w:ascii="Times New Roman" w:eastAsia="Times New Roman" w:hAnsi="Times New Roman"/>
        </w:rPr>
      </w:pPr>
    </w:p>
    <w:p w:rsidR="00013F49" w:rsidRDefault="00013F49">
      <w:pPr>
        <w:spacing w:line="2" w:lineRule="exact"/>
        <w:rPr>
          <w:rFonts w:ascii="Times New Roman" w:eastAsia="Times New Roman" w:hAnsi="Times New Roman"/>
        </w:rPr>
      </w:pPr>
      <w:bookmarkStart w:id="80" w:name="page42"/>
      <w:bookmarkEnd w:id="80"/>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65</w:t>
      </w:r>
      <w:r>
        <w:rPr>
          <w:rFonts w:ascii="Times New Roman" w:eastAsia="Times New Roman" w:hAnsi="Times New Roman"/>
          <w:sz w:val="24"/>
        </w:rPr>
        <w:t>Indicatorii de performanţă stabilesc condiţiile cetrebuie respectate de operator pentruasigurarea serviciului de salubrizare cu privire la:</w:t>
      </w:r>
    </w:p>
    <w:p w:rsidR="00013F49" w:rsidRDefault="00013F49">
      <w:pPr>
        <w:spacing w:line="2" w:lineRule="exact"/>
        <w:rPr>
          <w:rFonts w:ascii="Times New Roman" w:eastAsia="Times New Roman" w:hAnsi="Times New Roman"/>
        </w:rPr>
      </w:pPr>
    </w:p>
    <w:p w:rsidR="00013F49" w:rsidRDefault="00013F49" w:rsidP="00DF7D3D">
      <w:pPr>
        <w:numPr>
          <w:ilvl w:val="0"/>
          <w:numId w:val="9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continuitatea din punct de vedere cantitativ şi calitativ;</w:t>
      </w:r>
    </w:p>
    <w:p w:rsidR="00013F49" w:rsidRDefault="00013F49" w:rsidP="006C59AD">
      <w:pPr>
        <w:spacing w:line="12" w:lineRule="exact"/>
        <w:jc w:val="both"/>
        <w:rPr>
          <w:rFonts w:ascii="Times New Roman" w:eastAsia="Times New Roman" w:hAnsi="Times New Roman"/>
          <w:sz w:val="24"/>
        </w:rPr>
      </w:pPr>
    </w:p>
    <w:p w:rsidR="00013F49" w:rsidRPr="008A781B" w:rsidRDefault="00013F49" w:rsidP="008A781B">
      <w:pPr>
        <w:numPr>
          <w:ilvl w:val="0"/>
          <w:numId w:val="9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atingerea obiectivelor şi ţintelor pentru care autoritatea administraţiei publice locale</w:t>
      </w:r>
      <w:r w:rsidR="006D169A" w:rsidRPr="00F06BF3">
        <w:rPr>
          <w:rFonts w:ascii="Times New Roman" w:eastAsia="Times New Roman" w:hAnsi="Times New Roman"/>
          <w:sz w:val="24"/>
        </w:rPr>
        <w:t>/ judeţene</w:t>
      </w:r>
      <w:r w:rsidRPr="00F06BF3">
        <w:rPr>
          <w:rFonts w:ascii="Times New Roman" w:eastAsia="Times New Roman" w:hAnsi="Times New Roman"/>
          <w:sz w:val="24"/>
        </w:rPr>
        <w:t>/</w:t>
      </w:r>
      <w:r>
        <w:rPr>
          <w:rFonts w:ascii="Times New Roman" w:eastAsia="Times New Roman" w:hAnsi="Times New Roman"/>
          <w:sz w:val="24"/>
        </w:rPr>
        <w:t xml:space="preserve"> A.D.I. Deșeuri Bistrița Năsăud sunt responsabile</w:t>
      </w:r>
      <w:r w:rsidR="004354DA">
        <w:rPr>
          <w:rFonts w:ascii="Times New Roman" w:eastAsia="Times New Roman" w:hAnsi="Times New Roman"/>
          <w:sz w:val="24"/>
        </w:rPr>
        <w:t xml:space="preserve">, ţinte calculate în baza </w:t>
      </w:r>
      <w:r w:rsidR="008A781B">
        <w:rPr>
          <w:rFonts w:ascii="Times New Roman" w:eastAsia="Times New Roman" w:hAnsi="Times New Roman"/>
          <w:sz w:val="24"/>
        </w:rPr>
        <w:t>Raportului de determinare a compoziției deșeurilor</w:t>
      </w:r>
      <w:r w:rsidRPr="008A781B">
        <w:rPr>
          <w:rFonts w:ascii="Times New Roman" w:eastAsia="Times New Roman" w:hAnsi="Times New Roman"/>
          <w:sz w:val="24"/>
        </w:rPr>
        <w:t>;</w:t>
      </w:r>
    </w:p>
    <w:p w:rsidR="00013F49" w:rsidRDefault="00013F49" w:rsidP="006C59AD">
      <w:pPr>
        <w:spacing w:line="1" w:lineRule="exact"/>
        <w:jc w:val="both"/>
        <w:rPr>
          <w:rFonts w:ascii="Times New Roman" w:eastAsia="Times New Roman" w:hAnsi="Times New Roman"/>
          <w:sz w:val="24"/>
        </w:rPr>
      </w:pPr>
    </w:p>
    <w:p w:rsidR="00013F49" w:rsidRDefault="00013F49" w:rsidP="00DF7D3D">
      <w:pPr>
        <w:numPr>
          <w:ilvl w:val="0"/>
          <w:numId w:val="9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prestarea serviciului pentru toţi utilizatorii din aria sa de responsabilitate;</w:t>
      </w:r>
    </w:p>
    <w:p w:rsidR="00013F49" w:rsidRDefault="00013F49" w:rsidP="00DF7D3D">
      <w:pPr>
        <w:numPr>
          <w:ilvl w:val="0"/>
          <w:numId w:val="9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adaptarea permanentă la cerinţele utilizatorilor;</w:t>
      </w:r>
    </w:p>
    <w:p w:rsidR="00013F49" w:rsidRDefault="00013F49" w:rsidP="00DF7D3D">
      <w:pPr>
        <w:numPr>
          <w:ilvl w:val="0"/>
          <w:numId w:val="90"/>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excluderea oricărei discriminări privind accesul la serviciile de salubrizare;</w:t>
      </w:r>
    </w:p>
    <w:p w:rsidR="00013F49" w:rsidRDefault="00013F49" w:rsidP="006C59AD">
      <w:pPr>
        <w:spacing w:line="12" w:lineRule="exact"/>
        <w:jc w:val="both"/>
        <w:rPr>
          <w:rFonts w:ascii="Times New Roman" w:eastAsia="Times New Roman" w:hAnsi="Times New Roman"/>
          <w:sz w:val="24"/>
        </w:rPr>
      </w:pPr>
    </w:p>
    <w:p w:rsidR="00013F49" w:rsidRDefault="00013F49" w:rsidP="00DF7D3D">
      <w:pPr>
        <w:numPr>
          <w:ilvl w:val="0"/>
          <w:numId w:val="9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respectarea reglementărilor specifice din domeniul protecţiei mediului şi al sănătăţii populaţiei;</w:t>
      </w:r>
    </w:p>
    <w:p w:rsidR="00013F49" w:rsidRDefault="00013F49" w:rsidP="006C59AD">
      <w:pPr>
        <w:spacing w:line="13" w:lineRule="exact"/>
        <w:jc w:val="both"/>
        <w:rPr>
          <w:rFonts w:ascii="Times New Roman" w:eastAsia="Times New Roman" w:hAnsi="Times New Roman"/>
          <w:sz w:val="24"/>
        </w:rPr>
      </w:pPr>
    </w:p>
    <w:p w:rsidR="00013F49" w:rsidRDefault="00013F49" w:rsidP="00DF7D3D">
      <w:pPr>
        <w:numPr>
          <w:ilvl w:val="0"/>
          <w:numId w:val="90"/>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lastRenderedPageBreak/>
        <w:t>implementarea unor sisteme de management al calităţii, al mediului şi al sănătăţii şi securităţii muncii.</w:t>
      </w:r>
    </w:p>
    <w:p w:rsidR="00DB53BF" w:rsidRDefault="00DB53BF" w:rsidP="00DB53BF">
      <w:pPr>
        <w:tabs>
          <w:tab w:val="left" w:pos="720"/>
        </w:tabs>
        <w:spacing w:line="234" w:lineRule="auto"/>
        <w:jc w:val="both"/>
        <w:rPr>
          <w:rFonts w:ascii="Times New Roman" w:eastAsia="Times New Roman" w:hAnsi="Times New Roman"/>
          <w:sz w:val="24"/>
        </w:rPr>
      </w:pPr>
    </w:p>
    <w:p w:rsidR="00013F49" w:rsidRDefault="00013F49" w:rsidP="006C59AD">
      <w:pPr>
        <w:spacing w:line="14" w:lineRule="exact"/>
        <w:jc w:val="both"/>
        <w:rPr>
          <w:rFonts w:ascii="Times New Roman" w:eastAsia="Times New Roman" w:hAnsi="Times New Roman"/>
        </w:rPr>
      </w:pPr>
    </w:p>
    <w:p w:rsidR="00013F49" w:rsidRDefault="00013F49" w:rsidP="006C59AD">
      <w:pPr>
        <w:spacing w:line="234"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66</w:t>
      </w:r>
      <w:r>
        <w:rPr>
          <w:rFonts w:ascii="Times New Roman" w:eastAsia="Times New Roman" w:hAnsi="Times New Roman"/>
          <w:sz w:val="24"/>
        </w:rPr>
        <w:t>Indicatorii de performanţă trebuie să asigure evaluarea continuă a operatorului cuprivire la următoarele activităţi:</w:t>
      </w:r>
    </w:p>
    <w:p w:rsidR="00013F49" w:rsidRDefault="00013F49" w:rsidP="006C59AD">
      <w:pPr>
        <w:spacing w:line="2" w:lineRule="exact"/>
        <w:jc w:val="both"/>
        <w:rPr>
          <w:rFonts w:ascii="Times New Roman" w:eastAsia="Times New Roman" w:hAnsi="Times New Roman"/>
        </w:rPr>
      </w:pPr>
    </w:p>
    <w:p w:rsidR="00013F49" w:rsidRDefault="00013F49" w:rsidP="00DF7D3D">
      <w:pPr>
        <w:numPr>
          <w:ilvl w:val="0"/>
          <w:numId w:val="91"/>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măsurarea, facturarea şi încasarea contravalorii serviciilor efectuate;</w:t>
      </w:r>
    </w:p>
    <w:p w:rsidR="00013F49" w:rsidRDefault="00013F49" w:rsidP="006C59AD">
      <w:pPr>
        <w:spacing w:line="12" w:lineRule="exact"/>
        <w:jc w:val="both"/>
        <w:rPr>
          <w:rFonts w:ascii="Times New Roman" w:eastAsia="Times New Roman" w:hAnsi="Times New Roman"/>
          <w:sz w:val="24"/>
        </w:rPr>
      </w:pPr>
    </w:p>
    <w:p w:rsidR="00013F49" w:rsidRDefault="00013F49" w:rsidP="00DF7D3D">
      <w:pPr>
        <w:numPr>
          <w:ilvl w:val="0"/>
          <w:numId w:val="9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îndeplinirea prevederilor din contract cu privire la calitatea serviciilor/activităților efectuate;</w:t>
      </w:r>
    </w:p>
    <w:p w:rsidR="00013F49" w:rsidRDefault="00013F49" w:rsidP="006C59AD">
      <w:pPr>
        <w:spacing w:line="13" w:lineRule="exact"/>
        <w:jc w:val="both"/>
        <w:rPr>
          <w:rFonts w:ascii="Times New Roman" w:eastAsia="Times New Roman" w:hAnsi="Times New Roman"/>
          <w:sz w:val="24"/>
        </w:rPr>
      </w:pPr>
    </w:p>
    <w:p w:rsidR="00013F49" w:rsidRDefault="00013F49" w:rsidP="00DF7D3D">
      <w:pPr>
        <w:numPr>
          <w:ilvl w:val="0"/>
          <w:numId w:val="9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menţinerea unor relaţii echitabile între operator şi utilizator prin rezolvarea rapidă şi obiectivă a problemelor, cu respectarea drepturilor şi obligaţiilor care revin fiecărei părţi;</w:t>
      </w:r>
    </w:p>
    <w:p w:rsidR="00013F49" w:rsidRDefault="00013F49" w:rsidP="006C59AD">
      <w:pPr>
        <w:spacing w:line="13" w:lineRule="exact"/>
        <w:jc w:val="both"/>
        <w:rPr>
          <w:rFonts w:ascii="Times New Roman" w:eastAsia="Times New Roman" w:hAnsi="Times New Roman"/>
          <w:sz w:val="24"/>
        </w:rPr>
      </w:pPr>
    </w:p>
    <w:p w:rsidR="00013F49" w:rsidRDefault="00013F49" w:rsidP="00DF7D3D">
      <w:pPr>
        <w:numPr>
          <w:ilvl w:val="0"/>
          <w:numId w:val="9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soluţionarea în timp util a reclamaţiilor utilizatorilor referitoare la serviciile de salubrizare;</w:t>
      </w:r>
    </w:p>
    <w:p w:rsidR="00013F49" w:rsidRDefault="00013F49" w:rsidP="006C59AD">
      <w:pPr>
        <w:spacing w:line="13" w:lineRule="exact"/>
        <w:jc w:val="both"/>
        <w:rPr>
          <w:rFonts w:ascii="Times New Roman" w:eastAsia="Times New Roman" w:hAnsi="Times New Roman"/>
          <w:sz w:val="24"/>
        </w:rPr>
      </w:pPr>
    </w:p>
    <w:p w:rsidR="00013F49" w:rsidRDefault="00013F49" w:rsidP="00DF7D3D">
      <w:pPr>
        <w:numPr>
          <w:ilvl w:val="0"/>
          <w:numId w:val="91"/>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prestarea serviciului de salubrizare pentru toţi utilizatorii din aria deservită pentru care are contract de delegare a gestiunii;</w:t>
      </w:r>
    </w:p>
    <w:p w:rsidR="00013F49" w:rsidRDefault="00013F49" w:rsidP="006C59AD">
      <w:pPr>
        <w:spacing w:line="1" w:lineRule="exact"/>
        <w:jc w:val="both"/>
        <w:rPr>
          <w:rFonts w:ascii="Times New Roman" w:eastAsia="Times New Roman" w:hAnsi="Times New Roman"/>
          <w:sz w:val="24"/>
        </w:rPr>
      </w:pPr>
    </w:p>
    <w:p w:rsidR="00013F49" w:rsidRDefault="00013F49" w:rsidP="00DF7D3D">
      <w:pPr>
        <w:numPr>
          <w:ilvl w:val="0"/>
          <w:numId w:val="91"/>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prestarea de servicii conexe serviciului de salubrizare - informare, consultanţă;</w:t>
      </w:r>
    </w:p>
    <w:p w:rsidR="00013F49" w:rsidRDefault="00013F49" w:rsidP="00DF7D3D">
      <w:pPr>
        <w:numPr>
          <w:ilvl w:val="0"/>
          <w:numId w:val="91"/>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atingerea ţintelor privind gestionarea deşeurilor.</w:t>
      </w:r>
    </w:p>
    <w:p w:rsidR="00DB53BF" w:rsidRDefault="00DB53BF" w:rsidP="00DB53BF">
      <w:pPr>
        <w:tabs>
          <w:tab w:val="left" w:pos="720"/>
        </w:tabs>
        <w:spacing w:line="0" w:lineRule="atLeast"/>
        <w:ind w:left="720"/>
        <w:jc w:val="both"/>
        <w:rPr>
          <w:rFonts w:ascii="Times New Roman" w:eastAsia="Times New Roman" w:hAnsi="Times New Roman"/>
          <w:sz w:val="24"/>
        </w:rPr>
      </w:pPr>
    </w:p>
    <w:p w:rsidR="00013F49" w:rsidRDefault="00013F49">
      <w:pPr>
        <w:spacing w:line="12" w:lineRule="exact"/>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67</w:t>
      </w:r>
      <w:r>
        <w:rPr>
          <w:rFonts w:ascii="Times New Roman" w:eastAsia="Times New Roman" w:hAnsi="Times New Roman"/>
          <w:sz w:val="24"/>
        </w:rPr>
        <w:t>În vederea urmăririi respectării indicato</w:t>
      </w:r>
      <w:r w:rsidR="004D6319">
        <w:rPr>
          <w:rFonts w:ascii="Times New Roman" w:eastAsia="Times New Roman" w:hAnsi="Times New Roman"/>
          <w:sz w:val="24"/>
        </w:rPr>
        <w:t>rilor de performanţă, operatorii</w:t>
      </w:r>
      <w:r>
        <w:rPr>
          <w:rFonts w:ascii="Times New Roman" w:eastAsia="Times New Roman" w:hAnsi="Times New Roman"/>
          <w:sz w:val="24"/>
        </w:rPr>
        <w:t xml:space="preserve"> de salubrizaretrebuie să asigure:</w:t>
      </w:r>
    </w:p>
    <w:p w:rsidR="00013F49" w:rsidRDefault="00013F49">
      <w:pPr>
        <w:spacing w:line="2" w:lineRule="exact"/>
        <w:rPr>
          <w:rFonts w:ascii="Times New Roman" w:eastAsia="Times New Roman" w:hAnsi="Times New Roman"/>
        </w:rPr>
      </w:pPr>
    </w:p>
    <w:p w:rsidR="00013F49" w:rsidRDefault="00013F49" w:rsidP="00DF7D3D">
      <w:pPr>
        <w:numPr>
          <w:ilvl w:val="0"/>
          <w:numId w:val="92"/>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gestiunea serviciului de salubrizare conform prevederilor contractuale;</w:t>
      </w:r>
    </w:p>
    <w:p w:rsidR="00013F49" w:rsidRDefault="004D6319" w:rsidP="00DF7D3D">
      <w:pPr>
        <w:numPr>
          <w:ilvl w:val="0"/>
          <w:numId w:val="92"/>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 xml:space="preserve"> colectarea separată</w:t>
      </w:r>
      <w:r w:rsidR="00013F49">
        <w:rPr>
          <w:rFonts w:ascii="Times New Roman" w:eastAsia="Times New Roman" w:hAnsi="Times New Roman"/>
          <w:sz w:val="24"/>
        </w:rPr>
        <w:t xml:space="preserve"> a deşeurilor municipale;</w:t>
      </w:r>
    </w:p>
    <w:p w:rsidR="00013F49" w:rsidRDefault="004D6319" w:rsidP="00DF7D3D">
      <w:pPr>
        <w:numPr>
          <w:ilvl w:val="0"/>
          <w:numId w:val="92"/>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colectarea separată</w:t>
      </w:r>
      <w:r w:rsidR="00013F49">
        <w:rPr>
          <w:rFonts w:ascii="Times New Roman" w:eastAsia="Times New Roman" w:hAnsi="Times New Roman"/>
          <w:sz w:val="24"/>
        </w:rPr>
        <w:t xml:space="preserve"> a deșeurilor </w:t>
      </w:r>
      <w:r w:rsidR="00857789">
        <w:rPr>
          <w:rFonts w:ascii="Times New Roman" w:eastAsia="Times New Roman" w:hAnsi="Times New Roman"/>
          <w:sz w:val="24"/>
        </w:rPr>
        <w:t xml:space="preserve">reciclabile, inclusiv a deşeurilor </w:t>
      </w:r>
      <w:r w:rsidR="00013F49">
        <w:rPr>
          <w:rFonts w:ascii="Times New Roman" w:eastAsia="Times New Roman" w:hAnsi="Times New Roman"/>
          <w:sz w:val="24"/>
        </w:rPr>
        <w:t>de ambalaje de la populație;</w:t>
      </w:r>
    </w:p>
    <w:p w:rsidR="00013F49" w:rsidRDefault="004D6319" w:rsidP="00DF7D3D">
      <w:pPr>
        <w:numPr>
          <w:ilvl w:val="0"/>
          <w:numId w:val="92"/>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 xml:space="preserve">dotarea </w:t>
      </w:r>
      <w:r w:rsidR="00013F49">
        <w:rPr>
          <w:rFonts w:ascii="Times New Roman" w:eastAsia="Times New Roman" w:hAnsi="Times New Roman"/>
          <w:sz w:val="24"/>
        </w:rPr>
        <w:t>cu recipiente de colectare a producătorilor de deşeuri;</w:t>
      </w:r>
    </w:p>
    <w:p w:rsidR="00013F49" w:rsidRDefault="00013F49">
      <w:pPr>
        <w:spacing w:line="12" w:lineRule="exact"/>
        <w:rPr>
          <w:rFonts w:ascii="Times New Roman" w:eastAsia="Times New Roman" w:hAnsi="Times New Roman"/>
          <w:sz w:val="24"/>
        </w:rPr>
      </w:pPr>
    </w:p>
    <w:p w:rsidR="00013F49" w:rsidRDefault="00013F49" w:rsidP="00DF7D3D">
      <w:pPr>
        <w:numPr>
          <w:ilvl w:val="0"/>
          <w:numId w:val="92"/>
        </w:numPr>
        <w:tabs>
          <w:tab w:val="left" w:pos="720"/>
        </w:tabs>
        <w:spacing w:line="234" w:lineRule="auto"/>
        <w:ind w:left="720" w:hanging="360"/>
        <w:rPr>
          <w:rFonts w:ascii="Times New Roman" w:eastAsia="Times New Roman" w:hAnsi="Times New Roman"/>
          <w:sz w:val="24"/>
        </w:rPr>
      </w:pPr>
      <w:r>
        <w:rPr>
          <w:rFonts w:ascii="Times New Roman" w:eastAsia="Times New Roman" w:hAnsi="Times New Roman"/>
          <w:sz w:val="24"/>
        </w:rPr>
        <w:t>înregistrarea activităţilor privind măsurarea prestaţiilor, facturarea şi încasarea contravalorii serviciilor efectuate;</w:t>
      </w:r>
    </w:p>
    <w:p w:rsidR="00013F49" w:rsidRDefault="00013F49">
      <w:pPr>
        <w:spacing w:line="1" w:lineRule="exact"/>
        <w:rPr>
          <w:rFonts w:ascii="Times New Roman" w:eastAsia="Times New Roman" w:hAnsi="Times New Roman"/>
          <w:sz w:val="24"/>
        </w:rPr>
      </w:pPr>
    </w:p>
    <w:p w:rsidR="00013F49" w:rsidRDefault="00013F49" w:rsidP="00DF7D3D">
      <w:pPr>
        <w:numPr>
          <w:ilvl w:val="0"/>
          <w:numId w:val="92"/>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înregistrarea reclamaţiilor şi sesizărilor utilizatorilor şi modul de soluţionare a acestora.</w:t>
      </w:r>
    </w:p>
    <w:p w:rsidR="00013F49" w:rsidRDefault="00013F49">
      <w:pPr>
        <w:spacing w:line="289" w:lineRule="exact"/>
        <w:rPr>
          <w:rFonts w:ascii="Times New Roman" w:eastAsia="Times New Roman" w:hAnsi="Times New Roman"/>
        </w:rPr>
      </w:pPr>
    </w:p>
    <w:p w:rsidR="00013F49" w:rsidRDefault="00013F49" w:rsidP="004D6319">
      <w:pPr>
        <w:spacing w:line="236"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68</w:t>
      </w:r>
      <w:r>
        <w:rPr>
          <w:rFonts w:ascii="Times New Roman" w:eastAsia="Times New Roman" w:hAnsi="Times New Roman"/>
          <w:sz w:val="24"/>
        </w:rPr>
        <w:t xml:space="preserve">În conformitate cu competenţele şi atribuţiile legale ce le revin, autorităţileadministraţiei publice centrale, </w:t>
      </w:r>
      <w:r w:rsidR="00857789">
        <w:rPr>
          <w:rFonts w:ascii="Times New Roman" w:eastAsia="Times New Roman" w:hAnsi="Times New Roman"/>
          <w:sz w:val="24"/>
        </w:rPr>
        <w:t>locale</w:t>
      </w:r>
      <w:r w:rsidR="00857789" w:rsidRPr="00F06BF3">
        <w:rPr>
          <w:rFonts w:ascii="Times New Roman" w:eastAsia="Times New Roman" w:hAnsi="Times New Roman"/>
          <w:sz w:val="24"/>
        </w:rPr>
        <w:t>,</w:t>
      </w:r>
      <w:r w:rsidR="006D169A" w:rsidRPr="00F06BF3">
        <w:rPr>
          <w:rFonts w:ascii="Times New Roman" w:eastAsia="Times New Roman" w:hAnsi="Times New Roman"/>
          <w:sz w:val="24"/>
        </w:rPr>
        <w:t xml:space="preserve"> judeţene,</w:t>
      </w:r>
      <w:r w:rsidR="00857789" w:rsidRPr="00F06BF3">
        <w:rPr>
          <w:rFonts w:ascii="Times New Roman" w:eastAsia="Times New Roman" w:hAnsi="Times New Roman"/>
          <w:sz w:val="24"/>
        </w:rPr>
        <w:t xml:space="preserve"> A.D</w:t>
      </w:r>
      <w:r w:rsidR="00857789">
        <w:rPr>
          <w:rFonts w:ascii="Times New Roman" w:eastAsia="Times New Roman" w:hAnsi="Times New Roman"/>
          <w:sz w:val="24"/>
        </w:rPr>
        <w:t>.I. Deșeuri Bistrița-</w:t>
      </w:r>
      <w:r>
        <w:rPr>
          <w:rFonts w:ascii="Times New Roman" w:eastAsia="Times New Roman" w:hAnsi="Times New Roman"/>
          <w:sz w:val="24"/>
        </w:rPr>
        <w:t>Năsăud, precum şi A.N.R.S.C. au acces neîngrădit la informaţii necesare stabilirii:</w:t>
      </w:r>
    </w:p>
    <w:p w:rsidR="00013F49" w:rsidRDefault="00013F49" w:rsidP="004D6319">
      <w:pPr>
        <w:spacing w:line="2" w:lineRule="exact"/>
        <w:jc w:val="both"/>
        <w:rPr>
          <w:rFonts w:ascii="Times New Roman" w:eastAsia="Times New Roman" w:hAnsi="Times New Roman"/>
        </w:rPr>
      </w:pPr>
    </w:p>
    <w:p w:rsidR="00013F49" w:rsidRDefault="00013F49" w:rsidP="00DF7D3D">
      <w:pPr>
        <w:numPr>
          <w:ilvl w:val="0"/>
          <w:numId w:val="93"/>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modului de aplicare a legislaţiei şi a normelor emise de A.N.R.S.C.;</w:t>
      </w:r>
    </w:p>
    <w:p w:rsidR="00013F49" w:rsidRDefault="00013F49" w:rsidP="00DF7D3D">
      <w:pPr>
        <w:numPr>
          <w:ilvl w:val="0"/>
          <w:numId w:val="93"/>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modului de respectare şi îndeplinire a obligaţiilor contractuale asumate;</w:t>
      </w:r>
    </w:p>
    <w:p w:rsidR="00013F49" w:rsidRDefault="00013F49" w:rsidP="004D6319">
      <w:pPr>
        <w:spacing w:line="12" w:lineRule="exact"/>
        <w:jc w:val="both"/>
        <w:rPr>
          <w:rFonts w:ascii="Times New Roman" w:eastAsia="Times New Roman" w:hAnsi="Times New Roman"/>
          <w:sz w:val="24"/>
        </w:rPr>
      </w:pPr>
    </w:p>
    <w:p w:rsidR="00013F49" w:rsidRPr="000568F4" w:rsidRDefault="00013F49" w:rsidP="00DF7D3D">
      <w:pPr>
        <w:numPr>
          <w:ilvl w:val="0"/>
          <w:numId w:val="93"/>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calităţii şi eficienţei serviciilor/activităților prestate la nivelul indicatorilor de performanţă stabiliţi în contractele directe sau în contractele de delegare a gestiunii;</w:t>
      </w:r>
    </w:p>
    <w:p w:rsidR="00013F49" w:rsidRDefault="00013F49" w:rsidP="004D6319">
      <w:pPr>
        <w:spacing w:line="2" w:lineRule="exact"/>
        <w:jc w:val="both"/>
        <w:rPr>
          <w:rFonts w:ascii="Times New Roman" w:eastAsia="Times New Roman" w:hAnsi="Times New Roman"/>
        </w:rPr>
      </w:pPr>
      <w:bookmarkStart w:id="81" w:name="page43"/>
      <w:bookmarkEnd w:id="81"/>
    </w:p>
    <w:p w:rsidR="00013F49" w:rsidRDefault="00013F49" w:rsidP="00DF7D3D">
      <w:pPr>
        <w:numPr>
          <w:ilvl w:val="0"/>
          <w:numId w:val="94"/>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modului de administrare, exploatare, conservare şi menţinere în funcţiune, dezvoltare şi/sau modernizare a sistemelor publice din infrastructura edilitar-urbană încredinţată prin contractul de delegare a gestiunii;</w:t>
      </w:r>
    </w:p>
    <w:p w:rsidR="00013F49" w:rsidRDefault="00013F49" w:rsidP="004D6319">
      <w:pPr>
        <w:spacing w:line="2" w:lineRule="exact"/>
        <w:jc w:val="both"/>
        <w:rPr>
          <w:rFonts w:ascii="Times New Roman" w:eastAsia="Times New Roman" w:hAnsi="Times New Roman"/>
          <w:sz w:val="24"/>
        </w:rPr>
      </w:pPr>
    </w:p>
    <w:p w:rsidR="00013F49" w:rsidRDefault="00013F49" w:rsidP="00DF7D3D">
      <w:pPr>
        <w:numPr>
          <w:ilvl w:val="0"/>
          <w:numId w:val="94"/>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modului de formare şi stabilire a tarifelor pentru serviciul de salubrizare;</w:t>
      </w:r>
    </w:p>
    <w:p w:rsidR="00013F49" w:rsidRDefault="00013F49" w:rsidP="00DF7D3D">
      <w:pPr>
        <w:numPr>
          <w:ilvl w:val="0"/>
          <w:numId w:val="94"/>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respectării parametrilor ceruţi prin prescripţiile tehnice şi prin norme metodologice.</w:t>
      </w:r>
    </w:p>
    <w:p w:rsidR="00013F49" w:rsidRDefault="00013F49" w:rsidP="004D6319">
      <w:pPr>
        <w:spacing w:line="288" w:lineRule="exact"/>
        <w:jc w:val="both"/>
        <w:rPr>
          <w:rFonts w:ascii="Times New Roman" w:eastAsia="Times New Roman" w:hAnsi="Times New Roman"/>
        </w:rPr>
      </w:pPr>
    </w:p>
    <w:p w:rsidR="00013F49" w:rsidRDefault="00013F49">
      <w:pPr>
        <w:spacing w:line="234" w:lineRule="auto"/>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69</w:t>
      </w:r>
      <w:r>
        <w:rPr>
          <w:rFonts w:ascii="Times New Roman" w:eastAsia="Times New Roman" w:hAnsi="Times New Roman"/>
          <w:sz w:val="24"/>
        </w:rPr>
        <w:t>Standardele minime de calitate sunt cele asumate de către Operator prin ofertă,prezentate în Caietul de sarcini şi se referă printre altele la:</w:t>
      </w:r>
    </w:p>
    <w:p w:rsidR="00013F49" w:rsidRDefault="00013F49">
      <w:pPr>
        <w:spacing w:line="14" w:lineRule="exact"/>
        <w:rPr>
          <w:rFonts w:ascii="Times New Roman" w:eastAsia="Times New Roman" w:hAnsi="Times New Roman"/>
        </w:rPr>
      </w:pPr>
    </w:p>
    <w:p w:rsidR="00013F49" w:rsidRDefault="00013F49" w:rsidP="00DF7D3D">
      <w:pPr>
        <w:numPr>
          <w:ilvl w:val="0"/>
          <w:numId w:val="95"/>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colectarea deşeurilor municipale se va face numai în recipiente standardizate şi în număr suficient pentru depozitarea temporară a deşeurilor între două ridicări;</w:t>
      </w:r>
    </w:p>
    <w:p w:rsidR="00013F49" w:rsidRDefault="00013F49" w:rsidP="00857789">
      <w:pPr>
        <w:spacing w:line="13" w:lineRule="exact"/>
        <w:jc w:val="both"/>
        <w:rPr>
          <w:rFonts w:ascii="Times New Roman" w:eastAsia="Times New Roman" w:hAnsi="Times New Roman"/>
          <w:sz w:val="24"/>
        </w:rPr>
      </w:pPr>
    </w:p>
    <w:p w:rsidR="00013F49" w:rsidRDefault="00013F49" w:rsidP="00DF7D3D">
      <w:pPr>
        <w:numPr>
          <w:ilvl w:val="0"/>
          <w:numId w:val="95"/>
        </w:numPr>
        <w:tabs>
          <w:tab w:val="left" w:pos="720"/>
        </w:tabs>
        <w:spacing w:line="236" w:lineRule="auto"/>
        <w:ind w:left="720" w:hanging="360"/>
        <w:jc w:val="both"/>
        <w:rPr>
          <w:rFonts w:ascii="Times New Roman" w:eastAsia="Times New Roman" w:hAnsi="Times New Roman"/>
          <w:sz w:val="24"/>
        </w:rPr>
      </w:pPr>
      <w:r>
        <w:rPr>
          <w:rFonts w:ascii="Times New Roman" w:eastAsia="Times New Roman" w:hAnsi="Times New Roman"/>
          <w:sz w:val="24"/>
        </w:rPr>
        <w:t>dotarea punctelor de colectare cu recipiente pentru colectarea selectivă a deşeurilor municipal</w:t>
      </w:r>
      <w:r w:rsidR="00E778DE">
        <w:rPr>
          <w:rFonts w:ascii="Times New Roman" w:eastAsia="Times New Roman" w:hAnsi="Times New Roman"/>
          <w:sz w:val="24"/>
        </w:rPr>
        <w:t>e, inclusiv a celor de ambalaje;</w:t>
      </w:r>
    </w:p>
    <w:p w:rsidR="00013F49" w:rsidRDefault="00013F49" w:rsidP="00857789">
      <w:pPr>
        <w:spacing w:line="14" w:lineRule="exact"/>
        <w:jc w:val="both"/>
        <w:rPr>
          <w:rFonts w:ascii="Times New Roman" w:eastAsia="Times New Roman" w:hAnsi="Times New Roman"/>
          <w:sz w:val="24"/>
        </w:rPr>
      </w:pPr>
    </w:p>
    <w:p w:rsidR="00013F49" w:rsidRDefault="00013F49" w:rsidP="00DF7D3D">
      <w:pPr>
        <w:numPr>
          <w:ilvl w:val="0"/>
          <w:numId w:val="95"/>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personalul care deserveşte mijloacele/autogunoierele compactoare de colectare să nu lase resturi de deşeuri la punctele de colectare si pe o raza de 10 metri in jurul acestora;</w:t>
      </w:r>
    </w:p>
    <w:p w:rsidR="00013F49" w:rsidRDefault="00013F49" w:rsidP="00857789">
      <w:pPr>
        <w:spacing w:line="13" w:lineRule="exact"/>
        <w:jc w:val="both"/>
        <w:rPr>
          <w:rFonts w:ascii="Times New Roman" w:eastAsia="Times New Roman" w:hAnsi="Times New Roman"/>
          <w:sz w:val="24"/>
        </w:rPr>
      </w:pPr>
    </w:p>
    <w:p w:rsidR="00013F49" w:rsidRDefault="00013F49" w:rsidP="00DF7D3D">
      <w:pPr>
        <w:numPr>
          <w:ilvl w:val="0"/>
          <w:numId w:val="95"/>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operatorul să comunice graficul de colectare tuturor utilizatorilor și să fie respectat graficul stabilit de ridicarea deşeurilor;</w:t>
      </w:r>
    </w:p>
    <w:p w:rsidR="00013F49" w:rsidRDefault="00013F49" w:rsidP="00857789">
      <w:pPr>
        <w:spacing w:line="1" w:lineRule="exact"/>
        <w:jc w:val="both"/>
        <w:rPr>
          <w:rFonts w:ascii="Times New Roman" w:eastAsia="Times New Roman" w:hAnsi="Times New Roman"/>
          <w:sz w:val="24"/>
        </w:rPr>
      </w:pPr>
    </w:p>
    <w:p w:rsidR="00013F49" w:rsidRDefault="00013F49" w:rsidP="00DF7D3D">
      <w:pPr>
        <w:numPr>
          <w:ilvl w:val="0"/>
          <w:numId w:val="95"/>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dezinfectarea periodică a recipientelor de colectare;</w:t>
      </w:r>
    </w:p>
    <w:p w:rsidR="00013F49" w:rsidRDefault="00013F49" w:rsidP="00857789">
      <w:pPr>
        <w:spacing w:line="12" w:lineRule="exact"/>
        <w:jc w:val="both"/>
        <w:rPr>
          <w:rFonts w:ascii="Times New Roman" w:eastAsia="Times New Roman" w:hAnsi="Times New Roman"/>
          <w:sz w:val="24"/>
        </w:rPr>
      </w:pPr>
    </w:p>
    <w:p w:rsidR="00013F49" w:rsidRDefault="00013F49" w:rsidP="00DF7D3D">
      <w:pPr>
        <w:numPr>
          <w:ilvl w:val="0"/>
          <w:numId w:val="95"/>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t>transportul deşeurilor municipale să se facă cu mijloace/autogunoiere compactoare de colectare speciale, ce au o stare tehnică şi de întreţinere bună, personalizate cu numele</w:t>
      </w:r>
    </w:p>
    <w:p w:rsidR="00013F49" w:rsidRDefault="00013F49" w:rsidP="00857789">
      <w:pPr>
        <w:spacing w:line="1" w:lineRule="exact"/>
        <w:jc w:val="both"/>
        <w:rPr>
          <w:rFonts w:ascii="Times New Roman" w:eastAsia="Times New Roman" w:hAnsi="Times New Roman"/>
          <w:sz w:val="24"/>
        </w:rPr>
      </w:pPr>
    </w:p>
    <w:p w:rsidR="00013F49" w:rsidRDefault="00013F49" w:rsidP="00857789">
      <w:pPr>
        <w:spacing w:line="0" w:lineRule="atLeast"/>
        <w:ind w:left="720"/>
        <w:jc w:val="both"/>
        <w:rPr>
          <w:rFonts w:ascii="Times New Roman" w:eastAsia="Times New Roman" w:hAnsi="Times New Roman"/>
          <w:sz w:val="24"/>
        </w:rPr>
      </w:pPr>
      <w:r>
        <w:rPr>
          <w:rFonts w:ascii="Times New Roman" w:eastAsia="Times New Roman" w:hAnsi="Times New Roman"/>
          <w:sz w:val="24"/>
        </w:rPr>
        <w:t>Operatorului și a sistemului;</w:t>
      </w:r>
    </w:p>
    <w:p w:rsidR="00013F49" w:rsidRDefault="00013F49" w:rsidP="00DF7D3D">
      <w:pPr>
        <w:numPr>
          <w:ilvl w:val="0"/>
          <w:numId w:val="95"/>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deşeurile municipale să fie depozitate numai în C.M.I.D. Tărpiu;</w:t>
      </w:r>
    </w:p>
    <w:p w:rsidR="00013F49" w:rsidRDefault="00013F49" w:rsidP="00857789">
      <w:pPr>
        <w:spacing w:line="12" w:lineRule="exact"/>
        <w:jc w:val="both"/>
        <w:rPr>
          <w:rFonts w:ascii="Times New Roman" w:eastAsia="Times New Roman" w:hAnsi="Times New Roman"/>
          <w:sz w:val="24"/>
        </w:rPr>
      </w:pPr>
    </w:p>
    <w:p w:rsidR="00013F49" w:rsidRDefault="00013F49" w:rsidP="00DF7D3D">
      <w:pPr>
        <w:numPr>
          <w:ilvl w:val="0"/>
          <w:numId w:val="95"/>
        </w:numPr>
        <w:tabs>
          <w:tab w:val="left" w:pos="720"/>
        </w:tabs>
        <w:spacing w:line="234" w:lineRule="auto"/>
        <w:ind w:left="720" w:hanging="360"/>
        <w:jc w:val="both"/>
        <w:rPr>
          <w:rFonts w:ascii="Times New Roman" w:eastAsia="Times New Roman" w:hAnsi="Times New Roman"/>
          <w:sz w:val="24"/>
        </w:rPr>
      </w:pPr>
      <w:r>
        <w:rPr>
          <w:rFonts w:ascii="Times New Roman" w:eastAsia="Times New Roman" w:hAnsi="Times New Roman"/>
          <w:sz w:val="24"/>
        </w:rPr>
        <w:lastRenderedPageBreak/>
        <w:t>dezinfectarea mijloacelor/autogunoierelor compactoare de colectare, conform normelor sanitare în vigoare;</w:t>
      </w:r>
    </w:p>
    <w:p w:rsidR="00013F49" w:rsidRDefault="00013F49" w:rsidP="00857789">
      <w:pPr>
        <w:spacing w:line="290" w:lineRule="exact"/>
        <w:jc w:val="both"/>
        <w:rPr>
          <w:rFonts w:ascii="Times New Roman" w:eastAsia="Times New Roman" w:hAnsi="Times New Roman"/>
        </w:rPr>
      </w:pPr>
    </w:p>
    <w:p w:rsidR="00013F49" w:rsidRDefault="00013F49" w:rsidP="00857789">
      <w:pPr>
        <w:spacing w:line="234"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70</w:t>
      </w:r>
      <w:r>
        <w:rPr>
          <w:rFonts w:ascii="Times New Roman" w:eastAsia="Times New Roman" w:hAnsi="Times New Roman"/>
          <w:sz w:val="24"/>
        </w:rPr>
        <w:t>(1)Indicatorii de performanță și de evaluare ai serviciului de salubrizare suntcuantificați cantitativ</w:t>
      </w:r>
      <w:r w:rsidR="00857789">
        <w:rPr>
          <w:rFonts w:ascii="Times New Roman" w:eastAsia="Times New Roman" w:hAnsi="Times New Roman"/>
          <w:sz w:val="24"/>
        </w:rPr>
        <w:t xml:space="preserve"> şi calitativ</w:t>
      </w:r>
      <w:r>
        <w:rPr>
          <w:rFonts w:ascii="Times New Roman" w:eastAsia="Times New Roman" w:hAnsi="Times New Roman"/>
          <w:sz w:val="24"/>
        </w:rPr>
        <w:t xml:space="preserve"> și adaptați specificul</w:t>
      </w:r>
      <w:r w:rsidR="0016250C">
        <w:rPr>
          <w:rFonts w:ascii="Times New Roman" w:eastAsia="Times New Roman" w:hAnsi="Times New Roman"/>
          <w:sz w:val="24"/>
        </w:rPr>
        <w:t>ui</w:t>
      </w:r>
      <w:r>
        <w:rPr>
          <w:rFonts w:ascii="Times New Roman" w:eastAsia="Times New Roman" w:hAnsi="Times New Roman"/>
          <w:sz w:val="24"/>
        </w:rPr>
        <w:t xml:space="preserve"> județului Bistrița-Năsăud.</w:t>
      </w:r>
    </w:p>
    <w:p w:rsidR="00013F49" w:rsidRDefault="00013F49" w:rsidP="00857789">
      <w:pPr>
        <w:spacing w:line="2" w:lineRule="exact"/>
        <w:jc w:val="both"/>
        <w:rPr>
          <w:rFonts w:ascii="Times New Roman" w:eastAsia="Times New Roman" w:hAnsi="Times New Roman"/>
        </w:rPr>
      </w:pPr>
    </w:p>
    <w:p w:rsidR="00013F49" w:rsidRPr="00F06BF3" w:rsidRDefault="00013F49" w:rsidP="00DF7D3D">
      <w:pPr>
        <w:numPr>
          <w:ilvl w:val="0"/>
          <w:numId w:val="96"/>
        </w:numPr>
        <w:tabs>
          <w:tab w:val="left" w:pos="340"/>
        </w:tabs>
        <w:spacing w:line="0" w:lineRule="atLeast"/>
        <w:ind w:left="340" w:hanging="340"/>
        <w:jc w:val="both"/>
        <w:rPr>
          <w:rFonts w:ascii="Times New Roman" w:eastAsia="Times New Roman" w:hAnsi="Times New Roman"/>
          <w:sz w:val="24"/>
        </w:rPr>
      </w:pPr>
      <w:r>
        <w:rPr>
          <w:rFonts w:ascii="Times New Roman" w:eastAsia="Times New Roman" w:hAnsi="Times New Roman"/>
          <w:sz w:val="24"/>
        </w:rPr>
        <w:t xml:space="preserve">Indicatorii de performanță se dezbat și se aprobă de </w:t>
      </w:r>
      <w:r w:rsidR="00F06BF3" w:rsidRPr="00F06BF3">
        <w:rPr>
          <w:rFonts w:ascii="Times New Roman" w:eastAsia="Times New Roman" w:hAnsi="Times New Roman"/>
          <w:sz w:val="24"/>
        </w:rPr>
        <w:t>către</w:t>
      </w:r>
      <w:r w:rsidR="009832DB" w:rsidRPr="00F06BF3">
        <w:rPr>
          <w:rFonts w:ascii="Times New Roman" w:eastAsia="Times New Roman" w:hAnsi="Times New Roman"/>
          <w:sz w:val="24"/>
        </w:rPr>
        <w:t xml:space="preserve"> Consiliul Judeţean Bistriţa- Năsăud/ </w:t>
      </w:r>
      <w:r w:rsidRPr="00F06BF3">
        <w:rPr>
          <w:rFonts w:ascii="Times New Roman" w:eastAsia="Times New Roman" w:hAnsi="Times New Roman"/>
          <w:sz w:val="24"/>
        </w:rPr>
        <w:t>membrii A.D.I. Deșeuri Bistrița</w:t>
      </w:r>
      <w:r w:rsidR="00E778DE" w:rsidRPr="00F06BF3">
        <w:rPr>
          <w:rFonts w:ascii="Times New Roman" w:eastAsia="Times New Roman" w:hAnsi="Times New Roman"/>
          <w:sz w:val="24"/>
        </w:rPr>
        <w:t>-</w:t>
      </w:r>
      <w:r w:rsidRPr="00F06BF3">
        <w:rPr>
          <w:rFonts w:ascii="Times New Roman" w:eastAsia="Times New Roman" w:hAnsi="Times New Roman"/>
          <w:sz w:val="24"/>
        </w:rPr>
        <w:t xml:space="preserve"> Năsăud.</w:t>
      </w:r>
    </w:p>
    <w:p w:rsidR="00013F49" w:rsidRDefault="00013F49" w:rsidP="00857789">
      <w:pPr>
        <w:spacing w:line="12" w:lineRule="exact"/>
        <w:jc w:val="both"/>
        <w:rPr>
          <w:rFonts w:ascii="Times New Roman" w:eastAsia="Times New Roman" w:hAnsi="Times New Roman"/>
          <w:sz w:val="24"/>
        </w:rPr>
      </w:pPr>
    </w:p>
    <w:p w:rsidR="00013F49" w:rsidRDefault="00013F49" w:rsidP="00DF7D3D">
      <w:pPr>
        <w:numPr>
          <w:ilvl w:val="0"/>
          <w:numId w:val="96"/>
        </w:numPr>
        <w:tabs>
          <w:tab w:val="left" w:pos="413"/>
        </w:tabs>
        <w:spacing w:line="234" w:lineRule="auto"/>
        <w:jc w:val="both"/>
        <w:rPr>
          <w:rFonts w:ascii="Times New Roman" w:eastAsia="Times New Roman" w:hAnsi="Times New Roman"/>
          <w:sz w:val="24"/>
        </w:rPr>
      </w:pPr>
      <w:r>
        <w:rPr>
          <w:rFonts w:ascii="Times New Roman" w:eastAsia="Times New Roman" w:hAnsi="Times New Roman"/>
          <w:sz w:val="24"/>
        </w:rPr>
        <w:t>Indicatorii de performanta au caracter minimal si pot fi suplimentati ulterior conform prevederilor legale.</w:t>
      </w:r>
    </w:p>
    <w:p w:rsidR="00DE70CE" w:rsidRDefault="00DE70CE">
      <w:pPr>
        <w:spacing w:line="282" w:lineRule="exact"/>
        <w:rPr>
          <w:rFonts w:ascii="Times New Roman" w:eastAsia="Times New Roman" w:hAnsi="Times New Roman"/>
        </w:rPr>
      </w:pPr>
    </w:p>
    <w:p w:rsidR="00DE70CE" w:rsidRDefault="00DE70CE">
      <w:pPr>
        <w:spacing w:line="282" w:lineRule="exact"/>
        <w:rPr>
          <w:rFonts w:ascii="Times New Roman" w:eastAsia="Times New Roman" w:hAnsi="Times New Roman"/>
        </w:rPr>
      </w:pPr>
    </w:p>
    <w:p w:rsidR="00D5562A" w:rsidRDefault="00D5562A" w:rsidP="00D5562A">
      <w:pPr>
        <w:spacing w:line="0" w:lineRule="atLeast"/>
        <w:jc w:val="center"/>
        <w:rPr>
          <w:rFonts w:ascii="Times New Roman" w:eastAsia="Times New Roman" w:hAnsi="Times New Roman"/>
          <w:b/>
          <w:sz w:val="24"/>
        </w:rPr>
      </w:pPr>
      <w:r>
        <w:rPr>
          <w:rFonts w:ascii="Times New Roman" w:eastAsia="Times New Roman" w:hAnsi="Times New Roman"/>
          <w:b/>
          <w:sz w:val="24"/>
        </w:rPr>
        <w:t>CAPITOLUL VI</w:t>
      </w:r>
    </w:p>
    <w:p w:rsidR="004A6AB3" w:rsidRDefault="00D5562A" w:rsidP="004A6AB3">
      <w:pPr>
        <w:autoSpaceDE w:val="0"/>
        <w:autoSpaceDN w:val="0"/>
        <w:adjustRightInd w:val="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CONTRAVENŢII</w:t>
      </w:r>
      <w:r w:rsidR="004B417E">
        <w:rPr>
          <w:rFonts w:ascii="Times New Roman" w:hAnsi="Times New Roman" w:cs="Times New Roman"/>
          <w:b/>
          <w:bCs/>
          <w:color w:val="000000"/>
          <w:sz w:val="24"/>
          <w:szCs w:val="24"/>
          <w:lang w:val="en-US"/>
        </w:rPr>
        <w:t>, ABATERI</w:t>
      </w:r>
      <w:r>
        <w:rPr>
          <w:rFonts w:ascii="Times New Roman" w:hAnsi="Times New Roman" w:cs="Times New Roman"/>
          <w:b/>
          <w:bCs/>
          <w:color w:val="000000"/>
          <w:sz w:val="24"/>
          <w:szCs w:val="24"/>
          <w:lang w:val="en-US"/>
        </w:rPr>
        <w:t xml:space="preserve"> ŞI PENALITĂŢI CONTRACTUALE</w:t>
      </w:r>
    </w:p>
    <w:p w:rsidR="00726507" w:rsidRDefault="00726507" w:rsidP="00726507">
      <w:pPr>
        <w:autoSpaceDE w:val="0"/>
        <w:autoSpaceDN w:val="0"/>
        <w:adjustRightInd w:val="0"/>
        <w:rPr>
          <w:rFonts w:ascii="Times New Roman" w:hAnsi="Times New Roman" w:cs="Times New Roman"/>
          <w:b/>
          <w:bCs/>
          <w:color w:val="000000"/>
          <w:sz w:val="24"/>
          <w:szCs w:val="24"/>
          <w:lang w:val="en-US"/>
        </w:rPr>
      </w:pPr>
    </w:p>
    <w:p w:rsidR="00726507" w:rsidRDefault="00726507" w:rsidP="00726507">
      <w:pPr>
        <w:autoSpaceDE w:val="0"/>
        <w:autoSpaceDN w:val="0"/>
        <w:adjustRightInd w:val="0"/>
        <w:rPr>
          <w:rFonts w:ascii="Times New Roman" w:hAnsi="Times New Roman" w:cs="Times New Roman"/>
          <w:b/>
          <w:bCs/>
          <w:color w:val="000000"/>
          <w:sz w:val="24"/>
          <w:szCs w:val="24"/>
          <w:lang w:val="en-US"/>
        </w:rPr>
      </w:pPr>
    </w:p>
    <w:p w:rsidR="00726507" w:rsidRDefault="00726507" w:rsidP="00726507">
      <w:pPr>
        <w:autoSpaceDE w:val="0"/>
        <w:autoSpaceDN w:val="0"/>
        <w:adjustRightInd w:val="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SECŢIUNEA 1- Contravenţii</w:t>
      </w:r>
    </w:p>
    <w:p w:rsidR="00726507" w:rsidRPr="00891F50" w:rsidRDefault="00726507" w:rsidP="00726507">
      <w:pPr>
        <w:autoSpaceDE w:val="0"/>
        <w:autoSpaceDN w:val="0"/>
        <w:adjustRightInd w:val="0"/>
        <w:rPr>
          <w:rFonts w:ascii="Times New Roman" w:hAnsi="Times New Roman" w:cs="Times New Roman"/>
          <w:b/>
          <w:bCs/>
          <w:color w:val="000000"/>
          <w:sz w:val="24"/>
          <w:szCs w:val="24"/>
          <w:lang w:val="en-US"/>
        </w:rPr>
      </w:pPr>
    </w:p>
    <w:p w:rsidR="00424BD1" w:rsidRPr="00424BD1" w:rsidRDefault="004A6AB3" w:rsidP="00424BD1">
      <w:pPr>
        <w:autoSpaceDE w:val="0"/>
        <w:autoSpaceDN w:val="0"/>
        <w:adjustRightInd w:val="0"/>
        <w:rPr>
          <w:rFonts w:ascii="Times New Roman" w:hAnsi="Times New Roman" w:cs="Times New Roman"/>
          <w:b/>
          <w:bCs/>
          <w:color w:val="000000"/>
          <w:sz w:val="24"/>
          <w:szCs w:val="24"/>
          <w:lang w:val="en-US"/>
        </w:rPr>
      </w:pPr>
      <w:r w:rsidRPr="00891F50">
        <w:rPr>
          <w:rFonts w:ascii="Times New Roman" w:hAnsi="Times New Roman" w:cs="Times New Roman"/>
          <w:b/>
          <w:bCs/>
          <w:color w:val="000000"/>
          <w:sz w:val="24"/>
          <w:szCs w:val="24"/>
          <w:lang w:val="en-US"/>
        </w:rPr>
        <w:t>ART. 1</w:t>
      </w:r>
      <w:r w:rsidR="00B3093D">
        <w:rPr>
          <w:rFonts w:ascii="Times New Roman" w:hAnsi="Times New Roman" w:cs="Times New Roman"/>
          <w:b/>
          <w:bCs/>
          <w:color w:val="000000"/>
          <w:sz w:val="24"/>
          <w:szCs w:val="24"/>
          <w:lang w:val="en-US"/>
        </w:rPr>
        <w:t>71</w:t>
      </w:r>
      <w:r w:rsidR="00424BD1">
        <w:rPr>
          <w:rFonts w:ascii="Times New Roman" w:eastAsia="Times New Roman" w:hAnsi="Times New Roman"/>
          <w:b/>
          <w:sz w:val="24"/>
        </w:rPr>
        <w:t>Constatarea contravențiilor și aplicarea sancțiunilor</w:t>
      </w:r>
    </w:p>
    <w:p w:rsidR="00542C43" w:rsidRPr="00542C43" w:rsidRDefault="00542C43" w:rsidP="00542C43">
      <w:pPr>
        <w:spacing w:line="238"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(1) Constatareacontravențiilorșiaplicarea sancțiunilor, pentru operatorii serviciilor de salubrizare, prevăzute de prezentul Regulament pentru Operatorul serviciului de salubrizare la pozițiile 1,2,3,4,6,7,8,9,10,11 din tabelul de la Art. 173, se fac, de reprezentanți împuterniciți ai:</w:t>
      </w:r>
    </w:p>
    <w:p w:rsidR="00542C43" w:rsidRPr="00542C43" w:rsidRDefault="00542C43" w:rsidP="00542C43">
      <w:pPr>
        <w:spacing w:line="238"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  ministruluiadministațieișiinternelor, ai ministrului transporturilor, ai președinților A.N.R.S.C., A.N.R.E., A.R.R.;</w:t>
      </w:r>
    </w:p>
    <w:p w:rsidR="00542C43" w:rsidRPr="00542C43" w:rsidRDefault="00542C43" w:rsidP="00542C43">
      <w:pPr>
        <w:spacing w:line="238"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 xml:space="preserve">- ai Gărzii Naționale de Mediu din subordinea Ministerului Mediului și Schimbărilor Climatice; </w:t>
      </w:r>
    </w:p>
    <w:p w:rsidR="00542C43" w:rsidRPr="00542C43" w:rsidRDefault="00542C43" w:rsidP="00542C43">
      <w:pPr>
        <w:spacing w:line="238"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 ai președinților consiliilor județene, ai primarilor sau, după caz, ai președinților asociațiilor de dezvoltare intercomunitară cu obiect de activitate serviciile de utilități publice, și/sau inspectorii de control din cadrul Corpului de Control al A.D.I. Deșeuri Bistrița-Năsăud, în temeiul mandatului ce le-a fost acordat de unitățile administrativ-teritoriale membre.</w:t>
      </w:r>
    </w:p>
    <w:p w:rsidR="00542C43" w:rsidRPr="00542C43" w:rsidRDefault="00542C43" w:rsidP="00542C43">
      <w:pPr>
        <w:spacing w:line="238"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(2) Constatarea contravențiilor și aplicarea sancțiunilor, pentru operatorii serviciilor de salubrizare, prevăzute de prezentul Regulament pentru Operatorul serviciului de salubrizare la poziția 5 din tabelul prevăzut la Art. 173, se fac de către persoane împuternicite din cadrul autorităților administrației publice locale, și/sau inspectorii de control din cadrul Corpului de Control al A.D.I. Deșeuri Bistrița-Năsăud.</w:t>
      </w:r>
    </w:p>
    <w:p w:rsidR="00542C43" w:rsidRPr="00542C43" w:rsidRDefault="00542C43" w:rsidP="00542C43">
      <w:pPr>
        <w:spacing w:line="238"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 xml:space="preserve">(3) Constatarea contravențiilor și aplicarea sancțiunilor, pentru operatorii serviciilor de salubrizare, prevăzute de prezentul Regulament pentru Operatorul serviciului de salubrizare la pozițiile 12-14 din tabelul prevăzut la Art. 173, se fac de către inspectorii de control din cadrul Corpului de Control al A.D.I. Deșeuri Bistrița-Năsăud. </w:t>
      </w:r>
    </w:p>
    <w:p w:rsidR="00542C43" w:rsidRPr="00542C43" w:rsidRDefault="00542C43" w:rsidP="00542C43">
      <w:pPr>
        <w:spacing w:line="14" w:lineRule="exact"/>
        <w:rPr>
          <w:rFonts w:ascii="Times New Roman" w:hAnsi="Times New Roman" w:cs="Times New Roman"/>
          <w:bCs/>
          <w:color w:val="000000"/>
          <w:sz w:val="24"/>
          <w:szCs w:val="24"/>
          <w:lang w:val="en-US"/>
        </w:rPr>
      </w:pPr>
    </w:p>
    <w:p w:rsidR="00542C43" w:rsidRPr="00542C43" w:rsidRDefault="00542C43" w:rsidP="00542C43">
      <w:pPr>
        <w:spacing w:line="237"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(4) Constatarea contravențiilor și aplicarea sancțiunilor, pentru utilizatorii serviciilor de salubrizare, prevăzute de prezentul Regulament pentru Operatorul serviciului de salubrizare la poziția 1 și 2, din tabelul prevăzut la Art. 173, se fac de către persoane împuternicite din cadrul autorităților administrației publice locale și/sau inspectorii de control din cadrul Corpului de Control al A.D.I. Deșeuri Bistrița-Năsăud, în temeiul mandatului ce le-a fost acordat de unitățile administrativ-teritoriale membre.</w:t>
      </w:r>
    </w:p>
    <w:p w:rsidR="00542C43" w:rsidRPr="00542C43" w:rsidRDefault="00542C43" w:rsidP="00542C43">
      <w:pPr>
        <w:spacing w:line="237"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(5) Constatarea contravențiilor și aplicarea sancțiunilor, pentru utilizatorii serviciilor de salubrizare, prevăzute de prezentul Regulament pentru Operatorul serviciului de salubrizare la poziția 3 din tabelul prevăzut la Art. 173, se fac de reprezentanți împuterniciți ai:</w:t>
      </w:r>
    </w:p>
    <w:p w:rsidR="00542C43" w:rsidRPr="00542C43" w:rsidRDefault="00542C43" w:rsidP="00542C43">
      <w:pPr>
        <w:spacing w:line="237"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  ministruluiadministațieișiinternelor, ai ministrului transporturilor, ai președinților A.N.R.S.C., A.N.R.E., A.R.R.;</w:t>
      </w:r>
    </w:p>
    <w:p w:rsidR="00542C43" w:rsidRPr="00542C43" w:rsidRDefault="00542C43" w:rsidP="00542C43">
      <w:pPr>
        <w:spacing w:line="237"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 Gărzii Naționale de Mediu din subordinea Ministerului Mediului și Schimbărilor Climatice;</w:t>
      </w:r>
    </w:p>
    <w:p w:rsidR="00542C43" w:rsidRPr="00542C43" w:rsidRDefault="00542C43" w:rsidP="00542C43">
      <w:pPr>
        <w:spacing w:line="237" w:lineRule="auto"/>
        <w:jc w:val="both"/>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 xml:space="preserve">(6) Constatarea contravențiilor și aplicarea sancțiunilor, pentru utilizatorii serviciilor de salubrizare, prevăzute de prezentul Regulament pentru Operatorul serviciului de salubrizare la poziția 4 se fac de către personalul împuternicit al GărziiNaționale de Mediu, Gărzilorforestiere, structurile din cadrulMinisteruluiAfacerilor Interne precumși din </w:t>
      </w:r>
      <w:r w:rsidRPr="00542C43">
        <w:rPr>
          <w:rFonts w:ascii="Times New Roman" w:hAnsi="Times New Roman" w:cs="Times New Roman"/>
          <w:bCs/>
          <w:color w:val="000000"/>
          <w:sz w:val="24"/>
          <w:szCs w:val="24"/>
          <w:lang w:val="en-US"/>
        </w:rPr>
        <w:lastRenderedPageBreak/>
        <w:t xml:space="preserve">cadrulAutoritățilorautorităţiloradministrațieipublice locale șijudețene, conform atribuțiilorstabiliteprinlege, și/sau inspectorii de control din cadrul Corpului de Control al A.D.I. Deșeuri Bistrița-Năsăud, în temeiul mandatului ce le-a fost acordat de unitățile administrativ-teritoriale membre. </w:t>
      </w:r>
    </w:p>
    <w:p w:rsidR="00424BD1" w:rsidRPr="00542C43" w:rsidRDefault="00542C43" w:rsidP="00542C43">
      <w:pPr>
        <w:autoSpaceDE w:val="0"/>
        <w:autoSpaceDN w:val="0"/>
        <w:adjustRightInd w:val="0"/>
        <w:rPr>
          <w:rFonts w:ascii="Times New Roman" w:hAnsi="Times New Roman" w:cs="Times New Roman"/>
          <w:bCs/>
          <w:color w:val="000000"/>
          <w:sz w:val="24"/>
          <w:szCs w:val="24"/>
          <w:lang w:val="en-US"/>
        </w:rPr>
      </w:pPr>
      <w:r w:rsidRPr="00542C43">
        <w:rPr>
          <w:rFonts w:ascii="Times New Roman" w:hAnsi="Times New Roman" w:cs="Times New Roman"/>
          <w:bCs/>
          <w:color w:val="000000"/>
          <w:sz w:val="24"/>
          <w:szCs w:val="24"/>
          <w:lang w:val="en-US"/>
        </w:rPr>
        <w:t>(7) Constatarea contravențiilor și aplicarea sancțiunilor, pentru utilizatorii serviciilor de salubrizare, prevăzute de prezentul Regulament pentru Operatorul serviciului de salubrizare la pozițiile 5, 6-14, 16-18 se fac de cătrepersonalulîmputernicit al unităţiloradministrativ-teritoriale conform atribuțiilorstabiliteprinlege, și/sau inspectorii de control din cadrul Corpului de Control al A.D.I. Deșeuri Bistrița-Năsăud, în temeiul mandatului ce le-a fost acordat de unitățile administrativ-teritoriale membre</w:t>
      </w:r>
    </w:p>
    <w:p w:rsidR="00424BD1" w:rsidRPr="00424BD1" w:rsidRDefault="00B3093D" w:rsidP="00857789">
      <w:pPr>
        <w:autoSpaceDE w:val="0"/>
        <w:autoSpaceDN w:val="0"/>
        <w:adjustRightInd w:val="0"/>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ART. 172</w:t>
      </w:r>
    </w:p>
    <w:p w:rsidR="004A6AB3" w:rsidRPr="00891F50" w:rsidRDefault="004A6AB3" w:rsidP="00857789">
      <w:pPr>
        <w:autoSpaceDE w:val="0"/>
        <w:autoSpaceDN w:val="0"/>
        <w:adjustRightInd w:val="0"/>
        <w:jc w:val="both"/>
        <w:rPr>
          <w:rFonts w:ascii="Times New Roman" w:hAnsi="Times New Roman" w:cs="Times New Roman"/>
          <w:bCs/>
          <w:color w:val="000000"/>
          <w:sz w:val="24"/>
          <w:szCs w:val="24"/>
          <w:lang w:val="en-US"/>
        </w:rPr>
      </w:pPr>
      <w:r w:rsidRPr="00891F50">
        <w:rPr>
          <w:rFonts w:ascii="Times New Roman" w:hAnsi="Times New Roman" w:cs="Times New Roman"/>
          <w:bCs/>
          <w:color w:val="000000"/>
          <w:sz w:val="24"/>
          <w:szCs w:val="24"/>
          <w:lang w:val="en-US"/>
        </w:rPr>
        <w:t>Următoarelefapteconstituiecontravențieși se sancționeazădupăurmează:</w:t>
      </w:r>
    </w:p>
    <w:p w:rsidR="004A6AB3" w:rsidRPr="00891F50" w:rsidRDefault="004A6AB3" w:rsidP="00DF7D3D">
      <w:pPr>
        <w:pStyle w:val="Listparagraf"/>
        <w:numPr>
          <w:ilvl w:val="0"/>
          <w:numId w:val="99"/>
        </w:numPr>
        <w:autoSpaceDE w:val="0"/>
        <w:autoSpaceDN w:val="0"/>
        <w:adjustRightInd w:val="0"/>
        <w:contextualSpacing/>
        <w:jc w:val="both"/>
        <w:rPr>
          <w:rFonts w:ascii="Times New Roman" w:hAnsi="Times New Roman"/>
          <w:bCs/>
          <w:color w:val="000000"/>
          <w:sz w:val="24"/>
          <w:szCs w:val="24"/>
          <w:lang w:val="en-US"/>
        </w:rPr>
      </w:pPr>
      <w:r w:rsidRPr="00891F50">
        <w:rPr>
          <w:rFonts w:ascii="Times New Roman" w:hAnsi="Times New Roman"/>
          <w:bCs/>
          <w:color w:val="000000"/>
          <w:sz w:val="24"/>
          <w:szCs w:val="24"/>
          <w:lang w:val="en-US"/>
        </w:rPr>
        <w:t>cu amend</w:t>
      </w:r>
      <w:r w:rsidRPr="00891F50">
        <w:rPr>
          <w:rFonts w:ascii="Times New Roman" w:hAnsi="Times New Roman"/>
          <w:bCs/>
          <w:color w:val="000000"/>
          <w:sz w:val="24"/>
          <w:szCs w:val="24"/>
        </w:rPr>
        <w:t>ă de la 1000 – 2000 lei pentru persoanele fizice, și de la 20.000 la 40.000 lei pentru persoanele juridice pentru încălcarea următoarelor obligații:</w:t>
      </w:r>
    </w:p>
    <w:p w:rsidR="004A6AB3" w:rsidRPr="00891F50" w:rsidRDefault="004A6AB3" w:rsidP="003850B5">
      <w:pPr>
        <w:pStyle w:val="Listparagraf"/>
        <w:numPr>
          <w:ilvl w:val="0"/>
          <w:numId w:val="100"/>
        </w:numPr>
        <w:autoSpaceDE w:val="0"/>
        <w:autoSpaceDN w:val="0"/>
        <w:adjustRightInd w:val="0"/>
        <w:contextualSpacing/>
        <w:jc w:val="both"/>
        <w:rPr>
          <w:rFonts w:ascii="Times New Roman" w:hAnsi="Times New Roman"/>
          <w:bCs/>
          <w:color w:val="000000"/>
          <w:sz w:val="24"/>
          <w:szCs w:val="24"/>
          <w:lang w:val="en-US"/>
        </w:rPr>
      </w:pPr>
      <w:r w:rsidRPr="00891F50">
        <w:rPr>
          <w:rFonts w:ascii="Times New Roman" w:hAnsi="Times New Roman"/>
          <w:bCs/>
          <w:color w:val="000000"/>
          <w:sz w:val="24"/>
          <w:szCs w:val="24"/>
        </w:rPr>
        <w:t>producătorii de deșeuri și deținătorii de deșeuri sunt obligați să colecteze separat cel puțin următoarele categorii de deșeuri</w:t>
      </w:r>
      <w:r w:rsidRPr="00891F50">
        <w:rPr>
          <w:rFonts w:ascii="Times New Roman" w:hAnsi="Times New Roman"/>
          <w:bCs/>
          <w:color w:val="000000"/>
          <w:sz w:val="24"/>
          <w:szCs w:val="24"/>
          <w:lang w:val="en-US"/>
        </w:rPr>
        <w:t>: h</w:t>
      </w:r>
      <w:r w:rsidR="003850B5">
        <w:rPr>
          <w:rFonts w:ascii="Times New Roman" w:hAnsi="Times New Roman"/>
          <w:bCs/>
          <w:color w:val="000000"/>
          <w:sz w:val="24"/>
          <w:szCs w:val="24"/>
          <w:lang w:val="en-US"/>
        </w:rPr>
        <w:t>ârtie, metal, plastic șisticlă;</w:t>
      </w:r>
    </w:p>
    <w:p w:rsidR="004A6AB3" w:rsidRPr="00891F50" w:rsidRDefault="004A6AB3" w:rsidP="00DF7D3D">
      <w:pPr>
        <w:pStyle w:val="Listparagraf"/>
        <w:numPr>
          <w:ilvl w:val="0"/>
          <w:numId w:val="100"/>
        </w:numPr>
        <w:spacing w:after="160" w:line="259" w:lineRule="auto"/>
        <w:contextualSpacing/>
        <w:jc w:val="both"/>
        <w:rPr>
          <w:rFonts w:ascii="Times New Roman" w:hAnsi="Times New Roman"/>
          <w:bCs/>
          <w:color w:val="000000"/>
          <w:sz w:val="24"/>
          <w:szCs w:val="24"/>
          <w:lang w:val="en-US"/>
        </w:rPr>
      </w:pPr>
      <w:r w:rsidRPr="00891F50">
        <w:rPr>
          <w:rFonts w:ascii="Times New Roman" w:hAnsi="Times New Roman"/>
          <w:bCs/>
          <w:color w:val="000000"/>
          <w:sz w:val="24"/>
          <w:szCs w:val="24"/>
          <w:lang w:val="en-US"/>
        </w:rPr>
        <w:t>titulariipenumelecărora au fostemiseautorizaţii de construireşi/saudesfiinţări conform Legii nr. 50/1991 privindautorizareaexecutăriilucrărilor de construcţii, republicată, cu modificărileşicompletărileulterioare, au obligaţiasăgestionezedeşeurile din construcţiişidesfiinţări, astfelîncâtsăatingăprogresiv, până la data de 31 decembrie 2020, un nivel de pregătirepentrureutilizare, reciclareşialteoperaţiuni de valorificarematerială, inclusivoperaţiuni de rambleiere care utilizeazădeşeuripentru a înlocuialtemateriale, de minimum 70% din masacantităţilor de deşeurinepericuloaseprovenite din activităţi de construcţieşidesfiinţări, după cum urmează</w:t>
      </w:r>
      <w:r w:rsidR="00CC096E">
        <w:rPr>
          <w:rFonts w:ascii="Times New Roman" w:hAnsi="Times New Roman"/>
          <w:bCs/>
          <w:color w:val="000000"/>
          <w:sz w:val="24"/>
          <w:szCs w:val="24"/>
          <w:lang w:val="en-US"/>
        </w:rPr>
        <w:t>:</w:t>
      </w:r>
    </w:p>
    <w:p w:rsidR="004A6AB3" w:rsidRPr="003850B5" w:rsidRDefault="003850B5" w:rsidP="003850B5">
      <w:pPr>
        <w:ind w:left="720" w:firstLine="720"/>
        <w:jc w:val="both"/>
        <w:rPr>
          <w:rFonts w:ascii="Times New Roman" w:hAnsi="Times New Roman"/>
          <w:bCs/>
          <w:color w:val="000000"/>
          <w:sz w:val="24"/>
          <w:szCs w:val="24"/>
          <w:lang w:val="en-US"/>
        </w:rPr>
      </w:pPr>
      <w:r w:rsidRPr="003850B5">
        <w:rPr>
          <w:rFonts w:ascii="Times New Roman" w:hAnsi="Times New Roman"/>
          <w:bCs/>
          <w:color w:val="000000"/>
          <w:sz w:val="24"/>
          <w:szCs w:val="24"/>
          <w:lang w:val="en-US"/>
        </w:rPr>
        <w:t xml:space="preserve">2.1 - </w:t>
      </w:r>
      <w:r w:rsidR="004A6AB3" w:rsidRPr="003850B5">
        <w:rPr>
          <w:rFonts w:ascii="Times New Roman" w:hAnsi="Times New Roman"/>
          <w:bCs/>
          <w:color w:val="000000"/>
          <w:sz w:val="24"/>
          <w:szCs w:val="24"/>
          <w:lang w:val="en-US"/>
        </w:rPr>
        <w:t>minimum 30% din cantitatea de deşeuriprovenite din activităţile de construcţiiînanul 2017;</w:t>
      </w:r>
    </w:p>
    <w:p w:rsidR="004A6AB3" w:rsidRPr="003850B5" w:rsidRDefault="003850B5" w:rsidP="003850B5">
      <w:pPr>
        <w:ind w:left="720" w:firstLine="720"/>
        <w:jc w:val="both"/>
        <w:rPr>
          <w:rFonts w:ascii="Times New Roman" w:hAnsi="Times New Roman"/>
          <w:bCs/>
          <w:color w:val="000000"/>
          <w:sz w:val="24"/>
          <w:szCs w:val="24"/>
          <w:lang w:val="en-US"/>
        </w:rPr>
      </w:pPr>
      <w:r w:rsidRPr="003850B5">
        <w:rPr>
          <w:rFonts w:ascii="Times New Roman" w:hAnsi="Times New Roman"/>
          <w:bCs/>
          <w:color w:val="000000"/>
          <w:sz w:val="24"/>
          <w:szCs w:val="24"/>
          <w:lang w:val="en-US"/>
        </w:rPr>
        <w:t>2.2 -</w:t>
      </w:r>
      <w:r w:rsidR="004A6AB3" w:rsidRPr="003850B5">
        <w:rPr>
          <w:rFonts w:ascii="Times New Roman" w:hAnsi="Times New Roman"/>
          <w:bCs/>
          <w:color w:val="000000"/>
          <w:sz w:val="24"/>
          <w:szCs w:val="24"/>
          <w:lang w:val="en-US"/>
        </w:rPr>
        <w:t xml:space="preserve"> minimum 45% din cantitatea de deşeuriprovenite din activităţile de construcţiiînanul 2018;</w:t>
      </w:r>
    </w:p>
    <w:p w:rsidR="004A6AB3" w:rsidRPr="003850B5" w:rsidRDefault="003850B5" w:rsidP="003850B5">
      <w:pPr>
        <w:ind w:left="720" w:firstLine="720"/>
        <w:jc w:val="both"/>
        <w:rPr>
          <w:rFonts w:ascii="Times New Roman" w:hAnsi="Times New Roman"/>
          <w:bCs/>
          <w:color w:val="000000"/>
          <w:sz w:val="24"/>
          <w:szCs w:val="24"/>
          <w:lang w:val="en-US"/>
        </w:rPr>
      </w:pPr>
      <w:r w:rsidRPr="003850B5">
        <w:rPr>
          <w:rFonts w:ascii="Times New Roman" w:hAnsi="Times New Roman"/>
          <w:bCs/>
          <w:color w:val="000000"/>
          <w:sz w:val="24"/>
          <w:szCs w:val="24"/>
          <w:lang w:val="en-US"/>
        </w:rPr>
        <w:t xml:space="preserve">2.3- </w:t>
      </w:r>
      <w:r w:rsidR="004A6AB3" w:rsidRPr="003850B5">
        <w:rPr>
          <w:rFonts w:ascii="Times New Roman" w:hAnsi="Times New Roman"/>
          <w:bCs/>
          <w:color w:val="000000"/>
          <w:sz w:val="24"/>
          <w:szCs w:val="24"/>
          <w:lang w:val="en-US"/>
        </w:rPr>
        <w:t>minimum 55% din cantitatea de deşeuriprovenite din activităţile de construcţiiînanul 2019;</w:t>
      </w:r>
    </w:p>
    <w:p w:rsidR="004A6AB3" w:rsidRPr="003850B5" w:rsidRDefault="003850B5" w:rsidP="003850B5">
      <w:pPr>
        <w:ind w:left="720" w:firstLine="720"/>
        <w:jc w:val="both"/>
        <w:rPr>
          <w:rFonts w:ascii="Times New Roman" w:hAnsi="Times New Roman"/>
          <w:bCs/>
          <w:color w:val="000000"/>
          <w:sz w:val="24"/>
          <w:szCs w:val="24"/>
          <w:lang w:val="en-US"/>
        </w:rPr>
      </w:pPr>
      <w:r w:rsidRPr="003850B5">
        <w:rPr>
          <w:rFonts w:ascii="Times New Roman" w:hAnsi="Times New Roman"/>
          <w:bCs/>
          <w:color w:val="000000"/>
          <w:sz w:val="24"/>
          <w:szCs w:val="24"/>
          <w:lang w:val="en-US"/>
        </w:rPr>
        <w:t xml:space="preserve">2.4- </w:t>
      </w:r>
      <w:r w:rsidR="004A6AB3" w:rsidRPr="003850B5">
        <w:rPr>
          <w:rFonts w:ascii="Times New Roman" w:hAnsi="Times New Roman"/>
          <w:bCs/>
          <w:color w:val="000000"/>
          <w:sz w:val="24"/>
          <w:szCs w:val="24"/>
          <w:lang w:val="en-US"/>
        </w:rPr>
        <w:t>minimum 70% din cantitatea de deşeuriprovenite din activităţile de construcţiiînanul 2020.</w:t>
      </w:r>
    </w:p>
    <w:p w:rsidR="004A6AB3" w:rsidRPr="00DA7026" w:rsidRDefault="003850B5" w:rsidP="00857789">
      <w:pPr>
        <w:autoSpaceDE w:val="0"/>
        <w:autoSpaceDN w:val="0"/>
        <w:adjustRightInd w:val="0"/>
        <w:spacing w:after="240"/>
        <w:ind w:firstLine="720"/>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3.</w:t>
      </w:r>
      <w:r w:rsidR="004A6AB3" w:rsidRPr="00DA7026">
        <w:rPr>
          <w:rFonts w:ascii="Times New Roman" w:hAnsi="Times New Roman" w:cs="Times New Roman"/>
          <w:bCs/>
          <w:color w:val="000000"/>
          <w:sz w:val="24"/>
          <w:szCs w:val="24"/>
          <w:lang w:val="en-US"/>
        </w:rPr>
        <w:t>producătorii de deșeurișideținătorii de deșeuri au obligațiasă nu abandonezesausăeliminedeșeurileînafaraspațiilorautorizateînacestscop.</w:t>
      </w:r>
    </w:p>
    <w:p w:rsidR="004A6AB3" w:rsidRPr="00DA7026" w:rsidRDefault="004A6AB3" w:rsidP="004A6AB3">
      <w:pPr>
        <w:autoSpaceDE w:val="0"/>
        <w:autoSpaceDN w:val="0"/>
        <w:adjustRightInd w:val="0"/>
        <w:ind w:firstLine="720"/>
        <w:jc w:val="both"/>
        <w:rPr>
          <w:rFonts w:ascii="Times New Roman" w:hAnsi="Times New Roman" w:cs="Times New Roman"/>
          <w:bCs/>
          <w:color w:val="000000"/>
          <w:sz w:val="24"/>
          <w:szCs w:val="24"/>
        </w:rPr>
      </w:pPr>
      <w:r w:rsidRPr="00DA7026">
        <w:rPr>
          <w:rFonts w:ascii="Times New Roman" w:hAnsi="Times New Roman" w:cs="Times New Roman"/>
          <w:bCs/>
          <w:color w:val="000000"/>
          <w:sz w:val="24"/>
          <w:szCs w:val="24"/>
          <w:lang w:val="en-US"/>
        </w:rPr>
        <w:t>b) cu amend</w:t>
      </w:r>
      <w:r w:rsidRPr="00DA7026">
        <w:rPr>
          <w:rFonts w:ascii="Times New Roman" w:hAnsi="Times New Roman" w:cs="Times New Roman"/>
          <w:bCs/>
          <w:color w:val="000000"/>
          <w:sz w:val="24"/>
          <w:szCs w:val="24"/>
        </w:rPr>
        <w:t>ă de la 1.500 lei la 3.000 lei fapta de aprindere și/sau ardere a deșeurilor din recipientele de precolectare/colectare sau de ardere a deșeurilor vegetale rezultate de la operațiunile de curățare a spațiilor verzi, arbuștilor, arborilor etc</w:t>
      </w:r>
      <w:r w:rsidR="003850B5">
        <w:rPr>
          <w:rFonts w:ascii="Times New Roman" w:hAnsi="Times New Roman" w:cs="Times New Roman"/>
          <w:bCs/>
          <w:color w:val="000000"/>
          <w:sz w:val="24"/>
          <w:szCs w:val="24"/>
        </w:rPr>
        <w:t>.;</w:t>
      </w:r>
    </w:p>
    <w:p w:rsidR="004A6AB3" w:rsidRPr="00DA7026" w:rsidRDefault="004A6AB3" w:rsidP="004A6AB3">
      <w:pPr>
        <w:autoSpaceDE w:val="0"/>
        <w:autoSpaceDN w:val="0"/>
        <w:adjustRightInd w:val="0"/>
        <w:ind w:firstLine="720"/>
        <w:jc w:val="both"/>
        <w:rPr>
          <w:rFonts w:ascii="Times New Roman" w:hAnsi="Times New Roman" w:cs="Times New Roman"/>
          <w:bCs/>
          <w:color w:val="000000"/>
          <w:sz w:val="24"/>
          <w:szCs w:val="24"/>
        </w:rPr>
      </w:pPr>
      <w:r w:rsidRPr="00DA7026">
        <w:rPr>
          <w:rFonts w:ascii="Times New Roman" w:hAnsi="Times New Roman" w:cs="Times New Roman"/>
          <w:bCs/>
          <w:color w:val="000000"/>
          <w:sz w:val="24"/>
          <w:szCs w:val="24"/>
        </w:rPr>
        <w:t xml:space="preserve">c) cu amendă de la 100 lei la 300 lei pentru nerespectarea precolectării separate, în recipientele asigurate de </w:t>
      </w:r>
      <w:r w:rsidR="00E778DE">
        <w:rPr>
          <w:rFonts w:ascii="Times New Roman" w:hAnsi="Times New Roman" w:cs="Times New Roman"/>
          <w:bCs/>
          <w:color w:val="000000"/>
          <w:sz w:val="24"/>
          <w:szCs w:val="24"/>
        </w:rPr>
        <w:t>CJ/ADI/</w:t>
      </w:r>
      <w:r w:rsidRPr="00DA7026">
        <w:rPr>
          <w:rFonts w:ascii="Times New Roman" w:hAnsi="Times New Roman" w:cs="Times New Roman"/>
          <w:bCs/>
          <w:color w:val="000000"/>
          <w:sz w:val="24"/>
          <w:szCs w:val="24"/>
        </w:rPr>
        <w:t>operatorul serviciului de salubrizare, distinct inscripționate și amplasate în spații special amenajate, a deșeurilor pe care le-au generat în propria gospodărire sau ca urmare a activităților lucrative pe care le des</w:t>
      </w:r>
      <w:r w:rsidR="003850B5">
        <w:rPr>
          <w:rFonts w:ascii="Times New Roman" w:hAnsi="Times New Roman" w:cs="Times New Roman"/>
          <w:bCs/>
          <w:color w:val="000000"/>
          <w:sz w:val="24"/>
          <w:szCs w:val="24"/>
        </w:rPr>
        <w:t>fășoară;</w:t>
      </w:r>
    </w:p>
    <w:p w:rsidR="004A6AB3" w:rsidRDefault="004A6AB3" w:rsidP="004A6AB3">
      <w:pPr>
        <w:autoSpaceDE w:val="0"/>
        <w:autoSpaceDN w:val="0"/>
        <w:adjustRightInd w:val="0"/>
        <w:ind w:firstLine="720"/>
        <w:jc w:val="both"/>
        <w:rPr>
          <w:rFonts w:ascii="Times New Roman" w:hAnsi="Times New Roman" w:cs="Times New Roman"/>
          <w:bCs/>
          <w:color w:val="000000"/>
          <w:sz w:val="24"/>
          <w:szCs w:val="24"/>
          <w:lang w:val="en-US"/>
        </w:rPr>
      </w:pPr>
      <w:r w:rsidRPr="00DA7026">
        <w:rPr>
          <w:rFonts w:ascii="Times New Roman" w:hAnsi="Times New Roman" w:cs="Times New Roman"/>
          <w:bCs/>
          <w:color w:val="000000"/>
          <w:sz w:val="24"/>
          <w:szCs w:val="24"/>
          <w:lang w:val="en-US"/>
        </w:rPr>
        <w:t>d) cu amendă de la 500 lei la 1.000 lei utilizareafără contract de prestare/declarație de impunereanualăcompletată conform Regulamentului de instituire al taxeipentruactivitățile de salubrizare</w:t>
      </w:r>
      <w:r w:rsidR="0043285F">
        <w:rPr>
          <w:rFonts w:ascii="Times New Roman" w:hAnsi="Times New Roman" w:cs="Times New Roman"/>
          <w:bCs/>
          <w:color w:val="000000"/>
          <w:sz w:val="24"/>
          <w:szCs w:val="24"/>
          <w:lang w:val="en-US"/>
        </w:rPr>
        <w:t>.</w:t>
      </w:r>
    </w:p>
    <w:p w:rsidR="00C437F7" w:rsidRDefault="00C437F7" w:rsidP="00424BD1">
      <w:pPr>
        <w:spacing w:line="253" w:lineRule="auto"/>
        <w:jc w:val="both"/>
        <w:rPr>
          <w:rFonts w:ascii="Times New Roman" w:eastAsia="Times New Roman" w:hAnsi="Times New Roman"/>
          <w:b/>
          <w:sz w:val="24"/>
        </w:rPr>
      </w:pPr>
    </w:p>
    <w:p w:rsidR="0043285F" w:rsidRDefault="0043285F" w:rsidP="00424BD1">
      <w:pPr>
        <w:autoSpaceDE w:val="0"/>
        <w:autoSpaceDN w:val="0"/>
        <w:adjustRightInd w:val="0"/>
        <w:jc w:val="both"/>
        <w:rPr>
          <w:rFonts w:ascii="Times New Roman" w:hAnsi="Times New Roman" w:cs="Times New Roman"/>
          <w:bCs/>
          <w:color w:val="000000"/>
          <w:sz w:val="24"/>
          <w:szCs w:val="24"/>
          <w:lang w:val="en-US"/>
        </w:rPr>
      </w:pPr>
      <w:bookmarkStart w:id="82" w:name="page51"/>
      <w:bookmarkEnd w:id="82"/>
    </w:p>
    <w:p w:rsidR="00430A90" w:rsidRDefault="00430A90" w:rsidP="00430A90">
      <w:pPr>
        <w:spacing w:line="253" w:lineRule="auto"/>
        <w:jc w:val="both"/>
        <w:rPr>
          <w:rFonts w:ascii="Times New Roman" w:eastAsia="Times New Roman" w:hAnsi="Times New Roman"/>
          <w:sz w:val="24"/>
        </w:rPr>
      </w:pPr>
      <w:r>
        <w:rPr>
          <w:rFonts w:ascii="Times New Roman" w:eastAsia="Times New Roman" w:hAnsi="Times New Roman"/>
          <w:b/>
          <w:sz w:val="24"/>
        </w:rPr>
        <w:t xml:space="preserve">ART 173 </w:t>
      </w:r>
      <w:r w:rsidRPr="00424BD1">
        <w:rPr>
          <w:rFonts w:ascii="Times New Roman" w:eastAsia="Times New Roman" w:hAnsi="Times New Roman"/>
          <w:sz w:val="24"/>
        </w:rPr>
        <w:t xml:space="preserve">Contravenţii în domeniul serviciului de salubrizare pentru operatorul de salubrizare, pentru utilizatori şi cuantumul amenzilor aplicate </w:t>
      </w:r>
    </w:p>
    <w:p w:rsidR="00707A5B" w:rsidRDefault="00707A5B" w:rsidP="004A6AB3">
      <w:pPr>
        <w:autoSpaceDE w:val="0"/>
        <w:autoSpaceDN w:val="0"/>
        <w:adjustRightInd w:val="0"/>
        <w:rPr>
          <w:rFonts w:ascii="Times New Roman" w:hAnsi="Times New Roman" w:cs="Times New Roman"/>
          <w:b/>
          <w:bCs/>
          <w:color w:val="000000"/>
          <w:sz w:val="24"/>
          <w:szCs w:val="24"/>
          <w:lang w:val="en-US"/>
        </w:rPr>
      </w:pPr>
    </w:p>
    <w:p w:rsidR="00707A5B" w:rsidRDefault="00707A5B" w:rsidP="004A6AB3">
      <w:pPr>
        <w:autoSpaceDE w:val="0"/>
        <w:autoSpaceDN w:val="0"/>
        <w:adjustRightInd w:val="0"/>
        <w:rPr>
          <w:rFonts w:ascii="Times New Roman" w:hAnsi="Times New Roman" w:cs="Times New Roman"/>
          <w:b/>
          <w:bCs/>
          <w:color w:val="000000"/>
          <w:sz w:val="24"/>
          <w:szCs w:val="24"/>
          <w:lang w:val="en-US"/>
        </w:rPr>
      </w:pPr>
    </w:p>
    <w:p w:rsidR="00C437F7" w:rsidRDefault="00C437F7" w:rsidP="004A6AB3">
      <w:pPr>
        <w:autoSpaceDE w:val="0"/>
        <w:autoSpaceDN w:val="0"/>
        <w:adjustRightInd w:val="0"/>
        <w:rPr>
          <w:rFonts w:ascii="Times New Roman" w:hAnsi="Times New Roman" w:cs="Times New Roman"/>
          <w:b/>
          <w:bCs/>
          <w:color w:val="000000"/>
          <w:sz w:val="24"/>
          <w:szCs w:val="24"/>
          <w:lang w:val="en-US"/>
        </w:rPr>
        <w:sectPr w:rsidR="00C437F7" w:rsidSect="00F40212">
          <w:headerReference w:type="default" r:id="rId36"/>
          <w:footerReference w:type="default" r:id="rId37"/>
          <w:pgSz w:w="11900" w:h="16841"/>
          <w:pgMar w:top="900" w:right="701" w:bottom="1157" w:left="1416" w:header="0" w:footer="0" w:gutter="0"/>
          <w:cols w:space="720" w:equalWidth="0">
            <w:col w:w="9783"/>
          </w:cols>
          <w:docGrid w:linePitch="272"/>
        </w:sectPr>
      </w:pPr>
    </w:p>
    <w:tbl>
      <w:tblPr>
        <w:tblpPr w:leftFromText="180" w:rightFromText="180" w:horzAnchor="margin" w:tblpXSpec="center" w:tblpY="-30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6"/>
        <w:gridCol w:w="6946"/>
        <w:gridCol w:w="1984"/>
        <w:gridCol w:w="2257"/>
        <w:gridCol w:w="2699"/>
      </w:tblGrid>
      <w:tr w:rsidR="00C437F7" w:rsidTr="00E74D18">
        <w:trPr>
          <w:trHeight w:val="540"/>
        </w:trPr>
        <w:tc>
          <w:tcPr>
            <w:tcW w:w="846" w:type="dxa"/>
            <w:vMerge w:val="restart"/>
            <w:shd w:val="clear" w:color="auto" w:fill="auto"/>
          </w:tcPr>
          <w:p w:rsidR="00C437F7" w:rsidRPr="00E74D18" w:rsidRDefault="00C437F7" w:rsidP="00E74D18">
            <w:pPr>
              <w:rPr>
                <w:rFonts w:ascii="Times New Roman" w:hAnsi="Times New Roman" w:cs="Times New Roman"/>
                <w:sz w:val="24"/>
                <w:szCs w:val="24"/>
              </w:rPr>
            </w:pPr>
            <w:bookmarkStart w:id="83" w:name="_Hlk20313675"/>
            <w:r w:rsidRPr="00E74D18">
              <w:rPr>
                <w:rFonts w:ascii="Times New Roman" w:hAnsi="Times New Roman" w:cs="Times New Roman"/>
                <w:sz w:val="24"/>
                <w:szCs w:val="24"/>
              </w:rPr>
              <w:lastRenderedPageBreak/>
              <w:t>Nr.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crt.</w:t>
            </w:r>
          </w:p>
          <w:p w:rsidR="00C437F7" w:rsidRPr="00E74D18" w:rsidRDefault="00C437F7" w:rsidP="00E74D18">
            <w:pPr>
              <w:rPr>
                <w:rFonts w:ascii="Tahoma" w:hAnsi="Tahoma" w:cs="Tahoma"/>
                <w:sz w:val="24"/>
                <w:szCs w:val="24"/>
              </w:rPr>
            </w:pPr>
          </w:p>
        </w:tc>
        <w:tc>
          <w:tcPr>
            <w:tcW w:w="6946" w:type="dxa"/>
            <w:vMerge w:val="restart"/>
            <w:shd w:val="clear" w:color="auto" w:fill="auto"/>
          </w:tcPr>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Descrierea faptei care intra sub incidenta sanctiunii</w:t>
            </w:r>
          </w:p>
          <w:p w:rsidR="00C437F7" w:rsidRPr="00E74D18" w:rsidRDefault="00C437F7" w:rsidP="00E74D18">
            <w:pPr>
              <w:jc w:val="center"/>
              <w:rPr>
                <w:rFonts w:ascii="Tahoma" w:hAnsi="Tahoma" w:cs="Tahoma"/>
                <w:sz w:val="24"/>
                <w:szCs w:val="24"/>
              </w:rPr>
            </w:pPr>
          </w:p>
          <w:p w:rsidR="00C437F7" w:rsidRPr="00E74D18" w:rsidRDefault="00C437F7" w:rsidP="00E74D18">
            <w:pPr>
              <w:rPr>
                <w:rFonts w:ascii="Tahoma" w:hAnsi="Tahoma" w:cs="Tahoma"/>
                <w:sz w:val="24"/>
                <w:szCs w:val="24"/>
              </w:rPr>
            </w:pPr>
          </w:p>
        </w:tc>
        <w:tc>
          <w:tcPr>
            <w:tcW w:w="6940" w:type="dxa"/>
            <w:gridSpan w:val="3"/>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Cuantumul amenzii*</w:t>
            </w:r>
          </w:p>
        </w:tc>
      </w:tr>
      <w:tr w:rsidR="00C437F7" w:rsidTr="00E74D18">
        <w:trPr>
          <w:trHeight w:val="612"/>
        </w:trPr>
        <w:tc>
          <w:tcPr>
            <w:tcW w:w="846" w:type="dxa"/>
            <w:vMerge/>
            <w:shd w:val="clear" w:color="auto" w:fill="auto"/>
          </w:tcPr>
          <w:p w:rsidR="00C437F7" w:rsidRPr="00E74D18" w:rsidRDefault="00C437F7" w:rsidP="00E74D18">
            <w:pPr>
              <w:rPr>
                <w:rFonts w:ascii="Tahoma" w:hAnsi="Tahoma" w:cs="Tahoma"/>
                <w:sz w:val="24"/>
                <w:szCs w:val="24"/>
              </w:rPr>
            </w:pPr>
          </w:p>
        </w:tc>
        <w:tc>
          <w:tcPr>
            <w:tcW w:w="6946" w:type="dxa"/>
            <w:vMerge/>
            <w:shd w:val="clear" w:color="auto" w:fill="auto"/>
          </w:tcPr>
          <w:p w:rsidR="00C437F7" w:rsidRPr="00E74D18" w:rsidRDefault="00C437F7" w:rsidP="00E74D18">
            <w:pPr>
              <w:rPr>
                <w:rFonts w:ascii="Tahoma" w:hAnsi="Tahoma" w:cs="Tahoma"/>
                <w:sz w:val="24"/>
                <w:szCs w:val="24"/>
              </w:rPr>
            </w:pPr>
          </w:p>
        </w:tc>
        <w:tc>
          <w:tcPr>
            <w:tcW w:w="1984"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(lei)</w:t>
            </w:r>
          </w:p>
          <w:p w:rsidR="00C437F7" w:rsidRPr="00E74D18" w:rsidRDefault="00C437F7" w:rsidP="00E74D18">
            <w:pPr>
              <w:rPr>
                <w:rFonts w:ascii="Tahoma" w:hAnsi="Tahoma" w:cs="Tahoma"/>
                <w:sz w:val="24"/>
                <w:szCs w:val="24"/>
              </w:rPr>
            </w:pPr>
          </w:p>
        </w:tc>
        <w:tc>
          <w:tcPr>
            <w:tcW w:w="2257"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autorizate (lei)</w:t>
            </w:r>
          </w:p>
          <w:p w:rsidR="00C437F7" w:rsidRPr="00E74D18" w:rsidRDefault="00C437F7" w:rsidP="00E74D18">
            <w:pPr>
              <w:rPr>
                <w:rFonts w:ascii="Tahoma" w:hAnsi="Tahoma" w:cs="Tahoma"/>
                <w:sz w:val="24"/>
                <w:szCs w:val="24"/>
              </w:rPr>
            </w:pPr>
          </w:p>
        </w:tc>
        <w:tc>
          <w:tcPr>
            <w:tcW w:w="2699"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Juridice (lei)</w:t>
            </w:r>
          </w:p>
          <w:p w:rsidR="00C437F7" w:rsidRPr="00E74D18" w:rsidRDefault="00C437F7" w:rsidP="00E74D18">
            <w:pPr>
              <w:rPr>
                <w:rFonts w:ascii="Tahoma" w:hAnsi="Tahoma" w:cs="Tahoma"/>
                <w:sz w:val="24"/>
                <w:szCs w:val="24"/>
              </w:rPr>
            </w:pPr>
          </w:p>
        </w:tc>
      </w:tr>
      <w:tr w:rsidR="00C437F7" w:rsidTr="00E74D18">
        <w:trPr>
          <w:trHeight w:val="575"/>
        </w:trPr>
        <w:tc>
          <w:tcPr>
            <w:tcW w:w="14732" w:type="dxa"/>
            <w:gridSpan w:val="5"/>
            <w:shd w:val="clear" w:color="auto" w:fill="auto"/>
          </w:tcPr>
          <w:p w:rsidR="00C437F7" w:rsidRPr="00E74D18" w:rsidRDefault="00C437F7" w:rsidP="00E74D18">
            <w:pPr>
              <w:jc w:val="center"/>
              <w:rPr>
                <w:rFonts w:ascii="Times New Roman" w:hAnsi="Times New Roman" w:cs="Times New Roman"/>
                <w:b/>
                <w:bCs/>
                <w:sz w:val="28"/>
                <w:szCs w:val="28"/>
              </w:rPr>
            </w:pPr>
            <w:r w:rsidRPr="00E74D18">
              <w:rPr>
                <w:rFonts w:ascii="Times New Roman" w:hAnsi="Times New Roman" w:cs="Times New Roman"/>
                <w:b/>
                <w:bCs/>
                <w:sz w:val="28"/>
                <w:szCs w:val="28"/>
              </w:rPr>
              <w:t>Sanctiuni pentru operatorii  serviciului de salubrizare</w:t>
            </w:r>
          </w:p>
        </w:tc>
      </w:tr>
      <w:tr w:rsidR="00C437F7" w:rsidTr="00E74D18">
        <w:trPr>
          <w:trHeight w:val="1064"/>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Refuzul operatorului de a pune la dispoziţia autorităţii publice locale datele şi informaţiile solicitate sau furnizarea incorecta şi incompleta de date şi informaţii necesare desfăşurării activităţii acesteia (art. 47 alin. (3) lit. b) din Legea nr. 51/2006 republicată, cu modificările şi completările ulterioare)</w:t>
            </w:r>
          </w:p>
        </w:tc>
        <w:tc>
          <w:tcPr>
            <w:tcW w:w="1984" w:type="dxa"/>
            <w:shd w:val="clear" w:color="auto" w:fill="auto"/>
          </w:tcPr>
          <w:p w:rsidR="00C437F7" w:rsidRDefault="00C437F7" w:rsidP="00E74D18">
            <w:pPr>
              <w:jc w:val="center"/>
            </w:pPr>
          </w:p>
          <w:p w:rsidR="00C437F7" w:rsidRDefault="00C437F7" w:rsidP="00E74D18">
            <w:pPr>
              <w:jc w:val="center"/>
            </w:pPr>
            <w:r>
              <w:t>-</w:t>
            </w:r>
          </w:p>
        </w:tc>
        <w:tc>
          <w:tcPr>
            <w:tcW w:w="2257" w:type="dxa"/>
            <w:shd w:val="clear" w:color="auto" w:fill="auto"/>
          </w:tcPr>
          <w:p w:rsidR="00C437F7" w:rsidRDefault="00C437F7" w:rsidP="00E74D18">
            <w:pPr>
              <w:jc w:val="center"/>
            </w:pPr>
          </w:p>
          <w:p w:rsidR="00C437F7" w:rsidRDefault="00C437F7" w:rsidP="00E74D18">
            <w:pPr>
              <w:jc w:val="center"/>
            </w:pPr>
            <w:r>
              <w:t>-</w:t>
            </w:r>
          </w:p>
        </w:tc>
        <w:tc>
          <w:tcPr>
            <w:tcW w:w="2699" w:type="dxa"/>
            <w:shd w:val="clear" w:color="auto" w:fill="auto"/>
          </w:tcPr>
          <w:p w:rsidR="00C437F7" w:rsidRDefault="00C437F7" w:rsidP="00E74D18"/>
          <w:p w:rsidR="00C437F7" w:rsidRPr="00E74D18" w:rsidRDefault="00C437F7" w:rsidP="00E74D18">
            <w:pPr>
              <w:jc w:val="center"/>
              <w:rPr>
                <w:rFonts w:ascii="Times New Roman" w:hAnsi="Times New Roman" w:cs="Times New Roman"/>
                <w:sz w:val="24"/>
                <w:szCs w:val="24"/>
              </w:rPr>
            </w:pPr>
          </w:p>
          <w:p w:rsidR="00C437F7" w:rsidRDefault="00C437F7" w:rsidP="00E74D18">
            <w:pPr>
              <w:jc w:val="center"/>
            </w:pPr>
            <w:r w:rsidRPr="00E74D18">
              <w:rPr>
                <w:rFonts w:ascii="Times New Roman" w:hAnsi="Times New Roman" w:cs="Times New Roman"/>
                <w:sz w:val="24"/>
                <w:szCs w:val="24"/>
              </w:rPr>
              <w:t>10.000-50.000</w:t>
            </w: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4C30F3" w:rsidRDefault="004C30F3" w:rsidP="004C30F3">
            <w:pPr>
              <w:rPr>
                <w:rFonts w:ascii="Times New Roman" w:hAnsi="Times New Roman" w:cs="Times New Roman"/>
                <w:sz w:val="24"/>
                <w:szCs w:val="24"/>
              </w:rPr>
            </w:pPr>
            <w:r w:rsidRPr="00E74D18">
              <w:rPr>
                <w:rFonts w:ascii="Times New Roman" w:hAnsi="Times New Roman" w:cs="Times New Roman"/>
                <w:sz w:val="24"/>
                <w:szCs w:val="24"/>
              </w:rPr>
              <w:t>Furnizarea/Prestarea serviciului de salubrizare în afara parametrilor tehnici cantitativi şi/sau calitativi adoptaţi prin contractul de delegare a gestiunii şi a prezentului Regulament (art.47 alin.(3) lit.c) din Legea nr.51/2006 republicată, cu modificările şi completările ulterioare)</w:t>
            </w:r>
          </w:p>
          <w:p w:rsidR="004C30F3" w:rsidRDefault="004C30F3" w:rsidP="004C30F3">
            <w:pPr>
              <w:rPr>
                <w:rFonts w:ascii="Times New Roman" w:hAnsi="Times New Roman" w:cs="Times New Roman"/>
                <w:sz w:val="24"/>
                <w:szCs w:val="24"/>
              </w:rPr>
            </w:pPr>
            <w:r>
              <w:rPr>
                <w:rFonts w:ascii="Times New Roman" w:hAnsi="Times New Roman" w:cs="Times New Roman"/>
                <w:b/>
                <w:sz w:val="24"/>
                <w:szCs w:val="24"/>
              </w:rPr>
              <w:t>NOTĂ</w:t>
            </w:r>
            <w:r>
              <w:rPr>
                <w:rFonts w:ascii="Times New Roman" w:hAnsi="Times New Roman" w:cs="Times New Roman"/>
                <w:sz w:val="24"/>
                <w:szCs w:val="24"/>
              </w:rPr>
              <w:t xml:space="preserve">: Prin parametrii </w:t>
            </w:r>
            <w:r w:rsidRPr="00E74D18">
              <w:rPr>
                <w:rFonts w:ascii="Times New Roman" w:hAnsi="Times New Roman" w:cs="Times New Roman"/>
                <w:sz w:val="24"/>
                <w:szCs w:val="24"/>
              </w:rPr>
              <w:t xml:space="preserve"> tehnici cantitativi şi/sau calitativi adoptaţi prin contractul de delegare a gestiunii şi a prezentului Regulament</w:t>
            </w:r>
            <w:r>
              <w:rPr>
                <w:rFonts w:ascii="Times New Roman" w:hAnsi="Times New Roman" w:cs="Times New Roman"/>
                <w:sz w:val="24"/>
                <w:szCs w:val="24"/>
              </w:rPr>
              <w:t xml:space="preserve"> se întelege, nelimitativ:</w:t>
            </w:r>
          </w:p>
          <w:p w:rsidR="004C30F3" w:rsidRDefault="004C30F3" w:rsidP="004C30F3">
            <w:pPr>
              <w:tabs>
                <w:tab w:val="left" w:pos="384"/>
              </w:tabs>
              <w:spacing w:line="276" w:lineRule="auto"/>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R</w:t>
            </w:r>
            <w:r w:rsidRPr="006D3C28">
              <w:rPr>
                <w:rFonts w:ascii="Times New Roman" w:eastAsia="Times New Roman" w:hAnsi="Times New Roman" w:cs="Times New Roman"/>
                <w:sz w:val="24"/>
                <w:szCs w:val="24"/>
              </w:rPr>
              <w:t>espectarea programului/frecvenței  de colectare pe fiecare UAT/stradă/zonă de blocuri</w:t>
            </w:r>
          </w:p>
          <w:p w:rsidR="004C30F3" w:rsidRDefault="004C30F3" w:rsidP="004C30F3">
            <w:pPr>
              <w:tabs>
                <w:tab w:val="left" w:pos="384"/>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6D3C28">
              <w:rPr>
                <w:rFonts w:ascii="Times New Roman" w:eastAsia="Times New Roman" w:hAnsi="Times New Roman" w:cs="Times New Roman"/>
                <w:sz w:val="24"/>
                <w:szCs w:val="24"/>
              </w:rPr>
              <w:t>espectarea programului de colectare a deșeurilor pentru persoane juridice.</w:t>
            </w:r>
          </w:p>
          <w:p w:rsidR="004C30F3" w:rsidRPr="006D3C28" w:rsidRDefault="004C30F3" w:rsidP="004C30F3">
            <w:pPr>
              <w:spacing w:line="276" w:lineRule="auto"/>
              <w:rPr>
                <w:rFonts w:ascii="Times New Roman" w:hAnsi="Times New Roman" w:cs="Times New Roman"/>
                <w:sz w:val="24"/>
                <w:szCs w:val="24"/>
              </w:rPr>
            </w:pPr>
            <w:r>
              <w:rPr>
                <w:rFonts w:ascii="Times New Roman" w:eastAsia="Times New Roman" w:hAnsi="Times New Roman" w:cs="Times New Roman"/>
                <w:sz w:val="24"/>
                <w:szCs w:val="24"/>
              </w:rPr>
              <w:t>-</w:t>
            </w:r>
            <w:r w:rsidRPr="006D3C28">
              <w:rPr>
                <w:rFonts w:ascii="Times New Roman" w:hAnsi="Times New Roman" w:cs="Times New Roman"/>
                <w:sz w:val="24"/>
                <w:szCs w:val="24"/>
              </w:rPr>
              <w:t xml:space="preserve"> Colectarea și transportul </w:t>
            </w:r>
            <w:r w:rsidRPr="006D3C28">
              <w:rPr>
                <w:rFonts w:ascii="Times New Roman" w:hAnsi="Times New Roman" w:cs="Times New Roman"/>
                <w:sz w:val="24"/>
                <w:szCs w:val="24"/>
                <w:u w:val="single"/>
              </w:rPr>
              <w:t xml:space="preserve">separat </w:t>
            </w:r>
            <w:r w:rsidRPr="006D3C28">
              <w:rPr>
                <w:rFonts w:ascii="Times New Roman" w:hAnsi="Times New Roman" w:cs="Times New Roman"/>
                <w:sz w:val="24"/>
                <w:szCs w:val="24"/>
              </w:rPr>
              <w:t>la CMID a urmatoarelor tipuri de deseuri:</w:t>
            </w:r>
          </w:p>
          <w:p w:rsidR="004C30F3" w:rsidRPr="006D3C28" w:rsidRDefault="004C30F3" w:rsidP="004C30F3">
            <w:pPr>
              <w:tabs>
                <w:tab w:val="left" w:pos="720"/>
              </w:tabs>
              <w:spacing w:line="276" w:lineRule="auto"/>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a) deşeuri menajere si similare;</w:t>
            </w:r>
          </w:p>
          <w:p w:rsidR="004C30F3" w:rsidRPr="006D3C28" w:rsidRDefault="004C30F3" w:rsidP="004C30F3">
            <w:pPr>
              <w:tabs>
                <w:tab w:val="left" w:pos="720"/>
              </w:tabs>
              <w:spacing w:line="276" w:lineRule="auto"/>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deşeuri periculoase din deşeurile menajere;</w:t>
            </w:r>
          </w:p>
          <w:p w:rsidR="004C30F3" w:rsidRDefault="004C30F3" w:rsidP="004C30F3">
            <w:pPr>
              <w:tabs>
                <w:tab w:val="left" w:pos="720"/>
              </w:tabs>
              <w:spacing w:line="276" w:lineRule="auto"/>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b)deşeuri reciclabile (hârtie+carton, plastic+metal, sticlă), inclusiv deşeuri de ambalaje;</w:t>
            </w:r>
          </w:p>
          <w:p w:rsidR="004C30F3" w:rsidRPr="006D3C28" w:rsidRDefault="004C30F3" w:rsidP="004C30F3">
            <w:pPr>
              <w:tabs>
                <w:tab w:val="left" w:pos="720"/>
              </w:tabs>
              <w:spacing w:line="276" w:lineRule="auto"/>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c)deşeuri generate de activităţi de reamenajare şi reabilitare interioară şi/sau exterioară, provenite din locuinţe/institutii;</w:t>
            </w:r>
          </w:p>
          <w:p w:rsidR="004C30F3" w:rsidRPr="006D3C28" w:rsidRDefault="004C30F3" w:rsidP="004C30F3">
            <w:pPr>
              <w:tabs>
                <w:tab w:val="left" w:pos="720"/>
              </w:tabs>
              <w:spacing w:line="276" w:lineRule="auto"/>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lastRenderedPageBreak/>
              <w:t>d)deşeuri voluminoase provenite de la populaţie, instituţii publice şi operatori economici.</w:t>
            </w:r>
          </w:p>
          <w:p w:rsidR="004C30F3" w:rsidRPr="006D3C28" w:rsidRDefault="004C30F3" w:rsidP="004C30F3">
            <w:pPr>
              <w:tabs>
                <w:tab w:val="left" w:pos="720"/>
              </w:tabs>
              <w:spacing w:line="276" w:lineRule="auto"/>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e)deşeuri biodegradabile (verzi);</w:t>
            </w:r>
          </w:p>
          <w:p w:rsidR="00C437F7" w:rsidRPr="004C30F3" w:rsidRDefault="004C30F3" w:rsidP="004C30F3">
            <w:pPr>
              <w:tabs>
                <w:tab w:val="left" w:pos="384"/>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6D3C28">
              <w:rPr>
                <w:rFonts w:ascii="Times New Roman" w:eastAsia="Times New Roman" w:hAnsi="Times New Roman" w:cs="Times New Roman"/>
                <w:bCs/>
                <w:sz w:val="24"/>
                <w:szCs w:val="24"/>
              </w:rPr>
              <w:t>olectarea</w:t>
            </w:r>
            <w:r w:rsidRPr="006D3C28">
              <w:rPr>
                <w:rFonts w:ascii="Times New Roman" w:eastAsia="Times New Roman" w:hAnsi="Times New Roman" w:cs="Times New Roman"/>
                <w:sz w:val="24"/>
                <w:szCs w:val="24"/>
              </w:rPr>
              <w:t>anvelopelor abandonate pe domeniul public,inclusiv cele de la punctele de colectare a deşeurilor municipale,  predarea acestora persoanelor juridice care desfăşoară activitatea de colectare a anvelopelor uzate sau celor care preiau responsabilitatea gestionării anvelopelor uzate de la persoanele juridice care introduc pe piaţă anvelope noi şi/ori anvelope uzate destinate reutilizării, dacă acesta nu este autorizat pentru această activitate în condiţiile legii, în termen de 3 zile de la identificare</w:t>
            </w:r>
          </w:p>
        </w:tc>
        <w:tc>
          <w:tcPr>
            <w:tcW w:w="1984"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DF7D3D">
            <w:pPr>
              <w:pStyle w:val="Listparagraf"/>
              <w:numPr>
                <w:ilvl w:val="0"/>
                <w:numId w:val="129"/>
              </w:numPr>
              <w:contextualSpacing/>
              <w:jc w:val="center"/>
              <w:rPr>
                <w:rFonts w:ascii="Times New Roman" w:hAnsi="Times New Roman"/>
                <w:sz w:val="24"/>
                <w:szCs w:val="24"/>
              </w:rPr>
            </w:pPr>
          </w:p>
        </w:tc>
        <w:tc>
          <w:tcPr>
            <w:tcW w:w="2257" w:type="dxa"/>
            <w:shd w:val="clear" w:color="auto" w:fill="auto"/>
          </w:tcPr>
          <w:p w:rsidR="00C437F7" w:rsidRDefault="00C437F7" w:rsidP="00E74D18">
            <w:pPr>
              <w:pStyle w:val="Listparagraf"/>
              <w:jc w:val="center"/>
            </w:pPr>
          </w:p>
          <w:p w:rsidR="00C437F7" w:rsidRDefault="00C437F7" w:rsidP="00E74D18"/>
          <w:p w:rsidR="00C437F7" w:rsidRPr="004F5ABD" w:rsidRDefault="00C437F7" w:rsidP="00E74D18">
            <w:pPr>
              <w:jc w:val="center"/>
            </w:pPr>
            <w:r>
              <w:t>-</w:t>
            </w: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10.000-50.000</w:t>
            </w:r>
          </w:p>
        </w:tc>
      </w:tr>
      <w:tr w:rsidR="00C437F7" w:rsidTr="00E74D18">
        <w:trPr>
          <w:trHeight w:val="1216"/>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Neaplicarea masurilor stabilite cu ocazia activităţilor de control</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(art.47 alin.(4) lit.b) din Legea nr.51/2006 republicată, cu modificările şi completările ulterioare)</w:t>
            </w:r>
          </w:p>
          <w:p w:rsidR="00C437F7" w:rsidRPr="00E74D18" w:rsidRDefault="00C437F7" w:rsidP="00E74D18">
            <w:pPr>
              <w:rPr>
                <w:rFonts w:ascii="Times New Roman" w:hAnsi="Times New Roman" w:cs="Times New Roman"/>
                <w:sz w:val="24"/>
                <w:szCs w:val="24"/>
              </w:rPr>
            </w:pPr>
          </w:p>
        </w:tc>
        <w:tc>
          <w:tcPr>
            <w:tcW w:w="1984" w:type="dxa"/>
            <w:shd w:val="clear" w:color="auto" w:fill="auto"/>
          </w:tcPr>
          <w:p w:rsidR="00C437F7" w:rsidRDefault="00C437F7" w:rsidP="00E74D18">
            <w:pPr>
              <w:pStyle w:val="Listparagraf"/>
            </w:pPr>
          </w:p>
          <w:p w:rsidR="00C437F7" w:rsidRDefault="00C437F7" w:rsidP="00E74D18"/>
          <w:p w:rsidR="00C437F7" w:rsidRPr="004F5ABD" w:rsidRDefault="00C437F7" w:rsidP="00DF7D3D">
            <w:pPr>
              <w:pStyle w:val="Listparagraf"/>
              <w:numPr>
                <w:ilvl w:val="0"/>
                <w:numId w:val="129"/>
              </w:numPr>
              <w:contextualSpacing/>
              <w:jc w:val="center"/>
            </w:pPr>
          </w:p>
        </w:tc>
        <w:tc>
          <w:tcPr>
            <w:tcW w:w="2257" w:type="dxa"/>
            <w:shd w:val="clear" w:color="auto" w:fill="auto"/>
          </w:tcPr>
          <w:p w:rsidR="00C437F7" w:rsidRDefault="00C437F7" w:rsidP="00E74D18">
            <w:pPr>
              <w:pStyle w:val="Listparagraf"/>
              <w:jc w:val="center"/>
            </w:pPr>
          </w:p>
          <w:p w:rsidR="00C437F7" w:rsidRDefault="00C437F7" w:rsidP="00E74D18"/>
          <w:p w:rsidR="00C437F7" w:rsidRPr="004F5ABD" w:rsidRDefault="00C437F7" w:rsidP="00DF7D3D">
            <w:pPr>
              <w:pStyle w:val="Listparagraf"/>
              <w:numPr>
                <w:ilvl w:val="0"/>
                <w:numId w:val="129"/>
              </w:numPr>
              <w:contextualSpacing/>
              <w:jc w:val="center"/>
            </w:pP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Default="00C437F7" w:rsidP="00E74D18">
            <w:pPr>
              <w:jc w:val="center"/>
            </w:pPr>
            <w:r w:rsidRPr="00E74D18">
              <w:rPr>
                <w:rFonts w:ascii="Times New Roman" w:hAnsi="Times New Roman" w:cs="Times New Roman"/>
                <w:sz w:val="24"/>
                <w:szCs w:val="24"/>
              </w:rPr>
              <w:t>30.000-50.000</w:t>
            </w: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Practicarea altor tarife d</w:t>
            </w:r>
            <w:r w:rsidR="00F738CB">
              <w:rPr>
                <w:rFonts w:ascii="Times New Roman" w:hAnsi="Times New Roman" w:cs="Times New Roman"/>
                <w:sz w:val="24"/>
                <w:szCs w:val="24"/>
              </w:rPr>
              <w:t>ecât cele stipulate în contracte</w:t>
            </w:r>
            <w:r w:rsidRPr="00E74D18">
              <w:rPr>
                <w:rFonts w:ascii="Times New Roman" w:hAnsi="Times New Roman" w:cs="Times New Roman"/>
                <w:sz w:val="24"/>
                <w:szCs w:val="24"/>
              </w:rPr>
              <w:t>le de delegare a gestiunii şi aprobate de ADI Deşeuri Bistriţa-Năsăud (art.47 alin.(4) lit.e) din Legea nr.51/2006 republicată, cu modificările şi completările ulterioare.)</w:t>
            </w:r>
          </w:p>
          <w:p w:rsidR="00C437F7" w:rsidRPr="00E74D18" w:rsidRDefault="00C437F7" w:rsidP="00E74D18">
            <w:pPr>
              <w:rPr>
                <w:rFonts w:ascii="Times New Roman" w:hAnsi="Times New Roman" w:cs="Times New Roman"/>
                <w:sz w:val="24"/>
                <w:szCs w:val="24"/>
              </w:rPr>
            </w:pPr>
          </w:p>
          <w:p w:rsidR="00C437F7" w:rsidRDefault="00C437F7" w:rsidP="00E74D18"/>
        </w:tc>
        <w:tc>
          <w:tcPr>
            <w:tcW w:w="1984" w:type="dxa"/>
            <w:shd w:val="clear" w:color="auto" w:fill="auto"/>
          </w:tcPr>
          <w:p w:rsidR="00C437F7" w:rsidRDefault="00C437F7" w:rsidP="00E74D18"/>
          <w:p w:rsidR="00C437F7" w:rsidRPr="004F5ABD" w:rsidRDefault="00C437F7" w:rsidP="00E74D18">
            <w:pPr>
              <w:jc w:val="center"/>
            </w:pPr>
            <w:r>
              <w:t>-</w:t>
            </w:r>
          </w:p>
        </w:tc>
        <w:tc>
          <w:tcPr>
            <w:tcW w:w="2257" w:type="dxa"/>
            <w:shd w:val="clear" w:color="auto" w:fill="auto"/>
          </w:tcPr>
          <w:p w:rsidR="00C437F7" w:rsidRDefault="00C437F7" w:rsidP="00E74D18"/>
          <w:p w:rsidR="00C437F7" w:rsidRPr="004F5ABD" w:rsidRDefault="00C437F7" w:rsidP="00E74D18">
            <w:pPr>
              <w:jc w:val="center"/>
            </w:pPr>
            <w:r>
              <w:t>-</w:t>
            </w: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30.000-50.000</w:t>
            </w: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 xml:space="preserve">Prestarea de către operator a uneia dintre activităţile reglementate de </w:t>
            </w:r>
            <w:r w:rsidR="00F738CB">
              <w:rPr>
                <w:rFonts w:ascii="Times New Roman" w:eastAsia="Times New Roman" w:hAnsi="Times New Roman"/>
                <w:sz w:val="24"/>
              </w:rPr>
              <w:t xml:space="preserve">Legea nr. 101/2006 </w:t>
            </w:r>
            <w:r w:rsidRPr="00E74D18">
              <w:rPr>
                <w:rFonts w:ascii="Times New Roman" w:eastAsia="Times New Roman" w:hAnsi="Times New Roman"/>
                <w:sz w:val="24"/>
              </w:rPr>
              <w:t>fără aprobarea autorităţilor administraţiei publice locale</w:t>
            </w:r>
            <w:r w:rsidR="00F738CB">
              <w:rPr>
                <w:rFonts w:ascii="Times New Roman" w:eastAsia="Times New Roman" w:hAnsi="Times New Roman"/>
                <w:sz w:val="24"/>
              </w:rPr>
              <w:t xml:space="preserve"> (</w:t>
            </w:r>
            <w:r w:rsidRPr="00E74D18">
              <w:rPr>
                <w:rFonts w:ascii="Times New Roman" w:eastAsia="Times New Roman" w:hAnsi="Times New Roman"/>
                <w:sz w:val="24"/>
              </w:rPr>
              <w:t>Art.30 alin.(1) lit.a) dinLegea nr.101/2006,republicată</w:t>
            </w:r>
            <w:r w:rsidR="00F738CB">
              <w:rPr>
                <w:rFonts w:ascii="Times New Roman" w:eastAsia="Times New Roman" w:hAnsi="Times New Roman"/>
                <w:sz w:val="24"/>
              </w:rPr>
              <w:t>, cu modificările şi completările ulterioare)</w:t>
            </w:r>
          </w:p>
          <w:p w:rsidR="00C437F7" w:rsidRPr="00E74D18" w:rsidRDefault="00C437F7" w:rsidP="00E74D18">
            <w:pPr>
              <w:rPr>
                <w:rFonts w:ascii="Times New Roman" w:hAnsi="Times New Roman" w:cs="Times New Roman"/>
                <w:sz w:val="24"/>
                <w:szCs w:val="24"/>
              </w:rPr>
            </w:pPr>
          </w:p>
        </w:tc>
        <w:tc>
          <w:tcPr>
            <w:tcW w:w="1984" w:type="dxa"/>
            <w:shd w:val="clear" w:color="auto" w:fill="auto"/>
          </w:tcPr>
          <w:p w:rsidR="00C437F7" w:rsidRDefault="00C437F7" w:rsidP="00E74D18">
            <w:pPr>
              <w:jc w:val="center"/>
            </w:pPr>
          </w:p>
          <w:p w:rsidR="00C437F7" w:rsidRDefault="00C437F7" w:rsidP="00E74D18">
            <w:pPr>
              <w:jc w:val="center"/>
            </w:pPr>
          </w:p>
          <w:p w:rsidR="00C437F7" w:rsidRDefault="00C437F7" w:rsidP="00E74D18">
            <w:pPr>
              <w:jc w:val="center"/>
            </w:pPr>
            <w:r>
              <w:t>-</w:t>
            </w:r>
          </w:p>
          <w:p w:rsidR="00C437F7" w:rsidRPr="00C85BB9" w:rsidRDefault="00C437F7" w:rsidP="00E74D18">
            <w:pPr>
              <w:jc w:val="center"/>
            </w:pPr>
          </w:p>
        </w:tc>
        <w:tc>
          <w:tcPr>
            <w:tcW w:w="2257" w:type="dxa"/>
            <w:shd w:val="clear" w:color="auto" w:fill="auto"/>
          </w:tcPr>
          <w:p w:rsidR="00C437F7" w:rsidRDefault="00C437F7" w:rsidP="00E74D18"/>
          <w:p w:rsidR="00C437F7" w:rsidRDefault="00C437F7" w:rsidP="00E74D18"/>
          <w:p w:rsidR="00C437F7" w:rsidRPr="00C85BB9" w:rsidRDefault="00C437F7" w:rsidP="00E74D18">
            <w:pPr>
              <w:jc w:val="center"/>
            </w:pPr>
            <w:r>
              <w:t>-</w:t>
            </w:r>
          </w:p>
        </w:tc>
        <w:tc>
          <w:tcPr>
            <w:tcW w:w="2699" w:type="dxa"/>
            <w:shd w:val="clear" w:color="auto" w:fill="auto"/>
          </w:tcPr>
          <w:p w:rsidR="00C437F7" w:rsidRDefault="00C437F7" w:rsidP="00E74D18"/>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30.000-50.000</w:t>
            </w:r>
          </w:p>
        </w:tc>
      </w:tr>
      <w:bookmarkEnd w:id="83"/>
    </w:tbl>
    <w:p w:rsidR="00C437F7" w:rsidRDefault="00C437F7" w:rsidP="00C437F7"/>
    <w:tbl>
      <w:tblPr>
        <w:tblpPr w:leftFromText="180" w:rightFromText="180" w:horzAnchor="margin" w:tblpXSpec="center" w:tblpY="-30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6"/>
        <w:gridCol w:w="6946"/>
        <w:gridCol w:w="1984"/>
        <w:gridCol w:w="2257"/>
        <w:gridCol w:w="2699"/>
      </w:tblGrid>
      <w:tr w:rsidR="00C437F7" w:rsidTr="00E74D18">
        <w:trPr>
          <w:trHeight w:val="540"/>
        </w:trPr>
        <w:tc>
          <w:tcPr>
            <w:tcW w:w="846" w:type="dxa"/>
            <w:vMerge w:val="restart"/>
            <w:shd w:val="clear" w:color="auto" w:fill="auto"/>
          </w:tcPr>
          <w:p w:rsidR="00C437F7" w:rsidRPr="00E74D18" w:rsidRDefault="00C437F7" w:rsidP="00E74D18">
            <w:pPr>
              <w:rPr>
                <w:rFonts w:ascii="Times New Roman" w:hAnsi="Times New Roman" w:cs="Times New Roman"/>
                <w:sz w:val="24"/>
                <w:szCs w:val="24"/>
              </w:rPr>
            </w:pPr>
            <w:bookmarkStart w:id="84" w:name="_Hlk20314342"/>
            <w:r w:rsidRPr="00E74D18">
              <w:rPr>
                <w:rFonts w:ascii="Times New Roman" w:hAnsi="Times New Roman" w:cs="Times New Roman"/>
                <w:sz w:val="24"/>
                <w:szCs w:val="24"/>
              </w:rPr>
              <w:t>Nr.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crt.</w:t>
            </w:r>
          </w:p>
          <w:p w:rsidR="00C437F7" w:rsidRPr="00E74D18" w:rsidRDefault="00C437F7" w:rsidP="00E74D18">
            <w:pPr>
              <w:rPr>
                <w:rFonts w:ascii="Tahoma" w:hAnsi="Tahoma" w:cs="Tahoma"/>
                <w:sz w:val="24"/>
                <w:szCs w:val="24"/>
              </w:rPr>
            </w:pPr>
          </w:p>
        </w:tc>
        <w:tc>
          <w:tcPr>
            <w:tcW w:w="6946" w:type="dxa"/>
            <w:vMerge w:val="restart"/>
            <w:shd w:val="clear" w:color="auto" w:fill="auto"/>
          </w:tcPr>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Descrierea faptei care intra sub incidenta sanctiunii</w:t>
            </w:r>
          </w:p>
          <w:p w:rsidR="00C437F7" w:rsidRPr="00E74D18" w:rsidRDefault="00C437F7" w:rsidP="00E74D18">
            <w:pPr>
              <w:jc w:val="center"/>
              <w:rPr>
                <w:rFonts w:ascii="Tahoma" w:hAnsi="Tahoma" w:cs="Tahoma"/>
                <w:sz w:val="24"/>
                <w:szCs w:val="24"/>
              </w:rPr>
            </w:pPr>
          </w:p>
          <w:p w:rsidR="00C437F7" w:rsidRPr="00E74D18" w:rsidRDefault="00C437F7" w:rsidP="00E74D18">
            <w:pPr>
              <w:rPr>
                <w:rFonts w:ascii="Tahoma" w:hAnsi="Tahoma" w:cs="Tahoma"/>
                <w:sz w:val="24"/>
                <w:szCs w:val="24"/>
              </w:rPr>
            </w:pPr>
          </w:p>
        </w:tc>
        <w:tc>
          <w:tcPr>
            <w:tcW w:w="6940" w:type="dxa"/>
            <w:gridSpan w:val="3"/>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Cuantumul amenzii*</w:t>
            </w:r>
          </w:p>
        </w:tc>
      </w:tr>
      <w:tr w:rsidR="00C437F7" w:rsidTr="00E74D18">
        <w:trPr>
          <w:trHeight w:val="612"/>
        </w:trPr>
        <w:tc>
          <w:tcPr>
            <w:tcW w:w="846" w:type="dxa"/>
            <w:vMerge/>
            <w:shd w:val="clear" w:color="auto" w:fill="auto"/>
          </w:tcPr>
          <w:p w:rsidR="00C437F7" w:rsidRPr="00E74D18" w:rsidRDefault="00C437F7" w:rsidP="00E74D18">
            <w:pPr>
              <w:rPr>
                <w:rFonts w:ascii="Tahoma" w:hAnsi="Tahoma" w:cs="Tahoma"/>
                <w:sz w:val="24"/>
                <w:szCs w:val="24"/>
              </w:rPr>
            </w:pPr>
          </w:p>
        </w:tc>
        <w:tc>
          <w:tcPr>
            <w:tcW w:w="6946" w:type="dxa"/>
            <w:vMerge/>
            <w:shd w:val="clear" w:color="auto" w:fill="auto"/>
          </w:tcPr>
          <w:p w:rsidR="00C437F7" w:rsidRPr="00E74D18" w:rsidRDefault="00C437F7" w:rsidP="00E74D18">
            <w:pPr>
              <w:rPr>
                <w:rFonts w:ascii="Tahoma" w:hAnsi="Tahoma" w:cs="Tahoma"/>
                <w:sz w:val="24"/>
                <w:szCs w:val="24"/>
              </w:rPr>
            </w:pPr>
          </w:p>
        </w:tc>
        <w:tc>
          <w:tcPr>
            <w:tcW w:w="1984"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(lei)</w:t>
            </w:r>
          </w:p>
          <w:p w:rsidR="00C437F7" w:rsidRPr="00E74D18" w:rsidRDefault="00C437F7" w:rsidP="00E74D18">
            <w:pPr>
              <w:rPr>
                <w:rFonts w:ascii="Tahoma" w:hAnsi="Tahoma" w:cs="Tahoma"/>
                <w:sz w:val="24"/>
                <w:szCs w:val="24"/>
              </w:rPr>
            </w:pPr>
          </w:p>
        </w:tc>
        <w:tc>
          <w:tcPr>
            <w:tcW w:w="2257"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autorizate (lei)</w:t>
            </w:r>
          </w:p>
          <w:p w:rsidR="00C437F7" w:rsidRPr="00E74D18" w:rsidRDefault="00C437F7" w:rsidP="00E74D18">
            <w:pPr>
              <w:rPr>
                <w:rFonts w:ascii="Tahoma" w:hAnsi="Tahoma" w:cs="Tahoma"/>
                <w:sz w:val="24"/>
                <w:szCs w:val="24"/>
              </w:rPr>
            </w:pPr>
          </w:p>
        </w:tc>
        <w:tc>
          <w:tcPr>
            <w:tcW w:w="2699"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Juridice (lei)</w:t>
            </w:r>
          </w:p>
          <w:p w:rsidR="00C437F7" w:rsidRPr="00E74D18" w:rsidRDefault="00C437F7" w:rsidP="00E74D18">
            <w:pPr>
              <w:rPr>
                <w:rFonts w:ascii="Tahoma" w:hAnsi="Tahoma" w:cs="Tahoma"/>
                <w:sz w:val="24"/>
                <w:szCs w:val="24"/>
              </w:rPr>
            </w:pPr>
          </w:p>
        </w:tc>
      </w:tr>
      <w:tr w:rsidR="00C437F7" w:rsidTr="00E74D18">
        <w:trPr>
          <w:trHeight w:val="575"/>
        </w:trPr>
        <w:tc>
          <w:tcPr>
            <w:tcW w:w="14732" w:type="dxa"/>
            <w:gridSpan w:val="5"/>
            <w:shd w:val="clear" w:color="auto" w:fill="auto"/>
          </w:tcPr>
          <w:p w:rsidR="00C437F7" w:rsidRPr="00E74D18" w:rsidRDefault="00C437F7" w:rsidP="00E74D18">
            <w:pPr>
              <w:jc w:val="center"/>
              <w:rPr>
                <w:rFonts w:ascii="Times New Roman" w:hAnsi="Times New Roman" w:cs="Times New Roman"/>
                <w:b/>
                <w:bCs/>
                <w:sz w:val="28"/>
                <w:szCs w:val="28"/>
              </w:rPr>
            </w:pPr>
            <w:r w:rsidRPr="00E74D18">
              <w:rPr>
                <w:rFonts w:ascii="Times New Roman" w:hAnsi="Times New Roman" w:cs="Times New Roman"/>
                <w:b/>
                <w:bCs/>
                <w:sz w:val="28"/>
                <w:szCs w:val="28"/>
              </w:rPr>
              <w:lastRenderedPageBreak/>
              <w:t>Sanctiuni pentru operatorii  serviciului de salubrizare</w:t>
            </w:r>
          </w:p>
        </w:tc>
      </w:tr>
      <w:tr w:rsidR="00C437F7" w:rsidTr="00E74D18">
        <w:trPr>
          <w:trHeight w:val="1064"/>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Încălcarea de către operatori a prevederilor reglementărilor tehnice si/sau comerciale, inclusiv a reglementărilor-cadru ale serviciilor de utilităţi publice stabilite de autorităţile de reglementare competente, precum şi nerespectarea condiţiilor asociate licenţelor (Art.47 alin.(3) lit.a) din Legea nr.51/2006 republicată, cu modificările şi completările ulterioare)</w:t>
            </w:r>
          </w:p>
        </w:tc>
        <w:tc>
          <w:tcPr>
            <w:tcW w:w="1984" w:type="dxa"/>
            <w:shd w:val="clear" w:color="auto" w:fill="auto"/>
          </w:tcPr>
          <w:p w:rsidR="00C437F7" w:rsidRDefault="00C437F7" w:rsidP="00E74D18">
            <w:pPr>
              <w:jc w:val="center"/>
            </w:pPr>
          </w:p>
          <w:p w:rsidR="00C437F7" w:rsidRDefault="00C437F7" w:rsidP="00E74D18">
            <w:pPr>
              <w:jc w:val="center"/>
            </w:pPr>
            <w:r>
              <w:t>-</w:t>
            </w:r>
          </w:p>
        </w:tc>
        <w:tc>
          <w:tcPr>
            <w:tcW w:w="2257" w:type="dxa"/>
            <w:shd w:val="clear" w:color="auto" w:fill="auto"/>
          </w:tcPr>
          <w:p w:rsidR="00C437F7" w:rsidRDefault="00C437F7" w:rsidP="00E74D18">
            <w:pPr>
              <w:jc w:val="center"/>
            </w:pPr>
          </w:p>
          <w:p w:rsidR="00C437F7" w:rsidRDefault="00C437F7" w:rsidP="00E74D18">
            <w:pPr>
              <w:jc w:val="center"/>
            </w:pPr>
            <w:r>
              <w:t>-</w:t>
            </w:r>
          </w:p>
        </w:tc>
        <w:tc>
          <w:tcPr>
            <w:tcW w:w="2699" w:type="dxa"/>
            <w:shd w:val="clear" w:color="auto" w:fill="auto"/>
          </w:tcPr>
          <w:p w:rsidR="00C437F7" w:rsidRDefault="00C437F7" w:rsidP="00E74D18"/>
          <w:p w:rsidR="00C437F7" w:rsidRPr="00E74D18" w:rsidRDefault="00C437F7" w:rsidP="00E74D18">
            <w:pPr>
              <w:jc w:val="center"/>
              <w:rPr>
                <w:rFonts w:ascii="Times New Roman" w:eastAsia="Times New Roman" w:hAnsi="Times New Roman"/>
                <w:w w:val="99"/>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eastAsia="Times New Roman" w:hAnsi="Times New Roman" w:cs="Times New Roman"/>
                <w:w w:val="99"/>
                <w:sz w:val="24"/>
                <w:szCs w:val="24"/>
              </w:rPr>
              <w:t>10.000-50.000</w:t>
            </w:r>
          </w:p>
          <w:p w:rsidR="00C437F7" w:rsidRDefault="00C437F7" w:rsidP="00E74D18">
            <w:pPr>
              <w:jc w:val="center"/>
            </w:pP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Refuzul operatorilor de a se supune controlului şi de a permite verificările şi inspecţiile prevăzute prin reglementări sau dispuse de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autoritatea de reglementare competentă, precum şi obstrucţionarea acesteia în îndeplinirea atribuţiilor sale (Art.47 alin.(4) lit.a) din</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Legea nr.51/2006 republicată, cu modificările şi completările ulterioare)</w:t>
            </w:r>
          </w:p>
          <w:p w:rsidR="00C437F7" w:rsidRPr="00E74D18" w:rsidRDefault="00C437F7" w:rsidP="00E74D18">
            <w:pPr>
              <w:rPr>
                <w:rFonts w:ascii="Times New Roman" w:hAnsi="Times New Roman" w:cs="Times New Roman"/>
                <w:sz w:val="24"/>
                <w:szCs w:val="24"/>
              </w:rPr>
            </w:pPr>
          </w:p>
        </w:tc>
        <w:tc>
          <w:tcPr>
            <w:tcW w:w="1984"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DF7D3D">
            <w:pPr>
              <w:pStyle w:val="Listparagraf"/>
              <w:numPr>
                <w:ilvl w:val="0"/>
                <w:numId w:val="129"/>
              </w:numPr>
              <w:contextualSpacing/>
              <w:jc w:val="center"/>
              <w:rPr>
                <w:rFonts w:ascii="Times New Roman" w:hAnsi="Times New Roman"/>
                <w:sz w:val="24"/>
                <w:szCs w:val="24"/>
              </w:rPr>
            </w:pPr>
          </w:p>
        </w:tc>
        <w:tc>
          <w:tcPr>
            <w:tcW w:w="2257" w:type="dxa"/>
            <w:shd w:val="clear" w:color="auto" w:fill="auto"/>
          </w:tcPr>
          <w:p w:rsidR="00C437F7" w:rsidRDefault="00C437F7" w:rsidP="00E74D18">
            <w:pPr>
              <w:pStyle w:val="Listparagraf"/>
              <w:jc w:val="center"/>
            </w:pPr>
          </w:p>
          <w:p w:rsidR="00C437F7" w:rsidRDefault="00C437F7" w:rsidP="00E74D18"/>
          <w:p w:rsidR="00C437F7" w:rsidRPr="004F5ABD" w:rsidRDefault="00C437F7" w:rsidP="00E74D18">
            <w:pPr>
              <w:jc w:val="center"/>
            </w:pPr>
            <w:r>
              <w:t>-</w:t>
            </w: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30.000-50.000</w:t>
            </w:r>
          </w:p>
          <w:p w:rsidR="00C437F7" w:rsidRPr="00E74D18" w:rsidRDefault="00C437F7" w:rsidP="00E74D18">
            <w:pPr>
              <w:jc w:val="center"/>
              <w:rPr>
                <w:rFonts w:ascii="Times New Roman" w:hAnsi="Times New Roman" w:cs="Times New Roman"/>
                <w:sz w:val="24"/>
                <w:szCs w:val="24"/>
              </w:rPr>
            </w:pPr>
          </w:p>
        </w:tc>
      </w:tr>
      <w:tr w:rsidR="00C437F7" w:rsidTr="00E74D18">
        <w:trPr>
          <w:trHeight w:val="1216"/>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Furnizarea/prestarea serviciilor de utilităţi publice de către operatorii fără licenţă eliberată potrivit prevederilor legii sau cu licenţă a cărei valabilitate a expirat (Art.47 alin.(4) lit.c) din Legea nr.51/2006 republicată, cu modificările şi completările ulterioare)</w:t>
            </w:r>
          </w:p>
        </w:tc>
        <w:tc>
          <w:tcPr>
            <w:tcW w:w="1984" w:type="dxa"/>
            <w:shd w:val="clear" w:color="auto" w:fill="auto"/>
          </w:tcPr>
          <w:p w:rsidR="00C437F7" w:rsidRDefault="00C437F7" w:rsidP="00E74D18">
            <w:pPr>
              <w:pStyle w:val="Listparagraf"/>
            </w:pPr>
          </w:p>
          <w:p w:rsidR="00C437F7" w:rsidRDefault="00C437F7" w:rsidP="00E74D18"/>
          <w:p w:rsidR="00C437F7" w:rsidRPr="004F5ABD" w:rsidRDefault="00C437F7" w:rsidP="00DF7D3D">
            <w:pPr>
              <w:pStyle w:val="Listparagraf"/>
              <w:numPr>
                <w:ilvl w:val="0"/>
                <w:numId w:val="129"/>
              </w:numPr>
              <w:contextualSpacing/>
              <w:jc w:val="center"/>
            </w:pPr>
          </w:p>
        </w:tc>
        <w:tc>
          <w:tcPr>
            <w:tcW w:w="2257" w:type="dxa"/>
            <w:shd w:val="clear" w:color="auto" w:fill="auto"/>
          </w:tcPr>
          <w:p w:rsidR="00C437F7" w:rsidRDefault="00C437F7" w:rsidP="00E74D18">
            <w:pPr>
              <w:pStyle w:val="Listparagraf"/>
              <w:jc w:val="center"/>
            </w:pPr>
          </w:p>
          <w:p w:rsidR="00C437F7" w:rsidRDefault="00C437F7" w:rsidP="00E74D18"/>
          <w:p w:rsidR="00C437F7" w:rsidRPr="004F5ABD" w:rsidRDefault="00C437F7" w:rsidP="00DF7D3D">
            <w:pPr>
              <w:pStyle w:val="Listparagraf"/>
              <w:numPr>
                <w:ilvl w:val="0"/>
                <w:numId w:val="129"/>
              </w:numPr>
              <w:contextualSpacing/>
              <w:jc w:val="center"/>
            </w:pP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30.000-50.000</w:t>
            </w:r>
          </w:p>
          <w:p w:rsidR="00C437F7" w:rsidRDefault="00C437F7" w:rsidP="00E74D18">
            <w:pPr>
              <w:jc w:val="center"/>
            </w:pP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Nerespectarea de către operatori a normelor privind protecţia igienei publice şi a sănătăţii populaţiei, a mediului de viaţă al populaţiei şi a mediului (art.47 alin.(4) lit.h) din Legea nr.51/2006 republicată, cu modificărileşi completările ulterioare)</w:t>
            </w:r>
          </w:p>
          <w:p w:rsidR="00C437F7" w:rsidRDefault="00C437F7" w:rsidP="00E74D18"/>
        </w:tc>
        <w:tc>
          <w:tcPr>
            <w:tcW w:w="1984" w:type="dxa"/>
            <w:shd w:val="clear" w:color="auto" w:fill="auto"/>
          </w:tcPr>
          <w:p w:rsidR="00C437F7" w:rsidRDefault="00C437F7" w:rsidP="00E74D18"/>
          <w:p w:rsidR="00C437F7" w:rsidRPr="004F5ABD" w:rsidRDefault="00C437F7" w:rsidP="00E74D18">
            <w:pPr>
              <w:jc w:val="center"/>
            </w:pPr>
            <w:r>
              <w:t>-</w:t>
            </w:r>
          </w:p>
        </w:tc>
        <w:tc>
          <w:tcPr>
            <w:tcW w:w="2257" w:type="dxa"/>
            <w:shd w:val="clear" w:color="auto" w:fill="auto"/>
          </w:tcPr>
          <w:p w:rsidR="00C437F7" w:rsidRDefault="00C437F7" w:rsidP="00E74D18"/>
          <w:p w:rsidR="00C437F7" w:rsidRPr="004F5ABD" w:rsidRDefault="00C437F7" w:rsidP="00E74D18">
            <w:pPr>
              <w:jc w:val="center"/>
            </w:pPr>
            <w:r>
              <w:t>-</w:t>
            </w: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30.000-50.000</w:t>
            </w:r>
          </w:p>
          <w:p w:rsidR="00C437F7" w:rsidRPr="00E74D18" w:rsidRDefault="00C437F7" w:rsidP="00E74D18">
            <w:pPr>
              <w:jc w:val="center"/>
              <w:rPr>
                <w:rFonts w:ascii="Times New Roman" w:hAnsi="Times New Roman" w:cs="Times New Roman"/>
                <w:sz w:val="24"/>
                <w:szCs w:val="24"/>
              </w:rPr>
            </w:pPr>
          </w:p>
        </w:tc>
      </w:tr>
      <w:bookmarkEnd w:id="84"/>
    </w:tbl>
    <w:p w:rsidR="00C437F7" w:rsidRDefault="00C437F7" w:rsidP="00C437F7"/>
    <w:p w:rsidR="00C437F7" w:rsidRDefault="00C437F7" w:rsidP="00C437F7"/>
    <w:tbl>
      <w:tblPr>
        <w:tblpPr w:leftFromText="180" w:rightFromText="180" w:horzAnchor="margin" w:tblpXSpec="center" w:tblpY="-30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6"/>
        <w:gridCol w:w="6946"/>
        <w:gridCol w:w="1984"/>
        <w:gridCol w:w="2257"/>
        <w:gridCol w:w="2699"/>
      </w:tblGrid>
      <w:tr w:rsidR="00C437F7" w:rsidTr="00E74D18">
        <w:trPr>
          <w:trHeight w:val="540"/>
        </w:trPr>
        <w:tc>
          <w:tcPr>
            <w:tcW w:w="846" w:type="dxa"/>
            <w:vMerge w:val="restart"/>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crt.</w:t>
            </w:r>
          </w:p>
          <w:p w:rsidR="00C437F7" w:rsidRPr="00E74D18" w:rsidRDefault="00C437F7" w:rsidP="00E74D18">
            <w:pPr>
              <w:rPr>
                <w:rFonts w:ascii="Tahoma" w:hAnsi="Tahoma" w:cs="Tahoma"/>
                <w:sz w:val="24"/>
                <w:szCs w:val="24"/>
              </w:rPr>
            </w:pPr>
          </w:p>
        </w:tc>
        <w:tc>
          <w:tcPr>
            <w:tcW w:w="6946" w:type="dxa"/>
            <w:vMerge w:val="restart"/>
            <w:shd w:val="clear" w:color="auto" w:fill="auto"/>
          </w:tcPr>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Descrierea faptei care intra sub incidenta sanctiunii</w:t>
            </w:r>
          </w:p>
          <w:p w:rsidR="00C437F7" w:rsidRPr="00E74D18" w:rsidRDefault="00C437F7" w:rsidP="00E74D18">
            <w:pPr>
              <w:jc w:val="center"/>
              <w:rPr>
                <w:rFonts w:ascii="Tahoma" w:hAnsi="Tahoma" w:cs="Tahoma"/>
                <w:sz w:val="24"/>
                <w:szCs w:val="24"/>
              </w:rPr>
            </w:pPr>
          </w:p>
          <w:p w:rsidR="00C437F7" w:rsidRPr="00E74D18" w:rsidRDefault="00C437F7" w:rsidP="00E74D18">
            <w:pPr>
              <w:rPr>
                <w:rFonts w:ascii="Tahoma" w:hAnsi="Tahoma" w:cs="Tahoma"/>
                <w:sz w:val="24"/>
                <w:szCs w:val="24"/>
              </w:rPr>
            </w:pPr>
          </w:p>
        </w:tc>
        <w:tc>
          <w:tcPr>
            <w:tcW w:w="6940" w:type="dxa"/>
            <w:gridSpan w:val="3"/>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Cuantumul amenzii*</w:t>
            </w:r>
          </w:p>
        </w:tc>
      </w:tr>
      <w:tr w:rsidR="00C437F7" w:rsidTr="00E74D18">
        <w:trPr>
          <w:trHeight w:val="612"/>
        </w:trPr>
        <w:tc>
          <w:tcPr>
            <w:tcW w:w="846" w:type="dxa"/>
            <w:vMerge/>
            <w:shd w:val="clear" w:color="auto" w:fill="auto"/>
          </w:tcPr>
          <w:p w:rsidR="00C437F7" w:rsidRPr="00E74D18" w:rsidRDefault="00C437F7" w:rsidP="00E74D18">
            <w:pPr>
              <w:rPr>
                <w:rFonts w:ascii="Tahoma" w:hAnsi="Tahoma" w:cs="Tahoma"/>
                <w:sz w:val="24"/>
                <w:szCs w:val="24"/>
              </w:rPr>
            </w:pPr>
          </w:p>
        </w:tc>
        <w:tc>
          <w:tcPr>
            <w:tcW w:w="6946" w:type="dxa"/>
            <w:vMerge/>
            <w:shd w:val="clear" w:color="auto" w:fill="auto"/>
          </w:tcPr>
          <w:p w:rsidR="00C437F7" w:rsidRPr="00E74D18" w:rsidRDefault="00C437F7" w:rsidP="00E74D18">
            <w:pPr>
              <w:rPr>
                <w:rFonts w:ascii="Tahoma" w:hAnsi="Tahoma" w:cs="Tahoma"/>
                <w:sz w:val="24"/>
                <w:szCs w:val="24"/>
              </w:rPr>
            </w:pPr>
          </w:p>
        </w:tc>
        <w:tc>
          <w:tcPr>
            <w:tcW w:w="1984"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(lei)</w:t>
            </w:r>
          </w:p>
          <w:p w:rsidR="00C437F7" w:rsidRPr="00E74D18" w:rsidRDefault="00C437F7" w:rsidP="00E74D18">
            <w:pPr>
              <w:rPr>
                <w:rFonts w:ascii="Tahoma" w:hAnsi="Tahoma" w:cs="Tahoma"/>
                <w:sz w:val="24"/>
                <w:szCs w:val="24"/>
              </w:rPr>
            </w:pPr>
          </w:p>
        </w:tc>
        <w:tc>
          <w:tcPr>
            <w:tcW w:w="2257"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autorizate (lei)</w:t>
            </w:r>
          </w:p>
          <w:p w:rsidR="00C437F7" w:rsidRPr="00E74D18" w:rsidRDefault="00C437F7" w:rsidP="00E74D18">
            <w:pPr>
              <w:rPr>
                <w:rFonts w:ascii="Tahoma" w:hAnsi="Tahoma" w:cs="Tahoma"/>
                <w:sz w:val="24"/>
                <w:szCs w:val="24"/>
              </w:rPr>
            </w:pPr>
          </w:p>
        </w:tc>
        <w:tc>
          <w:tcPr>
            <w:tcW w:w="2699"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Juridice (lei)</w:t>
            </w:r>
          </w:p>
          <w:p w:rsidR="00C437F7" w:rsidRPr="00E74D18" w:rsidRDefault="00C437F7" w:rsidP="00E74D18">
            <w:pPr>
              <w:rPr>
                <w:rFonts w:ascii="Tahoma" w:hAnsi="Tahoma" w:cs="Tahoma"/>
                <w:sz w:val="24"/>
                <w:szCs w:val="24"/>
              </w:rPr>
            </w:pPr>
          </w:p>
        </w:tc>
      </w:tr>
      <w:tr w:rsidR="00C437F7" w:rsidTr="00E74D18">
        <w:trPr>
          <w:trHeight w:val="575"/>
        </w:trPr>
        <w:tc>
          <w:tcPr>
            <w:tcW w:w="14732" w:type="dxa"/>
            <w:gridSpan w:val="5"/>
            <w:shd w:val="clear" w:color="auto" w:fill="auto"/>
          </w:tcPr>
          <w:p w:rsidR="00C437F7" w:rsidRPr="00E74D18" w:rsidRDefault="00C437F7" w:rsidP="00E74D18">
            <w:pPr>
              <w:jc w:val="center"/>
              <w:rPr>
                <w:rFonts w:ascii="Times New Roman" w:hAnsi="Times New Roman" w:cs="Times New Roman"/>
                <w:b/>
                <w:bCs/>
                <w:sz w:val="28"/>
                <w:szCs w:val="28"/>
              </w:rPr>
            </w:pPr>
            <w:r w:rsidRPr="00E74D18">
              <w:rPr>
                <w:rFonts w:ascii="Times New Roman" w:hAnsi="Times New Roman" w:cs="Times New Roman"/>
                <w:b/>
                <w:bCs/>
                <w:sz w:val="28"/>
                <w:szCs w:val="28"/>
              </w:rPr>
              <w:t>Sanctiuni pentru operatorii  serviciului de salubrizare</w:t>
            </w:r>
          </w:p>
        </w:tc>
      </w:tr>
      <w:tr w:rsidR="00C437F7" w:rsidTr="00E74D18">
        <w:trPr>
          <w:trHeight w:val="1064"/>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Neigienizarea recipientelor, a platformelor de colectare și a</w:t>
            </w:r>
          </w:p>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obiectivelor administrate, conform programului stabilit</w:t>
            </w:r>
          </w:p>
        </w:tc>
        <w:tc>
          <w:tcPr>
            <w:tcW w:w="1984" w:type="dxa"/>
            <w:shd w:val="clear" w:color="auto" w:fill="auto"/>
          </w:tcPr>
          <w:p w:rsidR="00C437F7" w:rsidRDefault="00C437F7" w:rsidP="00E74D18">
            <w:pPr>
              <w:jc w:val="center"/>
            </w:pPr>
          </w:p>
          <w:p w:rsidR="00C437F7" w:rsidRDefault="00C437F7" w:rsidP="00E74D18">
            <w:pPr>
              <w:jc w:val="center"/>
            </w:pPr>
            <w:r>
              <w:t>-</w:t>
            </w:r>
          </w:p>
        </w:tc>
        <w:tc>
          <w:tcPr>
            <w:tcW w:w="2257" w:type="dxa"/>
            <w:shd w:val="clear" w:color="auto" w:fill="auto"/>
          </w:tcPr>
          <w:p w:rsidR="00C437F7" w:rsidRDefault="00C437F7" w:rsidP="00E74D18">
            <w:pPr>
              <w:jc w:val="center"/>
            </w:pPr>
          </w:p>
          <w:p w:rsidR="00C437F7" w:rsidRDefault="00C437F7" w:rsidP="00E74D18">
            <w:pPr>
              <w:jc w:val="center"/>
            </w:pPr>
            <w:r>
              <w:t>-</w:t>
            </w: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highlight w:val="yellow"/>
              </w:rPr>
            </w:pPr>
            <w:r w:rsidRPr="00E74D18">
              <w:rPr>
                <w:rFonts w:ascii="Times New Roman" w:hAnsi="Times New Roman" w:cs="Times New Roman"/>
                <w:sz w:val="24"/>
                <w:szCs w:val="24"/>
              </w:rPr>
              <w:t>500 - 2500</w:t>
            </w:r>
          </w:p>
          <w:p w:rsidR="00C437F7" w:rsidRPr="00E74D18" w:rsidRDefault="00C437F7" w:rsidP="00E74D18">
            <w:pPr>
              <w:jc w:val="center"/>
              <w:rPr>
                <w:rFonts w:ascii="Times New Roman" w:hAnsi="Times New Roman" w:cs="Times New Roman"/>
                <w:sz w:val="24"/>
                <w:szCs w:val="24"/>
                <w:highlight w:val="yellow"/>
              </w:rPr>
            </w:pPr>
          </w:p>
          <w:p w:rsidR="00C437F7" w:rsidRPr="00E74D18" w:rsidRDefault="00C437F7" w:rsidP="00E74D18">
            <w:pPr>
              <w:jc w:val="center"/>
              <w:rPr>
                <w:highlight w:val="yellow"/>
              </w:rPr>
            </w:pP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Intretinerea necorespunzatoare a mijloacelor de transport  pentru</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deşeuri de catre operatorii serviciului de salubrizare.</w:t>
            </w:r>
          </w:p>
          <w:p w:rsidR="00C437F7" w:rsidRPr="00E74D18" w:rsidRDefault="00C437F7" w:rsidP="00E74D18">
            <w:pPr>
              <w:rPr>
                <w:rFonts w:ascii="Times New Roman" w:hAnsi="Times New Roman" w:cs="Times New Roman"/>
                <w:sz w:val="24"/>
                <w:szCs w:val="24"/>
              </w:rPr>
            </w:pPr>
          </w:p>
        </w:tc>
        <w:tc>
          <w:tcPr>
            <w:tcW w:w="1984"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DF7D3D">
            <w:pPr>
              <w:pStyle w:val="Listparagraf"/>
              <w:numPr>
                <w:ilvl w:val="0"/>
                <w:numId w:val="129"/>
              </w:numPr>
              <w:contextualSpacing/>
              <w:jc w:val="center"/>
              <w:rPr>
                <w:rFonts w:ascii="Times New Roman" w:hAnsi="Times New Roman"/>
                <w:sz w:val="24"/>
                <w:szCs w:val="24"/>
              </w:rPr>
            </w:pPr>
          </w:p>
        </w:tc>
        <w:tc>
          <w:tcPr>
            <w:tcW w:w="2257" w:type="dxa"/>
            <w:shd w:val="clear" w:color="auto" w:fill="auto"/>
          </w:tcPr>
          <w:p w:rsidR="00C437F7" w:rsidRDefault="00C437F7" w:rsidP="00E74D18">
            <w:pPr>
              <w:pStyle w:val="Listparagraf"/>
              <w:jc w:val="center"/>
            </w:pPr>
          </w:p>
          <w:p w:rsidR="00C437F7" w:rsidRDefault="00C437F7" w:rsidP="00E74D18"/>
          <w:p w:rsidR="00C437F7" w:rsidRPr="004F5ABD" w:rsidRDefault="00C437F7" w:rsidP="00E74D18">
            <w:pPr>
              <w:jc w:val="center"/>
            </w:pPr>
            <w:r>
              <w:t>-</w:t>
            </w: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highlight w:val="yellow"/>
              </w:rPr>
            </w:pPr>
            <w:r w:rsidRPr="00E74D18">
              <w:rPr>
                <w:rFonts w:ascii="Times New Roman" w:hAnsi="Times New Roman" w:cs="Times New Roman"/>
                <w:sz w:val="24"/>
                <w:szCs w:val="24"/>
              </w:rPr>
              <w:t>250 – 1.000</w:t>
            </w:r>
          </w:p>
          <w:p w:rsidR="00C437F7" w:rsidRPr="00E74D18" w:rsidRDefault="00C437F7" w:rsidP="00E74D18">
            <w:pPr>
              <w:jc w:val="center"/>
              <w:rPr>
                <w:rFonts w:ascii="Times New Roman" w:hAnsi="Times New Roman" w:cs="Times New Roman"/>
                <w:sz w:val="24"/>
                <w:szCs w:val="24"/>
                <w:highlight w:val="yellow"/>
              </w:rPr>
            </w:pPr>
          </w:p>
          <w:p w:rsidR="00C437F7" w:rsidRPr="00E74D18" w:rsidRDefault="00C437F7" w:rsidP="00E74D18">
            <w:pPr>
              <w:jc w:val="center"/>
              <w:rPr>
                <w:rFonts w:ascii="Times New Roman" w:hAnsi="Times New Roman" w:cs="Times New Roman"/>
                <w:sz w:val="24"/>
                <w:szCs w:val="24"/>
                <w:highlight w:val="yellow"/>
              </w:rPr>
            </w:pPr>
          </w:p>
        </w:tc>
      </w:tr>
      <w:tr w:rsidR="00C437F7" w:rsidTr="00E74D18">
        <w:trPr>
          <w:trHeight w:val="1216"/>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Lipsa echipamentului de lucru şi a ecusonului pentru personalul</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operatorului</w:t>
            </w:r>
          </w:p>
          <w:p w:rsidR="00C437F7" w:rsidRPr="00E74D18" w:rsidRDefault="00C437F7" w:rsidP="00E74D18">
            <w:pPr>
              <w:rPr>
                <w:rFonts w:ascii="Times New Roman" w:hAnsi="Times New Roman" w:cs="Times New Roman"/>
                <w:sz w:val="24"/>
                <w:szCs w:val="24"/>
              </w:rPr>
            </w:pPr>
          </w:p>
        </w:tc>
        <w:tc>
          <w:tcPr>
            <w:tcW w:w="1984" w:type="dxa"/>
            <w:shd w:val="clear" w:color="auto" w:fill="auto"/>
          </w:tcPr>
          <w:p w:rsidR="00C437F7" w:rsidRDefault="00C437F7" w:rsidP="00E74D18">
            <w:pPr>
              <w:pStyle w:val="Listparagraf"/>
            </w:pPr>
          </w:p>
          <w:p w:rsidR="00C437F7" w:rsidRDefault="00C437F7" w:rsidP="00E74D18"/>
          <w:p w:rsidR="00C437F7" w:rsidRPr="004F5ABD" w:rsidRDefault="00C437F7" w:rsidP="00DF7D3D">
            <w:pPr>
              <w:pStyle w:val="Listparagraf"/>
              <w:numPr>
                <w:ilvl w:val="0"/>
                <w:numId w:val="129"/>
              </w:numPr>
              <w:contextualSpacing/>
              <w:jc w:val="center"/>
            </w:pPr>
          </w:p>
        </w:tc>
        <w:tc>
          <w:tcPr>
            <w:tcW w:w="2257" w:type="dxa"/>
            <w:shd w:val="clear" w:color="auto" w:fill="auto"/>
          </w:tcPr>
          <w:p w:rsidR="00C437F7" w:rsidRDefault="00C437F7" w:rsidP="00E74D18">
            <w:pPr>
              <w:pStyle w:val="Listparagraf"/>
              <w:jc w:val="center"/>
            </w:pPr>
          </w:p>
          <w:p w:rsidR="00C437F7" w:rsidRDefault="00C437F7" w:rsidP="00E74D18"/>
          <w:p w:rsidR="00C437F7" w:rsidRPr="004F5ABD" w:rsidRDefault="00C437F7" w:rsidP="00DF7D3D">
            <w:pPr>
              <w:pStyle w:val="Listparagraf"/>
              <w:numPr>
                <w:ilvl w:val="0"/>
                <w:numId w:val="129"/>
              </w:numPr>
              <w:contextualSpacing/>
              <w:jc w:val="center"/>
            </w:pP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500-2.500</w:t>
            </w:r>
          </w:p>
          <w:p w:rsidR="00C437F7" w:rsidRDefault="00C437F7" w:rsidP="00E74D18">
            <w:pPr>
              <w:jc w:val="center"/>
            </w:pP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Practici de lucru care nu respecta normele de siguranta</w:t>
            </w:r>
          </w:p>
        </w:tc>
        <w:tc>
          <w:tcPr>
            <w:tcW w:w="1984" w:type="dxa"/>
            <w:shd w:val="clear" w:color="auto" w:fill="auto"/>
          </w:tcPr>
          <w:p w:rsidR="00C437F7" w:rsidRDefault="00C437F7" w:rsidP="00E74D18"/>
          <w:p w:rsidR="00C437F7" w:rsidRPr="004F5ABD" w:rsidRDefault="00C437F7" w:rsidP="00E74D18">
            <w:pPr>
              <w:jc w:val="center"/>
            </w:pPr>
            <w:r>
              <w:t>-</w:t>
            </w:r>
          </w:p>
        </w:tc>
        <w:tc>
          <w:tcPr>
            <w:tcW w:w="2257" w:type="dxa"/>
            <w:shd w:val="clear" w:color="auto" w:fill="auto"/>
          </w:tcPr>
          <w:p w:rsidR="00C437F7" w:rsidRDefault="00C437F7" w:rsidP="00E74D18"/>
          <w:p w:rsidR="00C437F7" w:rsidRPr="004F5ABD" w:rsidRDefault="00C437F7" w:rsidP="00E74D18">
            <w:pPr>
              <w:jc w:val="center"/>
            </w:pPr>
            <w:r>
              <w:t>-</w:t>
            </w:r>
          </w:p>
        </w:tc>
        <w:tc>
          <w:tcPr>
            <w:tcW w:w="2699"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500-2.500</w:t>
            </w:r>
          </w:p>
          <w:p w:rsidR="00C437F7" w:rsidRPr="00E74D18" w:rsidRDefault="00C437F7" w:rsidP="00E74D18">
            <w:pPr>
              <w:jc w:val="center"/>
              <w:rPr>
                <w:rFonts w:ascii="Times New Roman" w:hAnsi="Times New Roman" w:cs="Times New Roman"/>
                <w:sz w:val="24"/>
                <w:szCs w:val="24"/>
              </w:rPr>
            </w:pPr>
          </w:p>
        </w:tc>
      </w:tr>
      <w:tr w:rsidR="00C437F7" w:rsidTr="00E74D18">
        <w:trPr>
          <w:trHeight w:val="1163"/>
        </w:trPr>
        <w:tc>
          <w:tcPr>
            <w:tcW w:w="846" w:type="dxa"/>
            <w:shd w:val="clear" w:color="auto" w:fill="auto"/>
          </w:tcPr>
          <w:p w:rsidR="00C437F7" w:rsidRDefault="00C437F7" w:rsidP="00DF7D3D">
            <w:pPr>
              <w:pStyle w:val="Listparagraf"/>
              <w:numPr>
                <w:ilvl w:val="0"/>
                <w:numId w:val="128"/>
              </w:numPr>
              <w:contextualSpacing/>
            </w:pP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Neasigurarea de catre operatorii serviciului a recipientelor de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colectare la cererea utilizatorilor, inclusiv neamplasarea, după golire,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a echipamentelor de colectare la locul de încărcare.</w:t>
            </w:r>
          </w:p>
        </w:tc>
        <w:tc>
          <w:tcPr>
            <w:tcW w:w="1984" w:type="dxa"/>
            <w:shd w:val="clear" w:color="auto" w:fill="auto"/>
          </w:tcPr>
          <w:p w:rsidR="00C437F7" w:rsidRDefault="00C437F7" w:rsidP="00E74D18">
            <w:pPr>
              <w:jc w:val="center"/>
            </w:pPr>
          </w:p>
          <w:p w:rsidR="00C437F7" w:rsidRDefault="00C437F7" w:rsidP="00E74D18">
            <w:pPr>
              <w:jc w:val="center"/>
            </w:pPr>
          </w:p>
          <w:p w:rsidR="00C437F7" w:rsidRDefault="00C437F7" w:rsidP="00E74D18">
            <w:pPr>
              <w:jc w:val="center"/>
            </w:pPr>
            <w:r>
              <w:t>-</w:t>
            </w:r>
          </w:p>
          <w:p w:rsidR="00C437F7" w:rsidRPr="00C85BB9" w:rsidRDefault="00C437F7" w:rsidP="00E74D18">
            <w:pPr>
              <w:jc w:val="center"/>
            </w:pPr>
          </w:p>
        </w:tc>
        <w:tc>
          <w:tcPr>
            <w:tcW w:w="2257" w:type="dxa"/>
            <w:shd w:val="clear" w:color="auto" w:fill="auto"/>
          </w:tcPr>
          <w:p w:rsidR="00C437F7" w:rsidRDefault="00C437F7" w:rsidP="00E74D18"/>
          <w:p w:rsidR="00C437F7" w:rsidRDefault="00C437F7" w:rsidP="00E74D18"/>
          <w:p w:rsidR="00C437F7" w:rsidRPr="00C85BB9" w:rsidRDefault="00C437F7" w:rsidP="00E74D18">
            <w:pPr>
              <w:jc w:val="center"/>
            </w:pPr>
            <w:r>
              <w:t>-</w:t>
            </w:r>
          </w:p>
        </w:tc>
        <w:tc>
          <w:tcPr>
            <w:tcW w:w="2699" w:type="dxa"/>
            <w:shd w:val="clear" w:color="auto" w:fill="auto"/>
          </w:tcPr>
          <w:p w:rsidR="00C437F7" w:rsidRDefault="00C437F7" w:rsidP="00E74D18"/>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 – 500</w:t>
            </w:r>
          </w:p>
          <w:p w:rsidR="00C437F7" w:rsidRPr="00E74D18" w:rsidRDefault="00C437F7" w:rsidP="00E74D18">
            <w:pPr>
              <w:jc w:val="center"/>
              <w:rPr>
                <w:rFonts w:ascii="Times New Roman" w:hAnsi="Times New Roman" w:cs="Times New Roman"/>
                <w:sz w:val="24"/>
                <w:szCs w:val="24"/>
              </w:rPr>
            </w:pPr>
          </w:p>
        </w:tc>
      </w:tr>
    </w:tbl>
    <w:p w:rsidR="00C437F7" w:rsidRDefault="00C437F7" w:rsidP="00C437F7"/>
    <w:p w:rsidR="00C437F7" w:rsidRDefault="00C437F7" w:rsidP="00C437F7"/>
    <w:tbl>
      <w:tblPr>
        <w:tblpPr w:leftFromText="180" w:rightFromText="180" w:horzAnchor="margin" w:tblpXSpec="center" w:tblpY="-30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6"/>
        <w:gridCol w:w="6946"/>
        <w:gridCol w:w="2073"/>
        <w:gridCol w:w="2217"/>
        <w:gridCol w:w="2640"/>
      </w:tblGrid>
      <w:tr w:rsidR="00C437F7" w:rsidTr="00DE70CE">
        <w:trPr>
          <w:trHeight w:val="540"/>
        </w:trPr>
        <w:tc>
          <w:tcPr>
            <w:tcW w:w="856" w:type="dxa"/>
            <w:vMerge w:val="restart"/>
            <w:shd w:val="clear" w:color="auto" w:fill="auto"/>
          </w:tcPr>
          <w:p w:rsidR="00C437F7" w:rsidRPr="00E74D18" w:rsidRDefault="00C437F7" w:rsidP="00E74D18">
            <w:pPr>
              <w:rPr>
                <w:rFonts w:ascii="Times New Roman" w:hAnsi="Times New Roman" w:cs="Times New Roman"/>
                <w:sz w:val="24"/>
                <w:szCs w:val="24"/>
              </w:rPr>
            </w:pPr>
            <w:bookmarkStart w:id="85" w:name="_Hlk20317762"/>
            <w:r w:rsidRPr="00E74D18">
              <w:rPr>
                <w:rFonts w:ascii="Times New Roman" w:hAnsi="Times New Roman" w:cs="Times New Roman"/>
                <w:sz w:val="24"/>
                <w:szCs w:val="24"/>
              </w:rPr>
              <w:t>Nr.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crt.</w:t>
            </w:r>
          </w:p>
          <w:p w:rsidR="00C437F7" w:rsidRPr="00E74D18" w:rsidRDefault="00C437F7" w:rsidP="00E74D18">
            <w:pPr>
              <w:rPr>
                <w:rFonts w:ascii="Tahoma" w:hAnsi="Tahoma" w:cs="Tahoma"/>
                <w:sz w:val="24"/>
                <w:szCs w:val="24"/>
              </w:rPr>
            </w:pPr>
          </w:p>
        </w:tc>
        <w:tc>
          <w:tcPr>
            <w:tcW w:w="6946" w:type="dxa"/>
            <w:vMerge w:val="restart"/>
            <w:shd w:val="clear" w:color="auto" w:fill="auto"/>
          </w:tcPr>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Descrierea faptei care intra sub incidenta sanctiunii</w:t>
            </w:r>
          </w:p>
          <w:p w:rsidR="00C437F7" w:rsidRPr="00E74D18" w:rsidRDefault="00C437F7" w:rsidP="00E74D18">
            <w:pPr>
              <w:jc w:val="center"/>
              <w:rPr>
                <w:rFonts w:ascii="Tahoma" w:hAnsi="Tahoma" w:cs="Tahoma"/>
                <w:sz w:val="24"/>
                <w:szCs w:val="24"/>
              </w:rPr>
            </w:pPr>
          </w:p>
          <w:p w:rsidR="00C437F7" w:rsidRPr="00E74D18" w:rsidRDefault="00C437F7" w:rsidP="00E74D18">
            <w:pPr>
              <w:rPr>
                <w:rFonts w:ascii="Tahoma" w:hAnsi="Tahoma" w:cs="Tahoma"/>
                <w:sz w:val="24"/>
                <w:szCs w:val="24"/>
              </w:rPr>
            </w:pPr>
          </w:p>
        </w:tc>
        <w:tc>
          <w:tcPr>
            <w:tcW w:w="6930" w:type="dxa"/>
            <w:gridSpan w:val="3"/>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Cuantumul amenzii*</w:t>
            </w:r>
          </w:p>
        </w:tc>
      </w:tr>
      <w:tr w:rsidR="00C437F7" w:rsidTr="00DE70CE">
        <w:trPr>
          <w:trHeight w:val="855"/>
        </w:trPr>
        <w:tc>
          <w:tcPr>
            <w:tcW w:w="856" w:type="dxa"/>
            <w:vMerge/>
            <w:shd w:val="clear" w:color="auto" w:fill="auto"/>
          </w:tcPr>
          <w:p w:rsidR="00C437F7" w:rsidRPr="00E74D18" w:rsidRDefault="00C437F7" w:rsidP="00E74D18">
            <w:pPr>
              <w:rPr>
                <w:rFonts w:ascii="Tahoma" w:hAnsi="Tahoma" w:cs="Tahoma"/>
                <w:sz w:val="24"/>
                <w:szCs w:val="24"/>
              </w:rPr>
            </w:pPr>
          </w:p>
        </w:tc>
        <w:tc>
          <w:tcPr>
            <w:tcW w:w="6946" w:type="dxa"/>
            <w:vMerge/>
            <w:shd w:val="clear" w:color="auto" w:fill="auto"/>
          </w:tcPr>
          <w:p w:rsidR="00C437F7" w:rsidRPr="00E74D18" w:rsidRDefault="00C437F7" w:rsidP="00E74D18">
            <w:pPr>
              <w:rPr>
                <w:rFonts w:ascii="Tahoma" w:hAnsi="Tahoma" w:cs="Tahoma"/>
                <w:sz w:val="24"/>
                <w:szCs w:val="24"/>
              </w:rPr>
            </w:pPr>
          </w:p>
        </w:tc>
        <w:tc>
          <w:tcPr>
            <w:tcW w:w="2073"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(lei)</w:t>
            </w:r>
          </w:p>
          <w:p w:rsidR="00C437F7" w:rsidRPr="00E74D18" w:rsidRDefault="00C437F7" w:rsidP="00E74D18">
            <w:pPr>
              <w:rPr>
                <w:rFonts w:ascii="Tahoma" w:hAnsi="Tahoma" w:cs="Tahoma"/>
                <w:sz w:val="24"/>
                <w:szCs w:val="24"/>
              </w:rPr>
            </w:pPr>
          </w:p>
        </w:tc>
        <w:tc>
          <w:tcPr>
            <w:tcW w:w="2217"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autorizate (lei)</w:t>
            </w:r>
          </w:p>
          <w:p w:rsidR="00C437F7" w:rsidRPr="00E74D18" w:rsidRDefault="00C437F7" w:rsidP="00E74D18">
            <w:pPr>
              <w:rPr>
                <w:rFonts w:ascii="Tahoma" w:hAnsi="Tahoma" w:cs="Tahoma"/>
                <w:sz w:val="24"/>
                <w:szCs w:val="24"/>
              </w:rPr>
            </w:pPr>
          </w:p>
        </w:tc>
        <w:tc>
          <w:tcPr>
            <w:tcW w:w="2640"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Juridice (lei)</w:t>
            </w:r>
          </w:p>
          <w:p w:rsidR="00C437F7" w:rsidRPr="00E74D18" w:rsidRDefault="00C437F7" w:rsidP="00E74D18">
            <w:pPr>
              <w:rPr>
                <w:rFonts w:ascii="Tahoma" w:hAnsi="Tahoma" w:cs="Tahoma"/>
                <w:sz w:val="24"/>
                <w:szCs w:val="24"/>
              </w:rPr>
            </w:pPr>
          </w:p>
        </w:tc>
      </w:tr>
      <w:tr w:rsidR="00C437F7" w:rsidTr="00DE70CE">
        <w:trPr>
          <w:trHeight w:val="575"/>
        </w:trPr>
        <w:tc>
          <w:tcPr>
            <w:tcW w:w="14732" w:type="dxa"/>
            <w:gridSpan w:val="5"/>
            <w:shd w:val="clear" w:color="auto" w:fill="auto"/>
          </w:tcPr>
          <w:p w:rsidR="00C437F7" w:rsidRPr="00E74D18" w:rsidRDefault="00C437F7" w:rsidP="00E74D18">
            <w:pPr>
              <w:jc w:val="center"/>
              <w:rPr>
                <w:rFonts w:ascii="Times New Roman" w:hAnsi="Times New Roman" w:cs="Times New Roman"/>
                <w:b/>
                <w:bCs/>
                <w:sz w:val="28"/>
                <w:szCs w:val="28"/>
              </w:rPr>
            </w:pPr>
            <w:r w:rsidRPr="00E74D18">
              <w:rPr>
                <w:rFonts w:ascii="Times New Roman" w:hAnsi="Times New Roman" w:cs="Times New Roman"/>
                <w:b/>
                <w:bCs/>
                <w:sz w:val="28"/>
                <w:szCs w:val="28"/>
              </w:rPr>
              <w:t>Sanctiuni pentru Utilizatorii serviciului de salubrizare</w:t>
            </w:r>
          </w:p>
        </w:tc>
      </w:tr>
      <w:tr w:rsidR="00C437F7" w:rsidTr="00DE70CE">
        <w:trPr>
          <w:trHeight w:val="781"/>
        </w:trPr>
        <w:tc>
          <w:tcPr>
            <w:tcW w:w="856" w:type="dxa"/>
            <w:shd w:val="clear" w:color="auto" w:fill="auto"/>
          </w:tcPr>
          <w:p w:rsidR="00C437F7" w:rsidRDefault="00C437F7" w:rsidP="00E74D18">
            <w:pPr>
              <w:pStyle w:val="Listparagraf"/>
              <w:ind w:left="1080"/>
            </w:pPr>
          </w:p>
          <w:p w:rsidR="00C437F7" w:rsidRDefault="00C437F7" w:rsidP="00E74D18"/>
          <w:p w:rsidR="00C437F7" w:rsidRPr="00741C75" w:rsidRDefault="00C437F7" w:rsidP="00DF7D3D">
            <w:pPr>
              <w:pStyle w:val="Listparagraf"/>
              <w:numPr>
                <w:ilvl w:val="0"/>
                <w:numId w:val="130"/>
              </w:numPr>
              <w:contextualSpacing/>
            </w:pPr>
          </w:p>
        </w:tc>
        <w:tc>
          <w:tcPr>
            <w:tcW w:w="6946" w:type="dxa"/>
            <w:shd w:val="clear" w:color="auto" w:fill="auto"/>
          </w:tcPr>
          <w:p w:rsidR="00C437F7" w:rsidRPr="00E74D18" w:rsidRDefault="00C437F7" w:rsidP="00DC7FBB">
            <w:pPr>
              <w:jc w:val="both"/>
              <w:rPr>
                <w:rFonts w:ascii="Times New Roman" w:eastAsia="Times New Roman" w:hAnsi="Times New Roman"/>
                <w:sz w:val="24"/>
              </w:rPr>
            </w:pPr>
            <w:r w:rsidRPr="00E74D18">
              <w:rPr>
                <w:rFonts w:ascii="Times New Roman" w:eastAsia="Times New Roman" w:hAnsi="Times New Roman"/>
                <w:sz w:val="24"/>
              </w:rPr>
              <w:t>Fapta de aprindere şi/sau ardere a deşeurilor din recipientele de colectare selectiva/colectare sau de ardere a deşeurilor vegetale rezultate de la operaţiunile de curăţare a spaţiilor verzi, arbuştilor, arborilor (art.30 alin.(4) din Legea nr.101/2006, republicată</w:t>
            </w:r>
            <w:r w:rsidR="00634133">
              <w:rPr>
                <w:rFonts w:ascii="Times New Roman" w:eastAsia="Times New Roman" w:hAnsi="Times New Roman"/>
                <w:sz w:val="24"/>
              </w:rPr>
              <w:t xml:space="preserve">, </w:t>
            </w:r>
            <w:r w:rsidR="00634133">
              <w:rPr>
                <w:rFonts w:ascii="Times New Roman" w:eastAsia="Times New Roman" w:hAnsi="Times New Roman"/>
                <w:sz w:val="24"/>
              </w:rPr>
              <w:lastRenderedPageBreak/>
              <w:t>cumodificările și completările ulterioare</w:t>
            </w:r>
            <w:r w:rsidRPr="00E74D18">
              <w:rPr>
                <w:rFonts w:ascii="Times New Roman" w:eastAsia="Times New Roman" w:hAnsi="Times New Roman"/>
                <w:sz w:val="24"/>
              </w:rPr>
              <w:t>)</w:t>
            </w:r>
          </w:p>
        </w:tc>
        <w:tc>
          <w:tcPr>
            <w:tcW w:w="2073" w:type="dxa"/>
            <w:tcBorders>
              <w:right w:val="single" w:sz="8" w:space="0" w:color="auto"/>
            </w:tcBorders>
            <w:shd w:val="clear" w:color="auto" w:fill="auto"/>
            <w:vAlign w:val="bottom"/>
          </w:tcPr>
          <w:p w:rsidR="00C437F7" w:rsidRPr="00E74D18" w:rsidRDefault="00C437F7" w:rsidP="00DC7FBB">
            <w:pPr>
              <w:spacing w:after="240"/>
              <w:jc w:val="center"/>
              <w:rPr>
                <w:rFonts w:ascii="Times New Roman" w:hAnsi="Times New Roman" w:cs="Times New Roman"/>
                <w:sz w:val="24"/>
                <w:szCs w:val="24"/>
              </w:rPr>
            </w:pPr>
            <w:r w:rsidRPr="00E74D18">
              <w:rPr>
                <w:rFonts w:ascii="Times New Roman" w:hAnsi="Times New Roman" w:cs="Times New Roman"/>
                <w:sz w:val="24"/>
                <w:szCs w:val="24"/>
              </w:rPr>
              <w:lastRenderedPageBreak/>
              <w:t>1.500-3.000</w:t>
            </w:r>
          </w:p>
        </w:tc>
        <w:tc>
          <w:tcPr>
            <w:tcW w:w="2217" w:type="dxa"/>
            <w:shd w:val="clear" w:color="auto" w:fill="auto"/>
          </w:tcPr>
          <w:p w:rsidR="00C437F7" w:rsidRDefault="00C437F7" w:rsidP="00E74D18">
            <w:pPr>
              <w:jc w:val="center"/>
            </w:pPr>
          </w:p>
          <w:p w:rsidR="00C437F7" w:rsidRDefault="00C437F7" w:rsidP="00E74D18">
            <w:pPr>
              <w:jc w:val="cente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1.500-3.000</w:t>
            </w:r>
          </w:p>
        </w:tc>
        <w:tc>
          <w:tcPr>
            <w:tcW w:w="2640" w:type="dxa"/>
            <w:shd w:val="clear" w:color="auto" w:fill="auto"/>
          </w:tcPr>
          <w:p w:rsidR="00C437F7" w:rsidRDefault="00C437F7" w:rsidP="00E74D18"/>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1.500-3.000</w:t>
            </w:r>
          </w:p>
          <w:p w:rsidR="00C437F7" w:rsidRPr="00E74D18" w:rsidRDefault="00C437F7" w:rsidP="00E74D18">
            <w:pPr>
              <w:jc w:val="center"/>
              <w:rPr>
                <w:rFonts w:ascii="Times New Roman" w:hAnsi="Times New Roman" w:cs="Times New Roman"/>
                <w:sz w:val="24"/>
                <w:szCs w:val="24"/>
              </w:rPr>
            </w:pPr>
          </w:p>
          <w:p w:rsidR="00C437F7" w:rsidRDefault="00C437F7" w:rsidP="00E74D18">
            <w:pPr>
              <w:jc w:val="center"/>
            </w:pPr>
          </w:p>
        </w:tc>
      </w:tr>
      <w:tr w:rsidR="00C437F7" w:rsidTr="00DE70CE">
        <w:trPr>
          <w:trHeight w:val="1163"/>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 xml:space="preserve">2. </w:t>
            </w:r>
          </w:p>
        </w:tc>
        <w:tc>
          <w:tcPr>
            <w:tcW w:w="6946"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Modificarea neautorizată de către utilizatori a infrastructurii serviciului de salubrizare (Art.47 alin.(1) lit.e) din</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Legea nr.51/2006 republicată, cu modificările şi completările ulterioare)</w:t>
            </w:r>
          </w:p>
        </w:tc>
        <w:tc>
          <w:tcPr>
            <w:tcW w:w="2073" w:type="dxa"/>
            <w:shd w:val="clear" w:color="auto" w:fill="auto"/>
          </w:tcPr>
          <w:p w:rsidR="00C437F7" w:rsidRPr="00E74D18" w:rsidRDefault="00C437F7" w:rsidP="00E74D18">
            <w:pPr>
              <w:pStyle w:val="Listparagraf"/>
              <w:ind w:left="41" w:hanging="41"/>
              <w:jc w:val="both"/>
              <w:rPr>
                <w:rFonts w:ascii="Times New Roman" w:hAnsi="Times New Roman"/>
                <w:sz w:val="24"/>
                <w:szCs w:val="24"/>
              </w:rPr>
            </w:pPr>
          </w:p>
          <w:p w:rsidR="00C437F7" w:rsidRPr="00E74D18" w:rsidRDefault="00C437F7" w:rsidP="00E74D18">
            <w:pPr>
              <w:pStyle w:val="Listparagraf"/>
              <w:ind w:left="41" w:hanging="41"/>
              <w:jc w:val="both"/>
              <w:rPr>
                <w:rFonts w:ascii="Times New Roman" w:hAnsi="Times New Roman"/>
                <w:sz w:val="24"/>
                <w:szCs w:val="24"/>
              </w:rPr>
            </w:pPr>
            <w:r w:rsidRPr="00E74D18">
              <w:rPr>
                <w:rFonts w:ascii="Times New Roman" w:hAnsi="Times New Roman"/>
                <w:sz w:val="24"/>
                <w:szCs w:val="24"/>
              </w:rPr>
              <w:t xml:space="preserve">        500-1.000</w:t>
            </w:r>
          </w:p>
          <w:p w:rsidR="00C437F7" w:rsidRPr="00E74D18" w:rsidRDefault="00C437F7" w:rsidP="00E74D18">
            <w:pPr>
              <w:pStyle w:val="Listparagraf"/>
              <w:ind w:left="41" w:hanging="41"/>
              <w:jc w:val="both"/>
              <w:rPr>
                <w:rFonts w:ascii="Times New Roman" w:hAnsi="Times New Roman"/>
                <w:sz w:val="24"/>
                <w:szCs w:val="24"/>
              </w:rPr>
            </w:pPr>
          </w:p>
          <w:p w:rsidR="00C437F7" w:rsidRPr="00E74D18" w:rsidRDefault="00C437F7" w:rsidP="00E74D18">
            <w:pPr>
              <w:pStyle w:val="Listparagraf"/>
              <w:ind w:left="41" w:hanging="41"/>
              <w:jc w:val="both"/>
              <w:rPr>
                <w:rFonts w:ascii="Times New Roman" w:hAnsi="Times New Roman"/>
                <w:sz w:val="24"/>
                <w:szCs w:val="24"/>
              </w:rPr>
            </w:pPr>
          </w:p>
        </w:tc>
        <w:tc>
          <w:tcPr>
            <w:tcW w:w="2217" w:type="dxa"/>
            <w:shd w:val="clear" w:color="auto" w:fill="auto"/>
          </w:tcPr>
          <w:p w:rsidR="00C437F7" w:rsidRDefault="00C437F7" w:rsidP="00E74D18">
            <w:pPr>
              <w:pStyle w:val="Listparagraf"/>
              <w:jc w:val="center"/>
            </w:pPr>
          </w:p>
          <w:p w:rsidR="00C437F7" w:rsidRDefault="00C437F7" w:rsidP="00E74D18"/>
          <w:p w:rsidR="00C437F7" w:rsidRPr="004F5ABD" w:rsidRDefault="00DC7FBB" w:rsidP="00E74D18">
            <w:pPr>
              <w:jc w:val="center"/>
            </w:pPr>
            <w:r>
              <w:t>-</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500-1.000</w:t>
            </w:r>
          </w:p>
          <w:p w:rsidR="00C437F7" w:rsidRPr="00E74D18" w:rsidRDefault="00C437F7" w:rsidP="00E74D18">
            <w:pPr>
              <w:jc w:val="center"/>
              <w:rPr>
                <w:rFonts w:ascii="Times New Roman" w:hAnsi="Times New Roman" w:cs="Times New Roman"/>
                <w:sz w:val="24"/>
                <w:szCs w:val="24"/>
              </w:rPr>
            </w:pPr>
          </w:p>
        </w:tc>
      </w:tr>
      <w:tr w:rsidR="00C437F7" w:rsidTr="00DE70CE">
        <w:trPr>
          <w:trHeight w:val="1238"/>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3.</w:t>
            </w:r>
          </w:p>
        </w:tc>
        <w:tc>
          <w:tcPr>
            <w:tcW w:w="6946"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Nerespectarea de către utilizatorii (persoane fizice, persoane juridice, instituţii publice), care generează deşeuri de ambalaje din alte activităţi decât cele comerciale, industriale sau de producţie, a obligaţiei de a depune deşeuri de ambalaje ale produselor cumpărate, în spaţiile special amenajate de operatorii economici care comercializează produse în structuri de vânzare cu suprafaţă medie şi mare sau să le predea operatorilor de salubrizare sau operatorilor economici autorizaţi pentru colectarea lor. ( art.26 alin.(1) lit.a) din Legea nr. 249/2015 privind modalitatea de gestionare a ambalajelor şi deşeurilor de ambalaje)</w:t>
            </w:r>
          </w:p>
          <w:p w:rsidR="00C437F7" w:rsidRPr="00E74D18" w:rsidRDefault="00C437F7" w:rsidP="00E74D18">
            <w:pPr>
              <w:rPr>
                <w:rFonts w:ascii="Times New Roman" w:hAnsi="Times New Roman" w:cs="Times New Roman"/>
                <w:sz w:val="24"/>
                <w:szCs w:val="24"/>
              </w:rPr>
            </w:pPr>
          </w:p>
        </w:tc>
        <w:tc>
          <w:tcPr>
            <w:tcW w:w="2073" w:type="dxa"/>
            <w:shd w:val="clear" w:color="auto" w:fill="auto"/>
          </w:tcPr>
          <w:p w:rsidR="00C437F7" w:rsidRDefault="00C437F7" w:rsidP="00E74D18">
            <w:pPr>
              <w:pStyle w:val="Listparagraf"/>
            </w:pPr>
          </w:p>
          <w:p w:rsidR="00C437F7" w:rsidRDefault="00C437F7" w:rsidP="00E74D18"/>
          <w:p w:rsidR="00C437F7" w:rsidRDefault="00C437F7" w:rsidP="00E74D18">
            <w:pPr>
              <w:ind w:firstLine="720"/>
            </w:pPr>
          </w:p>
          <w:p w:rsidR="00C437F7" w:rsidRDefault="00C437F7" w:rsidP="00E74D18">
            <w:pPr>
              <w:ind w:firstLine="720"/>
            </w:pPr>
          </w:p>
          <w:p w:rsidR="00C437F7" w:rsidRPr="00E74D18" w:rsidRDefault="00C437F7" w:rsidP="00E74D18">
            <w:pPr>
              <w:ind w:firstLine="466"/>
              <w:rPr>
                <w:rFonts w:ascii="Times New Roman" w:hAnsi="Times New Roman" w:cs="Times New Roman"/>
                <w:sz w:val="24"/>
                <w:szCs w:val="24"/>
              </w:rPr>
            </w:pPr>
            <w:r w:rsidRPr="00E74D18">
              <w:rPr>
                <w:rFonts w:ascii="Times New Roman" w:hAnsi="Times New Roman" w:cs="Times New Roman"/>
                <w:sz w:val="24"/>
                <w:szCs w:val="24"/>
              </w:rPr>
              <w:t>400-800</w:t>
            </w:r>
          </w:p>
          <w:p w:rsidR="00C437F7" w:rsidRPr="00E74D18" w:rsidRDefault="00C437F7" w:rsidP="00E74D18">
            <w:pPr>
              <w:ind w:firstLine="466"/>
              <w:rPr>
                <w:rFonts w:ascii="Times New Roman" w:hAnsi="Times New Roman" w:cs="Times New Roman"/>
                <w:sz w:val="24"/>
                <w:szCs w:val="24"/>
              </w:rPr>
            </w:pPr>
          </w:p>
          <w:p w:rsidR="00C437F7" w:rsidRPr="00E74D18" w:rsidRDefault="00C437F7" w:rsidP="00E74D18">
            <w:pPr>
              <w:ind w:firstLine="466"/>
              <w:rPr>
                <w:rFonts w:ascii="Times New Roman" w:hAnsi="Times New Roman" w:cs="Times New Roman"/>
                <w:sz w:val="24"/>
                <w:szCs w:val="24"/>
              </w:rPr>
            </w:pPr>
          </w:p>
          <w:p w:rsidR="00C437F7" w:rsidRPr="00E74D18" w:rsidRDefault="00C437F7" w:rsidP="00E74D18">
            <w:pPr>
              <w:ind w:firstLine="466"/>
              <w:rPr>
                <w:rFonts w:ascii="Times New Roman" w:hAnsi="Times New Roman" w:cs="Times New Roman"/>
                <w:sz w:val="24"/>
                <w:szCs w:val="24"/>
              </w:rPr>
            </w:pPr>
          </w:p>
          <w:p w:rsidR="00C437F7" w:rsidRPr="00E74D18" w:rsidRDefault="00C437F7" w:rsidP="00E74D18">
            <w:pPr>
              <w:ind w:firstLine="466"/>
              <w:rPr>
                <w:rFonts w:ascii="Times New Roman" w:hAnsi="Times New Roman" w:cs="Times New Roman"/>
                <w:sz w:val="24"/>
                <w:szCs w:val="24"/>
              </w:rPr>
            </w:pPr>
          </w:p>
          <w:p w:rsidR="00C437F7" w:rsidRPr="00E74D18" w:rsidRDefault="00C437F7" w:rsidP="00E74D18">
            <w:pPr>
              <w:ind w:firstLine="466"/>
              <w:rPr>
                <w:rFonts w:ascii="Times New Roman" w:hAnsi="Times New Roman" w:cs="Times New Roman"/>
                <w:sz w:val="24"/>
                <w:szCs w:val="24"/>
              </w:rPr>
            </w:pPr>
          </w:p>
          <w:p w:rsidR="00C437F7" w:rsidRPr="00E74D18" w:rsidRDefault="00C437F7" w:rsidP="00E74D18">
            <w:pPr>
              <w:ind w:firstLine="466"/>
              <w:rPr>
                <w:rFonts w:ascii="Times New Roman" w:hAnsi="Times New Roman" w:cs="Times New Roman"/>
                <w:sz w:val="24"/>
                <w:szCs w:val="24"/>
              </w:rPr>
            </w:pPr>
          </w:p>
          <w:p w:rsidR="00C437F7" w:rsidRPr="00E74D18" w:rsidRDefault="00C437F7" w:rsidP="00E74D18">
            <w:pPr>
              <w:ind w:firstLine="466"/>
              <w:rPr>
                <w:rFonts w:ascii="Times New Roman" w:hAnsi="Times New Roman" w:cs="Times New Roman"/>
                <w:sz w:val="24"/>
                <w:szCs w:val="24"/>
              </w:rPr>
            </w:pPr>
          </w:p>
        </w:tc>
        <w:tc>
          <w:tcPr>
            <w:tcW w:w="2217" w:type="dxa"/>
            <w:shd w:val="clear" w:color="auto" w:fill="auto"/>
          </w:tcPr>
          <w:p w:rsidR="00C437F7" w:rsidRDefault="00C437F7" w:rsidP="00E74D18">
            <w:pPr>
              <w:pStyle w:val="Listparagraf"/>
              <w:jc w:val="center"/>
            </w:pPr>
          </w:p>
          <w:p w:rsidR="00C437F7" w:rsidRDefault="00C437F7" w:rsidP="00E74D18"/>
          <w:p w:rsidR="00C437F7" w:rsidRDefault="00C437F7" w:rsidP="00E74D18">
            <w:pPr>
              <w:pStyle w:val="Listparagraf"/>
              <w:jc w:val="center"/>
            </w:pPr>
          </w:p>
          <w:p w:rsidR="00ED7CA0" w:rsidRDefault="00ED7CA0" w:rsidP="00E74D18">
            <w:pPr>
              <w:pStyle w:val="Listparagraf"/>
              <w:jc w:val="center"/>
            </w:pPr>
          </w:p>
          <w:p w:rsidR="00C437F7" w:rsidRPr="004F5ABD" w:rsidRDefault="00746250" w:rsidP="00E74D18">
            <w:pPr>
              <w:pStyle w:val="Listparagraf"/>
              <w:jc w:val="center"/>
            </w:pPr>
            <w:r>
              <w:t>-</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Default="00C437F7" w:rsidP="00E74D18">
            <w:pPr>
              <w:jc w:val="center"/>
            </w:pPr>
          </w:p>
          <w:p w:rsidR="00C437F7" w:rsidRDefault="00C437F7" w:rsidP="00E74D18">
            <w:pPr>
              <w:jc w:val="cente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10.000-20.000</w:t>
            </w:r>
          </w:p>
        </w:tc>
      </w:tr>
      <w:bookmarkEnd w:id="85"/>
    </w:tbl>
    <w:p w:rsidR="00C437F7" w:rsidRDefault="00C437F7" w:rsidP="00C437F7"/>
    <w:tbl>
      <w:tblPr>
        <w:tblpPr w:leftFromText="180" w:rightFromText="180" w:horzAnchor="margin" w:tblpXSpec="center" w:tblpY="-30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6"/>
        <w:gridCol w:w="6946"/>
        <w:gridCol w:w="2073"/>
        <w:gridCol w:w="2217"/>
        <w:gridCol w:w="2640"/>
      </w:tblGrid>
      <w:tr w:rsidR="00C437F7" w:rsidTr="000A3E7B">
        <w:trPr>
          <w:trHeight w:val="540"/>
        </w:trPr>
        <w:tc>
          <w:tcPr>
            <w:tcW w:w="856" w:type="dxa"/>
            <w:vMerge w:val="restart"/>
            <w:tcBorders>
              <w:bottom w:val="nil"/>
            </w:tcBorders>
            <w:shd w:val="clear" w:color="auto" w:fill="auto"/>
          </w:tcPr>
          <w:p w:rsidR="00C437F7" w:rsidRPr="00E74D18" w:rsidRDefault="00C437F7" w:rsidP="00E74D18">
            <w:pPr>
              <w:rPr>
                <w:rFonts w:ascii="Times New Roman" w:hAnsi="Times New Roman" w:cs="Times New Roman"/>
                <w:sz w:val="24"/>
                <w:szCs w:val="24"/>
              </w:rPr>
            </w:pPr>
            <w:bookmarkStart w:id="86" w:name="_Hlk20318615"/>
            <w:r w:rsidRPr="00E74D18">
              <w:rPr>
                <w:rFonts w:ascii="Times New Roman" w:hAnsi="Times New Roman" w:cs="Times New Roman"/>
                <w:sz w:val="24"/>
                <w:szCs w:val="24"/>
              </w:rPr>
              <w:t>Nr.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crt.</w:t>
            </w:r>
          </w:p>
          <w:p w:rsidR="00C437F7" w:rsidRPr="00E74D18" w:rsidRDefault="00C437F7" w:rsidP="00E74D18">
            <w:pPr>
              <w:rPr>
                <w:rFonts w:ascii="Tahoma" w:hAnsi="Tahoma" w:cs="Tahoma"/>
                <w:sz w:val="24"/>
                <w:szCs w:val="24"/>
              </w:rPr>
            </w:pPr>
          </w:p>
        </w:tc>
        <w:tc>
          <w:tcPr>
            <w:tcW w:w="6946" w:type="dxa"/>
            <w:vMerge w:val="restart"/>
            <w:shd w:val="clear" w:color="auto" w:fill="auto"/>
          </w:tcPr>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Descrierea faptei care intra sub incidenta sanctiunii</w:t>
            </w:r>
          </w:p>
          <w:p w:rsidR="00C437F7" w:rsidRPr="00E74D18" w:rsidRDefault="00C437F7" w:rsidP="00E74D18">
            <w:pPr>
              <w:jc w:val="center"/>
              <w:rPr>
                <w:rFonts w:ascii="Tahoma" w:hAnsi="Tahoma" w:cs="Tahoma"/>
                <w:sz w:val="24"/>
                <w:szCs w:val="24"/>
              </w:rPr>
            </w:pPr>
          </w:p>
          <w:p w:rsidR="00C437F7" w:rsidRPr="00E74D18" w:rsidRDefault="00C437F7" w:rsidP="00E74D18">
            <w:pPr>
              <w:rPr>
                <w:rFonts w:ascii="Tahoma" w:hAnsi="Tahoma" w:cs="Tahoma"/>
                <w:sz w:val="24"/>
                <w:szCs w:val="24"/>
              </w:rPr>
            </w:pPr>
          </w:p>
        </w:tc>
        <w:tc>
          <w:tcPr>
            <w:tcW w:w="6930" w:type="dxa"/>
            <w:gridSpan w:val="3"/>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Cuantumul amenzii*</w:t>
            </w:r>
          </w:p>
        </w:tc>
      </w:tr>
      <w:tr w:rsidR="00C437F7" w:rsidTr="000A3E7B">
        <w:trPr>
          <w:trHeight w:val="855"/>
        </w:trPr>
        <w:tc>
          <w:tcPr>
            <w:tcW w:w="856" w:type="dxa"/>
            <w:vMerge/>
            <w:tcBorders>
              <w:bottom w:val="nil"/>
            </w:tcBorders>
            <w:shd w:val="clear" w:color="auto" w:fill="auto"/>
          </w:tcPr>
          <w:p w:rsidR="00C437F7" w:rsidRPr="00E74D18" w:rsidRDefault="00C437F7" w:rsidP="00E74D18">
            <w:pPr>
              <w:rPr>
                <w:rFonts w:ascii="Tahoma" w:hAnsi="Tahoma" w:cs="Tahoma"/>
                <w:sz w:val="24"/>
                <w:szCs w:val="24"/>
              </w:rPr>
            </w:pPr>
          </w:p>
        </w:tc>
        <w:tc>
          <w:tcPr>
            <w:tcW w:w="6946" w:type="dxa"/>
            <w:vMerge/>
            <w:shd w:val="clear" w:color="auto" w:fill="auto"/>
          </w:tcPr>
          <w:p w:rsidR="00C437F7" w:rsidRPr="00E74D18" w:rsidRDefault="00C437F7" w:rsidP="00E74D18">
            <w:pPr>
              <w:rPr>
                <w:rFonts w:ascii="Tahoma" w:hAnsi="Tahoma" w:cs="Tahoma"/>
                <w:sz w:val="24"/>
                <w:szCs w:val="24"/>
              </w:rPr>
            </w:pPr>
          </w:p>
        </w:tc>
        <w:tc>
          <w:tcPr>
            <w:tcW w:w="2073"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(lei)</w:t>
            </w:r>
          </w:p>
          <w:p w:rsidR="00C437F7" w:rsidRPr="00E74D18" w:rsidRDefault="00C437F7" w:rsidP="00E74D18">
            <w:pPr>
              <w:rPr>
                <w:rFonts w:ascii="Tahoma" w:hAnsi="Tahoma" w:cs="Tahoma"/>
                <w:sz w:val="24"/>
                <w:szCs w:val="24"/>
              </w:rPr>
            </w:pPr>
          </w:p>
        </w:tc>
        <w:tc>
          <w:tcPr>
            <w:tcW w:w="2217"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autorizate (lei)</w:t>
            </w:r>
          </w:p>
          <w:p w:rsidR="00C437F7" w:rsidRPr="00E74D18" w:rsidRDefault="00C437F7" w:rsidP="00E74D18">
            <w:pPr>
              <w:rPr>
                <w:rFonts w:ascii="Tahoma" w:hAnsi="Tahoma" w:cs="Tahoma"/>
                <w:sz w:val="24"/>
                <w:szCs w:val="24"/>
              </w:rPr>
            </w:pPr>
          </w:p>
        </w:tc>
        <w:tc>
          <w:tcPr>
            <w:tcW w:w="2640"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Juridice (lei)</w:t>
            </w:r>
          </w:p>
          <w:p w:rsidR="00C437F7" w:rsidRPr="00E74D18" w:rsidRDefault="00C437F7" w:rsidP="00E74D18">
            <w:pPr>
              <w:rPr>
                <w:rFonts w:ascii="Tahoma" w:hAnsi="Tahoma" w:cs="Tahoma"/>
                <w:sz w:val="24"/>
                <w:szCs w:val="24"/>
              </w:rPr>
            </w:pPr>
          </w:p>
        </w:tc>
      </w:tr>
      <w:tr w:rsidR="00C437F7" w:rsidTr="00DE70CE">
        <w:trPr>
          <w:trHeight w:val="575"/>
        </w:trPr>
        <w:tc>
          <w:tcPr>
            <w:tcW w:w="14732" w:type="dxa"/>
            <w:gridSpan w:val="5"/>
            <w:shd w:val="clear" w:color="auto" w:fill="auto"/>
          </w:tcPr>
          <w:p w:rsidR="00C437F7" w:rsidRPr="00E74D18" w:rsidRDefault="00C437F7" w:rsidP="00E74D18">
            <w:pPr>
              <w:jc w:val="center"/>
              <w:rPr>
                <w:rFonts w:ascii="Times New Roman" w:hAnsi="Times New Roman" w:cs="Times New Roman"/>
                <w:b/>
                <w:bCs/>
                <w:sz w:val="28"/>
                <w:szCs w:val="28"/>
              </w:rPr>
            </w:pPr>
            <w:r w:rsidRPr="00E74D18">
              <w:rPr>
                <w:rFonts w:ascii="Times New Roman" w:hAnsi="Times New Roman" w:cs="Times New Roman"/>
                <w:b/>
                <w:bCs/>
                <w:sz w:val="28"/>
                <w:szCs w:val="28"/>
              </w:rPr>
              <w:t>Sanctiuni pentru Utilizatorii serviciului de salubrizare</w:t>
            </w:r>
          </w:p>
        </w:tc>
      </w:tr>
      <w:tr w:rsidR="00C437F7" w:rsidTr="000A3E7B">
        <w:trPr>
          <w:trHeight w:val="923"/>
        </w:trPr>
        <w:tc>
          <w:tcPr>
            <w:tcW w:w="856" w:type="dxa"/>
            <w:shd w:val="clear" w:color="auto" w:fill="auto"/>
          </w:tcPr>
          <w:p w:rsidR="00C437F7" w:rsidRPr="00E74D18" w:rsidRDefault="00C437F7" w:rsidP="00E74D18">
            <w:pPr>
              <w:pStyle w:val="Listparagraf"/>
              <w:ind w:left="1080"/>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4.</w:t>
            </w:r>
          </w:p>
        </w:tc>
        <w:tc>
          <w:tcPr>
            <w:tcW w:w="6946" w:type="dxa"/>
            <w:shd w:val="clear" w:color="auto" w:fill="auto"/>
          </w:tcPr>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Abandonarea sau depozitarea deşeurilor municipale pe spatiile verzi,caile de comunicatie, în locurile publice sau în alte locuri decat celespecial amenajate</w:t>
            </w:r>
          </w:p>
        </w:tc>
        <w:tc>
          <w:tcPr>
            <w:tcW w:w="2073" w:type="dxa"/>
            <w:tcBorders>
              <w:right w:val="single" w:sz="8" w:space="0" w:color="auto"/>
            </w:tcBorders>
            <w:shd w:val="clear" w:color="auto" w:fill="auto"/>
            <w:vAlign w:val="bottom"/>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1000 – 2000</w:t>
            </w:r>
          </w:p>
        </w:tc>
        <w:tc>
          <w:tcPr>
            <w:tcW w:w="2217" w:type="dxa"/>
            <w:shd w:val="clear" w:color="auto" w:fill="auto"/>
          </w:tcPr>
          <w:p w:rsidR="00C437F7" w:rsidRDefault="00C437F7" w:rsidP="00E74D18">
            <w:pPr>
              <w:jc w:val="cente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20000-40000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20000-40000</w:t>
            </w:r>
          </w:p>
          <w:p w:rsidR="00C437F7" w:rsidRDefault="00C437F7" w:rsidP="00E74D18">
            <w:pPr>
              <w:jc w:val="center"/>
            </w:pPr>
          </w:p>
        </w:tc>
      </w:tr>
      <w:tr w:rsidR="00C437F7" w:rsidTr="000A3E7B">
        <w:trPr>
          <w:trHeight w:val="1108"/>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 xml:space="preserve">5. </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Nerespectarea colectării separate a cel puţin următoarelor categorii de deşeuri: hârtie, metal, plastic şi sticlă, în condițiile existenței infrastructurii necesare ( art 61 alin 1 din Legea 211/2011 - nerespectare art 14 alin 1)</w:t>
            </w:r>
          </w:p>
        </w:tc>
        <w:tc>
          <w:tcPr>
            <w:tcW w:w="2073" w:type="dxa"/>
            <w:shd w:val="clear" w:color="auto" w:fill="auto"/>
          </w:tcPr>
          <w:p w:rsidR="00C437F7" w:rsidRPr="00E74D18" w:rsidRDefault="00C437F7" w:rsidP="00E74D18">
            <w:pPr>
              <w:pStyle w:val="Listparagraf"/>
              <w:ind w:left="41" w:hanging="41"/>
              <w:jc w:val="both"/>
              <w:rPr>
                <w:rFonts w:ascii="Times New Roman" w:hAnsi="Times New Roman"/>
                <w:sz w:val="24"/>
                <w:szCs w:val="24"/>
              </w:rPr>
            </w:pPr>
          </w:p>
          <w:p w:rsidR="00C437F7" w:rsidRPr="00E74D18" w:rsidRDefault="00C437F7" w:rsidP="00E74D18">
            <w:pPr>
              <w:pStyle w:val="Listparagraf"/>
              <w:ind w:left="41" w:hanging="41"/>
              <w:jc w:val="both"/>
              <w:rPr>
                <w:rFonts w:ascii="Times New Roman" w:hAnsi="Times New Roman"/>
                <w:sz w:val="24"/>
                <w:szCs w:val="24"/>
              </w:rPr>
            </w:pPr>
          </w:p>
          <w:p w:rsidR="00C437F7" w:rsidRPr="00E74D18" w:rsidRDefault="00C437F7" w:rsidP="00E74D18">
            <w:pPr>
              <w:pStyle w:val="Listparagraf"/>
              <w:ind w:left="41" w:hanging="41"/>
              <w:jc w:val="center"/>
              <w:rPr>
                <w:rFonts w:ascii="Times New Roman" w:hAnsi="Times New Roman"/>
                <w:sz w:val="24"/>
                <w:szCs w:val="24"/>
              </w:rPr>
            </w:pPr>
            <w:r w:rsidRPr="00E74D18">
              <w:rPr>
                <w:rFonts w:ascii="Times New Roman" w:hAnsi="Times New Roman"/>
                <w:sz w:val="24"/>
                <w:szCs w:val="24"/>
              </w:rPr>
              <w:t>1000-2000</w:t>
            </w:r>
          </w:p>
        </w:tc>
        <w:tc>
          <w:tcPr>
            <w:tcW w:w="2217" w:type="dxa"/>
            <w:shd w:val="clear" w:color="auto" w:fill="auto"/>
          </w:tcPr>
          <w:p w:rsidR="00C437F7" w:rsidRDefault="00C437F7" w:rsidP="00E74D18">
            <w:pPr>
              <w:pStyle w:val="Listparagraf"/>
              <w:jc w:val="center"/>
            </w:pPr>
          </w:p>
          <w:p w:rsidR="00C437F7" w:rsidRDefault="00C437F7" w:rsidP="00E74D18"/>
          <w:p w:rsidR="00C437F7" w:rsidRPr="004F5ABD" w:rsidRDefault="00C437F7" w:rsidP="00E74D18">
            <w:pPr>
              <w:jc w:val="center"/>
            </w:pPr>
            <w:r w:rsidRPr="00E74D18">
              <w:rPr>
                <w:rFonts w:ascii="Times New Roman" w:hAnsi="Times New Roman" w:cs="Times New Roman"/>
                <w:sz w:val="24"/>
                <w:szCs w:val="24"/>
              </w:rPr>
              <w:t>20000-40000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20000-40000</w:t>
            </w:r>
          </w:p>
        </w:tc>
      </w:tr>
      <w:tr w:rsidR="00C437F7" w:rsidTr="000A3E7B">
        <w:trPr>
          <w:trHeight w:val="1681"/>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6.</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Neasigurarea precolectării separate, în recipientele asigurate de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operatorul serviciului, distinct inscripţionate şi amplasate în spaţii</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special amenajate, a deşeurilor pe care le-au generat în propria</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gospodărie sau ca urmare a activităţilor lucrative pe care le desfăşoară;(art 30 alin 6 din Legea 101/2006)</w:t>
            </w:r>
          </w:p>
        </w:tc>
        <w:tc>
          <w:tcPr>
            <w:tcW w:w="2073" w:type="dxa"/>
            <w:shd w:val="clear" w:color="auto" w:fill="auto"/>
          </w:tcPr>
          <w:p w:rsidR="00C437F7" w:rsidRDefault="00C437F7" w:rsidP="00E74D18">
            <w:pPr>
              <w:pStyle w:val="Listparagraf"/>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firstLine="325"/>
              <w:rPr>
                <w:rFonts w:ascii="Times New Roman" w:hAnsi="Times New Roman" w:cs="Times New Roman"/>
                <w:sz w:val="24"/>
                <w:szCs w:val="24"/>
              </w:rPr>
            </w:pPr>
            <w:r w:rsidRPr="00E74D18">
              <w:rPr>
                <w:rFonts w:ascii="Times New Roman" w:hAnsi="Times New Roman" w:cs="Times New Roman"/>
                <w:sz w:val="24"/>
                <w:szCs w:val="24"/>
              </w:rPr>
              <w:t xml:space="preserve">  100-300</w:t>
            </w:r>
          </w:p>
          <w:p w:rsidR="00C437F7" w:rsidRDefault="00C437F7" w:rsidP="00E74D18">
            <w:pPr>
              <w:ind w:firstLine="720"/>
            </w:pPr>
          </w:p>
          <w:p w:rsidR="00C437F7" w:rsidRPr="00E74D18" w:rsidRDefault="00C437F7" w:rsidP="00E74D18">
            <w:pPr>
              <w:ind w:firstLine="466"/>
              <w:rPr>
                <w:rFonts w:ascii="Times New Roman" w:hAnsi="Times New Roman" w:cs="Times New Roman"/>
                <w:sz w:val="24"/>
                <w:szCs w:val="24"/>
              </w:rPr>
            </w:pPr>
          </w:p>
          <w:p w:rsidR="00C437F7" w:rsidRPr="00E74D18" w:rsidRDefault="00C437F7" w:rsidP="00E74D18">
            <w:pPr>
              <w:ind w:firstLine="466"/>
              <w:rPr>
                <w:rFonts w:ascii="Times New Roman" w:hAnsi="Times New Roman" w:cs="Times New Roman"/>
                <w:sz w:val="24"/>
                <w:szCs w:val="24"/>
              </w:rPr>
            </w:pPr>
          </w:p>
        </w:tc>
        <w:tc>
          <w:tcPr>
            <w:tcW w:w="2217" w:type="dxa"/>
            <w:shd w:val="clear" w:color="auto" w:fill="auto"/>
          </w:tcPr>
          <w:p w:rsidR="00C437F7" w:rsidRDefault="00C437F7" w:rsidP="00E74D18">
            <w:pPr>
              <w:pStyle w:val="Listparagraf"/>
              <w:jc w:val="center"/>
            </w:pPr>
          </w:p>
          <w:p w:rsidR="00C437F7" w:rsidRDefault="00C437F7" w:rsidP="00E74D18">
            <w:pPr>
              <w:pStyle w:val="Listparagraf"/>
              <w:jc w:val="center"/>
            </w:pPr>
          </w:p>
          <w:p w:rsidR="00C437F7" w:rsidRPr="00E74D18" w:rsidRDefault="00C437F7" w:rsidP="00E74D18">
            <w:pPr>
              <w:pStyle w:val="Listparagraf"/>
              <w:ind w:left="501" w:hanging="284"/>
              <w:jc w:val="center"/>
              <w:rPr>
                <w:rFonts w:ascii="Times New Roman" w:hAnsi="Times New Roman"/>
                <w:sz w:val="24"/>
                <w:szCs w:val="24"/>
              </w:rPr>
            </w:pPr>
            <w:r w:rsidRPr="00E74D18">
              <w:rPr>
                <w:rFonts w:ascii="Times New Roman" w:hAnsi="Times New Roman"/>
                <w:sz w:val="24"/>
                <w:szCs w:val="24"/>
              </w:rPr>
              <w:t>100-300</w:t>
            </w:r>
          </w:p>
          <w:p w:rsidR="00C437F7" w:rsidRDefault="00C437F7" w:rsidP="00E74D18">
            <w:pPr>
              <w:pStyle w:val="Listparagraf"/>
              <w:jc w:val="center"/>
            </w:pPr>
          </w:p>
          <w:p w:rsidR="00C437F7" w:rsidRPr="004F5ABD" w:rsidRDefault="00C437F7" w:rsidP="00E74D18">
            <w:pPr>
              <w:pStyle w:val="Listparagraf"/>
              <w:jc w:val="center"/>
            </w:pP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100-300</w:t>
            </w:r>
          </w:p>
          <w:p w:rsidR="00C437F7" w:rsidRDefault="00C437F7" w:rsidP="00E74D18">
            <w:pPr>
              <w:jc w:val="center"/>
            </w:pPr>
          </w:p>
          <w:p w:rsidR="00C437F7" w:rsidRPr="00E74D18" w:rsidRDefault="00C437F7" w:rsidP="00E74D18">
            <w:pPr>
              <w:jc w:val="center"/>
              <w:rPr>
                <w:rFonts w:ascii="Times New Roman" w:hAnsi="Times New Roman" w:cs="Times New Roman"/>
                <w:sz w:val="24"/>
                <w:szCs w:val="24"/>
              </w:rPr>
            </w:pPr>
          </w:p>
        </w:tc>
      </w:tr>
      <w:tr w:rsidR="00C437F7" w:rsidTr="000A3E7B">
        <w:trPr>
          <w:trHeight w:val="840"/>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 xml:space="preserve">7. </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Depozitarea deşeurilor pe platformele de colectare în afara</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recipientelor şi nementinerea curateniei pe platforme.</w:t>
            </w:r>
          </w:p>
        </w:tc>
        <w:tc>
          <w:tcPr>
            <w:tcW w:w="2073" w:type="dxa"/>
            <w:shd w:val="clear" w:color="auto" w:fill="auto"/>
          </w:tcPr>
          <w:p w:rsidR="00C437F7" w:rsidRPr="00E74D18" w:rsidRDefault="00C437F7" w:rsidP="00E74D18">
            <w:pPr>
              <w:pStyle w:val="Listparagraf"/>
              <w:ind w:left="325" w:firstLine="141"/>
              <w:rPr>
                <w:rFonts w:ascii="Times New Roman" w:hAnsi="Times New Roman"/>
                <w:sz w:val="24"/>
                <w:szCs w:val="24"/>
              </w:rPr>
            </w:pPr>
            <w:r w:rsidRPr="00E74D18">
              <w:rPr>
                <w:rFonts w:ascii="Times New Roman" w:hAnsi="Times New Roman"/>
                <w:sz w:val="24"/>
                <w:szCs w:val="24"/>
              </w:rPr>
              <w:t>100-500</w:t>
            </w:r>
          </w:p>
        </w:tc>
        <w:tc>
          <w:tcPr>
            <w:tcW w:w="2217" w:type="dxa"/>
            <w:shd w:val="clear" w:color="auto" w:fill="auto"/>
          </w:tcPr>
          <w:p w:rsidR="00C437F7" w:rsidRPr="00E74D18" w:rsidRDefault="00C437F7" w:rsidP="00E74D18">
            <w:pPr>
              <w:pStyle w:val="Listparagraf"/>
              <w:ind w:left="217"/>
              <w:jc w:val="center"/>
              <w:rPr>
                <w:rFonts w:ascii="Times New Roman" w:hAnsi="Times New Roman"/>
                <w:sz w:val="24"/>
                <w:szCs w:val="24"/>
              </w:rPr>
            </w:pPr>
            <w:r w:rsidRPr="00E74D18">
              <w:rPr>
                <w:rFonts w:ascii="Times New Roman" w:hAnsi="Times New Roman"/>
                <w:sz w:val="24"/>
                <w:szCs w:val="24"/>
              </w:rPr>
              <w:t>500-750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750-1.500</w:t>
            </w:r>
          </w:p>
        </w:tc>
      </w:tr>
      <w:tr w:rsidR="00C437F7" w:rsidTr="000A3E7B">
        <w:trPr>
          <w:trHeight w:val="840"/>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8.</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Depunerea în recipientele de precolectare a deşeurilor municipale depe platformele amenajate pe domeniul public, de deşeuri animaliere (dejectii, cadavre de animale/pasari), deşeuri de constructii/demolari,</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deşeuri vegetale, deşeuri periculoase etc.</w:t>
            </w:r>
          </w:p>
          <w:p w:rsidR="00C437F7" w:rsidRPr="00E74D18" w:rsidRDefault="00C437F7" w:rsidP="00E74D18">
            <w:pPr>
              <w:rPr>
                <w:rFonts w:ascii="Times New Roman" w:hAnsi="Times New Roman" w:cs="Times New Roman"/>
                <w:sz w:val="24"/>
                <w:szCs w:val="24"/>
              </w:rPr>
            </w:pPr>
          </w:p>
        </w:tc>
        <w:tc>
          <w:tcPr>
            <w:tcW w:w="2073" w:type="dxa"/>
            <w:shd w:val="clear" w:color="auto" w:fill="auto"/>
          </w:tcPr>
          <w:p w:rsidR="00C437F7" w:rsidRPr="00E74D18" w:rsidRDefault="00C437F7" w:rsidP="00E74D18">
            <w:pPr>
              <w:pStyle w:val="Listparagraf"/>
              <w:rPr>
                <w:rFonts w:ascii="Times New Roman" w:hAnsi="Times New Roman"/>
                <w:sz w:val="24"/>
                <w:szCs w:val="24"/>
              </w:rPr>
            </w:pPr>
          </w:p>
          <w:p w:rsidR="00C437F7" w:rsidRPr="00E74D18" w:rsidRDefault="00C437F7" w:rsidP="00E74D18">
            <w:pPr>
              <w:pStyle w:val="Listparagraf"/>
              <w:rPr>
                <w:rFonts w:ascii="Times New Roman" w:hAnsi="Times New Roman"/>
                <w:sz w:val="24"/>
                <w:szCs w:val="24"/>
              </w:rPr>
            </w:pPr>
          </w:p>
          <w:p w:rsidR="00C437F7" w:rsidRPr="00E74D18" w:rsidRDefault="00C437F7" w:rsidP="00E74D18">
            <w:pPr>
              <w:pStyle w:val="Listparagraf"/>
              <w:ind w:hanging="254"/>
              <w:rPr>
                <w:rFonts w:ascii="Times New Roman" w:hAnsi="Times New Roman"/>
                <w:sz w:val="24"/>
                <w:szCs w:val="24"/>
              </w:rPr>
            </w:pPr>
            <w:r w:rsidRPr="00E74D18">
              <w:rPr>
                <w:rFonts w:ascii="Times New Roman" w:hAnsi="Times New Roman"/>
                <w:sz w:val="24"/>
                <w:szCs w:val="24"/>
              </w:rPr>
              <w:t>200-1.000</w:t>
            </w:r>
          </w:p>
        </w:tc>
        <w:tc>
          <w:tcPr>
            <w:tcW w:w="2217" w:type="dxa"/>
            <w:shd w:val="clear" w:color="auto" w:fill="auto"/>
          </w:tcPr>
          <w:p w:rsidR="00C437F7" w:rsidRPr="00E74D18" w:rsidRDefault="00C437F7" w:rsidP="00E74D18">
            <w:pPr>
              <w:pStyle w:val="Listparagraf"/>
              <w:jc w:val="center"/>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firstLine="720"/>
              <w:rPr>
                <w:rFonts w:ascii="Times New Roman" w:hAnsi="Times New Roman" w:cs="Times New Roman"/>
                <w:sz w:val="24"/>
                <w:szCs w:val="24"/>
              </w:rPr>
            </w:pPr>
            <w:r w:rsidRPr="00E74D18">
              <w:rPr>
                <w:rFonts w:ascii="Times New Roman" w:hAnsi="Times New Roman" w:cs="Times New Roman"/>
                <w:sz w:val="24"/>
                <w:szCs w:val="24"/>
              </w:rPr>
              <w:t>500-1.500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firstLine="720"/>
              <w:rPr>
                <w:rFonts w:ascii="Times New Roman" w:hAnsi="Times New Roman" w:cs="Times New Roman"/>
                <w:sz w:val="24"/>
                <w:szCs w:val="24"/>
              </w:rPr>
            </w:pPr>
            <w:r w:rsidRPr="00E74D18">
              <w:rPr>
                <w:rFonts w:ascii="Times New Roman" w:hAnsi="Times New Roman" w:cs="Times New Roman"/>
                <w:sz w:val="24"/>
                <w:szCs w:val="24"/>
              </w:rPr>
              <w:t>1.000-2.500</w:t>
            </w:r>
          </w:p>
        </w:tc>
      </w:tr>
      <w:bookmarkEnd w:id="86"/>
    </w:tbl>
    <w:p w:rsidR="00C437F7" w:rsidRDefault="00C437F7" w:rsidP="00C437F7"/>
    <w:tbl>
      <w:tblPr>
        <w:tblpPr w:leftFromText="180" w:rightFromText="180" w:horzAnchor="margin" w:tblpXSpec="center" w:tblpY="-30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6"/>
        <w:gridCol w:w="6946"/>
        <w:gridCol w:w="2073"/>
        <w:gridCol w:w="2217"/>
        <w:gridCol w:w="2640"/>
      </w:tblGrid>
      <w:tr w:rsidR="00C437F7" w:rsidTr="000A3E7B">
        <w:trPr>
          <w:trHeight w:val="540"/>
        </w:trPr>
        <w:tc>
          <w:tcPr>
            <w:tcW w:w="856" w:type="dxa"/>
            <w:vMerge w:val="restart"/>
            <w:tcBorders>
              <w:bottom w:val="nil"/>
            </w:tcBorders>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crt.</w:t>
            </w:r>
          </w:p>
          <w:p w:rsidR="00C437F7" w:rsidRPr="00E74D18" w:rsidRDefault="00C437F7" w:rsidP="00E74D18">
            <w:pPr>
              <w:rPr>
                <w:rFonts w:ascii="Tahoma" w:hAnsi="Tahoma" w:cs="Tahoma"/>
                <w:sz w:val="24"/>
                <w:szCs w:val="24"/>
              </w:rPr>
            </w:pPr>
          </w:p>
        </w:tc>
        <w:tc>
          <w:tcPr>
            <w:tcW w:w="6946" w:type="dxa"/>
            <w:vMerge w:val="restart"/>
            <w:shd w:val="clear" w:color="auto" w:fill="auto"/>
          </w:tcPr>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Descrierea faptei care intra sub incidenta sanctiunii</w:t>
            </w:r>
          </w:p>
          <w:p w:rsidR="00C437F7" w:rsidRPr="00E74D18" w:rsidRDefault="00C437F7" w:rsidP="00E74D18">
            <w:pPr>
              <w:jc w:val="center"/>
              <w:rPr>
                <w:rFonts w:ascii="Tahoma" w:hAnsi="Tahoma" w:cs="Tahoma"/>
                <w:sz w:val="24"/>
                <w:szCs w:val="24"/>
              </w:rPr>
            </w:pPr>
          </w:p>
          <w:p w:rsidR="00C437F7" w:rsidRPr="00E74D18" w:rsidRDefault="00C437F7" w:rsidP="00E74D18">
            <w:pPr>
              <w:rPr>
                <w:rFonts w:ascii="Tahoma" w:hAnsi="Tahoma" w:cs="Tahoma"/>
                <w:sz w:val="24"/>
                <w:szCs w:val="24"/>
              </w:rPr>
            </w:pPr>
          </w:p>
        </w:tc>
        <w:tc>
          <w:tcPr>
            <w:tcW w:w="6930" w:type="dxa"/>
            <w:gridSpan w:val="3"/>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Cuantumul amenzii*</w:t>
            </w:r>
          </w:p>
        </w:tc>
      </w:tr>
      <w:tr w:rsidR="00C437F7" w:rsidTr="000A3E7B">
        <w:trPr>
          <w:trHeight w:val="855"/>
        </w:trPr>
        <w:tc>
          <w:tcPr>
            <w:tcW w:w="856" w:type="dxa"/>
            <w:vMerge/>
            <w:tcBorders>
              <w:bottom w:val="nil"/>
            </w:tcBorders>
            <w:shd w:val="clear" w:color="auto" w:fill="auto"/>
          </w:tcPr>
          <w:p w:rsidR="00C437F7" w:rsidRPr="00E74D18" w:rsidRDefault="00C437F7" w:rsidP="00E74D18">
            <w:pPr>
              <w:rPr>
                <w:rFonts w:ascii="Tahoma" w:hAnsi="Tahoma" w:cs="Tahoma"/>
                <w:sz w:val="24"/>
                <w:szCs w:val="24"/>
              </w:rPr>
            </w:pPr>
          </w:p>
        </w:tc>
        <w:tc>
          <w:tcPr>
            <w:tcW w:w="6946" w:type="dxa"/>
            <w:vMerge/>
            <w:shd w:val="clear" w:color="auto" w:fill="auto"/>
          </w:tcPr>
          <w:p w:rsidR="00C437F7" w:rsidRPr="00E74D18" w:rsidRDefault="00C437F7" w:rsidP="00E74D18">
            <w:pPr>
              <w:rPr>
                <w:rFonts w:ascii="Tahoma" w:hAnsi="Tahoma" w:cs="Tahoma"/>
                <w:sz w:val="24"/>
                <w:szCs w:val="24"/>
              </w:rPr>
            </w:pPr>
          </w:p>
        </w:tc>
        <w:tc>
          <w:tcPr>
            <w:tcW w:w="2073"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(lei)</w:t>
            </w:r>
          </w:p>
          <w:p w:rsidR="00C437F7" w:rsidRPr="00E74D18" w:rsidRDefault="00C437F7" w:rsidP="00E74D18">
            <w:pPr>
              <w:rPr>
                <w:rFonts w:ascii="Tahoma" w:hAnsi="Tahoma" w:cs="Tahoma"/>
                <w:sz w:val="24"/>
                <w:szCs w:val="24"/>
              </w:rPr>
            </w:pPr>
          </w:p>
        </w:tc>
        <w:tc>
          <w:tcPr>
            <w:tcW w:w="2217"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autorizate (lei)</w:t>
            </w:r>
          </w:p>
          <w:p w:rsidR="00C437F7" w:rsidRPr="00E74D18" w:rsidRDefault="00C437F7" w:rsidP="00E74D18">
            <w:pPr>
              <w:rPr>
                <w:rFonts w:ascii="Tahoma" w:hAnsi="Tahoma" w:cs="Tahoma"/>
                <w:sz w:val="24"/>
                <w:szCs w:val="24"/>
              </w:rPr>
            </w:pPr>
          </w:p>
        </w:tc>
        <w:tc>
          <w:tcPr>
            <w:tcW w:w="2640"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Juridice (lei)</w:t>
            </w:r>
          </w:p>
          <w:p w:rsidR="00C437F7" w:rsidRPr="00E74D18" w:rsidRDefault="00C437F7" w:rsidP="00E74D18">
            <w:pPr>
              <w:rPr>
                <w:rFonts w:ascii="Tahoma" w:hAnsi="Tahoma" w:cs="Tahoma"/>
                <w:sz w:val="24"/>
                <w:szCs w:val="24"/>
              </w:rPr>
            </w:pPr>
          </w:p>
        </w:tc>
      </w:tr>
      <w:tr w:rsidR="00C437F7" w:rsidTr="000A3E7B">
        <w:trPr>
          <w:trHeight w:val="575"/>
        </w:trPr>
        <w:tc>
          <w:tcPr>
            <w:tcW w:w="14732" w:type="dxa"/>
            <w:gridSpan w:val="5"/>
            <w:shd w:val="clear" w:color="auto" w:fill="auto"/>
          </w:tcPr>
          <w:p w:rsidR="00C437F7" w:rsidRPr="00E74D18" w:rsidRDefault="00C437F7" w:rsidP="00E74D18">
            <w:pPr>
              <w:jc w:val="center"/>
              <w:rPr>
                <w:rFonts w:ascii="Times New Roman" w:hAnsi="Times New Roman" w:cs="Times New Roman"/>
                <w:b/>
                <w:bCs/>
                <w:sz w:val="28"/>
                <w:szCs w:val="28"/>
              </w:rPr>
            </w:pPr>
            <w:r w:rsidRPr="00E74D18">
              <w:rPr>
                <w:rFonts w:ascii="Times New Roman" w:hAnsi="Times New Roman" w:cs="Times New Roman"/>
                <w:b/>
                <w:bCs/>
                <w:sz w:val="28"/>
                <w:szCs w:val="28"/>
              </w:rPr>
              <w:t>Sanctiuni pentru Utilizatorii serviciului de salubrizare</w:t>
            </w:r>
          </w:p>
        </w:tc>
      </w:tr>
      <w:tr w:rsidR="00C437F7" w:rsidTr="000A3E7B">
        <w:trPr>
          <w:trHeight w:val="923"/>
        </w:trPr>
        <w:tc>
          <w:tcPr>
            <w:tcW w:w="856" w:type="dxa"/>
            <w:shd w:val="clear" w:color="auto" w:fill="auto"/>
          </w:tcPr>
          <w:p w:rsidR="00C437F7" w:rsidRPr="00E74D18" w:rsidRDefault="00C437F7" w:rsidP="00E74D18">
            <w:pPr>
              <w:pStyle w:val="Listparagraf"/>
              <w:ind w:left="1080"/>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9.</w:t>
            </w:r>
          </w:p>
        </w:tc>
        <w:tc>
          <w:tcPr>
            <w:tcW w:w="6946" w:type="dxa"/>
            <w:shd w:val="clear" w:color="auto" w:fill="auto"/>
          </w:tcPr>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Neasigurarea sau obstructionarea/blocarea cailor de acces catre</w:t>
            </w:r>
          </w:p>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platformele de colectare pentru mijloacele de transport ale operatorilor.</w:t>
            </w:r>
          </w:p>
        </w:tc>
        <w:tc>
          <w:tcPr>
            <w:tcW w:w="2073" w:type="dxa"/>
            <w:tcBorders>
              <w:right w:val="single" w:sz="8" w:space="0" w:color="auto"/>
            </w:tcBorders>
            <w:shd w:val="clear" w:color="auto" w:fill="auto"/>
            <w:vAlign w:val="bottom"/>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100-200</w:t>
            </w:r>
          </w:p>
        </w:tc>
        <w:tc>
          <w:tcPr>
            <w:tcW w:w="2217" w:type="dxa"/>
            <w:shd w:val="clear" w:color="auto" w:fill="auto"/>
          </w:tcPr>
          <w:p w:rsidR="00C437F7" w:rsidRDefault="00C437F7" w:rsidP="00E74D18">
            <w:pPr>
              <w:jc w:val="cente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200-500</w:t>
            </w:r>
          </w:p>
          <w:p w:rsidR="00C437F7" w:rsidRPr="00E74D18" w:rsidRDefault="00C437F7" w:rsidP="00E74D18">
            <w:pPr>
              <w:jc w:val="center"/>
              <w:rPr>
                <w:rFonts w:ascii="Times New Roman" w:hAnsi="Times New Roman" w:cs="Times New Roman"/>
                <w:sz w:val="24"/>
                <w:szCs w:val="24"/>
              </w:rPr>
            </w:pP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500-1.000</w:t>
            </w:r>
          </w:p>
          <w:p w:rsidR="00C437F7" w:rsidRDefault="00C437F7" w:rsidP="00E74D18">
            <w:pPr>
              <w:jc w:val="center"/>
            </w:pPr>
          </w:p>
        </w:tc>
      </w:tr>
      <w:tr w:rsidR="00C437F7" w:rsidTr="000A3E7B">
        <w:trPr>
          <w:trHeight w:val="1108"/>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 xml:space="preserve">10. </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Depozitarea materialelor de constructii pe domeniul public sau privat al localitatii, fara aprobarea prealabila a administratiei publice locale.</w:t>
            </w:r>
          </w:p>
          <w:p w:rsidR="00C437F7" w:rsidRPr="00E74D18" w:rsidRDefault="00C437F7" w:rsidP="00E74D18">
            <w:pPr>
              <w:rPr>
                <w:rFonts w:ascii="Times New Roman" w:hAnsi="Times New Roman" w:cs="Times New Roman"/>
                <w:sz w:val="24"/>
                <w:szCs w:val="24"/>
              </w:rPr>
            </w:pPr>
          </w:p>
        </w:tc>
        <w:tc>
          <w:tcPr>
            <w:tcW w:w="2073" w:type="dxa"/>
            <w:shd w:val="clear" w:color="auto" w:fill="auto"/>
          </w:tcPr>
          <w:p w:rsidR="00C437F7" w:rsidRPr="00E74D18" w:rsidRDefault="00C437F7" w:rsidP="00E74D18">
            <w:pPr>
              <w:pStyle w:val="Listparagraf"/>
              <w:ind w:left="41" w:hanging="41"/>
              <w:jc w:val="both"/>
              <w:rPr>
                <w:rFonts w:ascii="Times New Roman" w:hAnsi="Times New Roman"/>
                <w:sz w:val="24"/>
                <w:szCs w:val="24"/>
              </w:rPr>
            </w:pPr>
          </w:p>
          <w:p w:rsidR="00C437F7" w:rsidRPr="00E74D18" w:rsidRDefault="00C437F7" w:rsidP="00E74D18">
            <w:pPr>
              <w:pStyle w:val="Listparagraf"/>
              <w:ind w:left="41" w:hanging="41"/>
              <w:jc w:val="both"/>
              <w:rPr>
                <w:rFonts w:ascii="Times New Roman" w:hAnsi="Times New Roman"/>
                <w:sz w:val="24"/>
                <w:szCs w:val="24"/>
              </w:rPr>
            </w:pPr>
            <w:r w:rsidRPr="00E74D18">
              <w:rPr>
                <w:rFonts w:ascii="Times New Roman" w:hAnsi="Times New Roman"/>
                <w:sz w:val="24"/>
                <w:szCs w:val="24"/>
              </w:rPr>
              <w:t xml:space="preserve">        200-500</w:t>
            </w:r>
          </w:p>
          <w:p w:rsidR="00C437F7" w:rsidRPr="00E74D18" w:rsidRDefault="00C437F7" w:rsidP="00E74D18">
            <w:pPr>
              <w:pStyle w:val="Listparagraf"/>
              <w:ind w:left="41" w:hanging="41"/>
              <w:jc w:val="center"/>
              <w:rPr>
                <w:rFonts w:ascii="Times New Roman" w:hAnsi="Times New Roman"/>
                <w:sz w:val="24"/>
                <w:szCs w:val="24"/>
              </w:rPr>
            </w:pPr>
          </w:p>
        </w:tc>
        <w:tc>
          <w:tcPr>
            <w:tcW w:w="2217" w:type="dxa"/>
            <w:shd w:val="clear" w:color="auto" w:fill="auto"/>
          </w:tcPr>
          <w:p w:rsidR="00C437F7" w:rsidRDefault="00C437F7" w:rsidP="00E74D18">
            <w:pPr>
              <w:pStyle w:val="Listparagraf"/>
              <w:jc w:val="cente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500-2.000</w:t>
            </w:r>
          </w:p>
          <w:p w:rsidR="00C437F7" w:rsidRPr="004F5ABD" w:rsidRDefault="00C437F7" w:rsidP="00E74D18">
            <w:pPr>
              <w:jc w:val="center"/>
            </w:pP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2.000-5.000</w:t>
            </w:r>
          </w:p>
          <w:p w:rsidR="00C437F7" w:rsidRPr="00E74D18" w:rsidRDefault="00C437F7" w:rsidP="00E74D18">
            <w:pPr>
              <w:jc w:val="center"/>
              <w:rPr>
                <w:rFonts w:ascii="Times New Roman" w:hAnsi="Times New Roman" w:cs="Times New Roman"/>
                <w:sz w:val="24"/>
                <w:szCs w:val="24"/>
              </w:rPr>
            </w:pPr>
          </w:p>
        </w:tc>
      </w:tr>
      <w:tr w:rsidR="00C437F7" w:rsidTr="000A3E7B">
        <w:trPr>
          <w:trHeight w:val="1008"/>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11.</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Utilizarea recipientelor pentru deşeuri reciclabile în alte scopuri decat cele pentru care sunt destinate.</w:t>
            </w:r>
          </w:p>
        </w:tc>
        <w:tc>
          <w:tcPr>
            <w:tcW w:w="2073" w:type="dxa"/>
            <w:shd w:val="clear" w:color="auto" w:fill="auto"/>
          </w:tcPr>
          <w:p w:rsidR="00C437F7" w:rsidRDefault="00C437F7" w:rsidP="00E74D18">
            <w:pPr>
              <w:pStyle w:val="Listparagraf"/>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 xml:space="preserve">        100-200</w:t>
            </w:r>
          </w:p>
          <w:p w:rsidR="00C437F7" w:rsidRPr="00E74D18" w:rsidRDefault="00C437F7" w:rsidP="00E74D18">
            <w:pPr>
              <w:ind w:firstLine="325"/>
              <w:rPr>
                <w:rFonts w:ascii="Times New Roman" w:hAnsi="Times New Roman" w:cs="Times New Roman"/>
                <w:sz w:val="24"/>
                <w:szCs w:val="24"/>
              </w:rPr>
            </w:pPr>
          </w:p>
        </w:tc>
        <w:tc>
          <w:tcPr>
            <w:tcW w:w="2217" w:type="dxa"/>
            <w:shd w:val="clear" w:color="auto" w:fill="auto"/>
          </w:tcPr>
          <w:p w:rsidR="00C437F7" w:rsidRPr="00E74D18" w:rsidRDefault="00C437F7" w:rsidP="00E74D18">
            <w:pPr>
              <w:pStyle w:val="Listparagraf"/>
              <w:ind w:left="217"/>
              <w:jc w:val="center"/>
              <w:rPr>
                <w:rFonts w:ascii="Times New Roman" w:hAnsi="Times New Roman"/>
                <w:sz w:val="24"/>
                <w:szCs w:val="24"/>
              </w:rPr>
            </w:pPr>
          </w:p>
          <w:p w:rsidR="00C437F7" w:rsidRPr="00E74D18" w:rsidRDefault="00C437F7" w:rsidP="00E74D18">
            <w:pPr>
              <w:pStyle w:val="Listparagraf"/>
              <w:ind w:left="217"/>
              <w:jc w:val="center"/>
              <w:rPr>
                <w:rFonts w:ascii="Times New Roman" w:hAnsi="Times New Roman"/>
                <w:sz w:val="24"/>
                <w:szCs w:val="24"/>
              </w:rPr>
            </w:pPr>
            <w:r w:rsidRPr="00E74D18">
              <w:rPr>
                <w:rFonts w:ascii="Times New Roman" w:hAnsi="Times New Roman"/>
                <w:sz w:val="24"/>
                <w:szCs w:val="24"/>
              </w:rPr>
              <w:t>250-1.000</w:t>
            </w:r>
          </w:p>
          <w:p w:rsidR="00C437F7" w:rsidRPr="004F5ABD" w:rsidRDefault="00C437F7" w:rsidP="00E74D18">
            <w:pPr>
              <w:pStyle w:val="Listparagraf"/>
              <w:jc w:val="center"/>
            </w:pP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500-2.000</w:t>
            </w:r>
          </w:p>
          <w:p w:rsidR="00C437F7" w:rsidRPr="00E74D18" w:rsidRDefault="00C437F7" w:rsidP="00E74D18">
            <w:pPr>
              <w:jc w:val="center"/>
              <w:rPr>
                <w:rFonts w:ascii="Times New Roman" w:hAnsi="Times New Roman" w:cs="Times New Roman"/>
                <w:sz w:val="24"/>
                <w:szCs w:val="24"/>
              </w:rPr>
            </w:pPr>
          </w:p>
        </w:tc>
      </w:tr>
      <w:tr w:rsidR="00C437F7" w:rsidTr="000A3E7B">
        <w:trPr>
          <w:trHeight w:val="840"/>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 xml:space="preserve">12. </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Deteriorarea si/sau sustragerea recipientelor/parti ale acestora, aflati în punctele de precolecare.</w:t>
            </w:r>
          </w:p>
          <w:p w:rsidR="00C437F7" w:rsidRPr="00E74D18" w:rsidRDefault="00C437F7" w:rsidP="00E74D18">
            <w:pPr>
              <w:rPr>
                <w:rFonts w:ascii="Times New Roman" w:hAnsi="Times New Roman" w:cs="Times New Roman"/>
                <w:sz w:val="24"/>
                <w:szCs w:val="24"/>
              </w:rPr>
            </w:pPr>
          </w:p>
        </w:tc>
        <w:tc>
          <w:tcPr>
            <w:tcW w:w="2073" w:type="dxa"/>
            <w:shd w:val="clear" w:color="auto" w:fill="auto"/>
          </w:tcPr>
          <w:p w:rsidR="00C437F7" w:rsidRPr="00E74D18" w:rsidRDefault="00C437F7" w:rsidP="00E74D18">
            <w:pPr>
              <w:pStyle w:val="Listparagraf"/>
              <w:ind w:left="325" w:firstLine="141"/>
              <w:rPr>
                <w:rFonts w:ascii="Times New Roman" w:hAnsi="Times New Roman"/>
                <w:sz w:val="24"/>
                <w:szCs w:val="24"/>
              </w:rPr>
            </w:pPr>
          </w:p>
          <w:p w:rsidR="00C437F7" w:rsidRPr="00E74D18" w:rsidRDefault="00C437F7" w:rsidP="00E74D18">
            <w:pPr>
              <w:pStyle w:val="Listparagraf"/>
              <w:ind w:left="325" w:firstLine="141"/>
              <w:rPr>
                <w:rFonts w:ascii="Times New Roman" w:hAnsi="Times New Roman"/>
                <w:sz w:val="24"/>
                <w:szCs w:val="24"/>
              </w:rPr>
            </w:pPr>
            <w:r w:rsidRPr="00E74D18">
              <w:rPr>
                <w:rFonts w:ascii="Times New Roman" w:hAnsi="Times New Roman"/>
                <w:sz w:val="24"/>
                <w:szCs w:val="24"/>
              </w:rPr>
              <w:t>500-2.000</w:t>
            </w:r>
          </w:p>
        </w:tc>
        <w:tc>
          <w:tcPr>
            <w:tcW w:w="2217" w:type="dxa"/>
            <w:shd w:val="clear" w:color="auto" w:fill="auto"/>
          </w:tcPr>
          <w:p w:rsidR="00C437F7" w:rsidRPr="00E74D18" w:rsidRDefault="00C437F7" w:rsidP="00E74D18">
            <w:pPr>
              <w:pStyle w:val="Listparagraf"/>
              <w:ind w:left="501"/>
              <w:jc w:val="center"/>
              <w:rPr>
                <w:rFonts w:ascii="Times New Roman" w:hAnsi="Times New Roman"/>
                <w:sz w:val="24"/>
                <w:szCs w:val="24"/>
              </w:rPr>
            </w:pP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tc>
      </w:tr>
      <w:tr w:rsidR="00C437F7" w:rsidTr="000A3E7B">
        <w:trPr>
          <w:trHeight w:val="840"/>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13.</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Folosirea recipientelor de colectare de pe platformele de precolectare aferente asociatiilor de proprietari/locatari de catre utilizatorii non-casnici.</w:t>
            </w:r>
          </w:p>
        </w:tc>
        <w:tc>
          <w:tcPr>
            <w:tcW w:w="2073" w:type="dxa"/>
            <w:shd w:val="clear" w:color="auto" w:fill="auto"/>
          </w:tcPr>
          <w:p w:rsidR="00C437F7" w:rsidRPr="00E74D18" w:rsidRDefault="00C437F7" w:rsidP="00E74D18">
            <w:pPr>
              <w:pStyle w:val="Listparagraf"/>
              <w:rPr>
                <w:rFonts w:ascii="Times New Roman" w:hAnsi="Times New Roman"/>
                <w:sz w:val="24"/>
                <w:szCs w:val="24"/>
              </w:rPr>
            </w:pPr>
          </w:p>
          <w:p w:rsidR="00C437F7" w:rsidRPr="00E74D18" w:rsidRDefault="00C437F7" w:rsidP="00E74D18">
            <w:pPr>
              <w:pStyle w:val="Listparagraf"/>
              <w:ind w:hanging="254"/>
              <w:rPr>
                <w:rFonts w:ascii="Times New Roman" w:hAnsi="Times New Roman"/>
                <w:sz w:val="24"/>
                <w:szCs w:val="24"/>
              </w:rPr>
            </w:pPr>
          </w:p>
          <w:p w:rsidR="00C437F7" w:rsidRPr="00E74D18" w:rsidRDefault="00C437F7" w:rsidP="00E74D18">
            <w:pPr>
              <w:pStyle w:val="Listparagraf"/>
              <w:ind w:hanging="254"/>
              <w:rPr>
                <w:rFonts w:ascii="Times New Roman" w:hAnsi="Times New Roman"/>
                <w:sz w:val="24"/>
                <w:szCs w:val="24"/>
              </w:rPr>
            </w:pPr>
          </w:p>
          <w:p w:rsidR="00C437F7" w:rsidRPr="00E74D18" w:rsidRDefault="00C437F7" w:rsidP="00E74D18">
            <w:pPr>
              <w:pStyle w:val="Listparagraf"/>
              <w:ind w:hanging="254"/>
              <w:rPr>
                <w:rFonts w:ascii="Times New Roman" w:hAnsi="Times New Roman"/>
                <w:sz w:val="24"/>
                <w:szCs w:val="24"/>
              </w:rPr>
            </w:pPr>
          </w:p>
        </w:tc>
        <w:tc>
          <w:tcPr>
            <w:tcW w:w="2217" w:type="dxa"/>
            <w:shd w:val="clear" w:color="auto" w:fill="auto"/>
          </w:tcPr>
          <w:p w:rsidR="00C437F7" w:rsidRPr="00E74D18" w:rsidRDefault="00C437F7" w:rsidP="00E74D18">
            <w:pPr>
              <w:pStyle w:val="Listparagraf"/>
              <w:jc w:val="center"/>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 xml:space="preserve">          250-1.000 </w:t>
            </w:r>
          </w:p>
          <w:p w:rsidR="00C437F7" w:rsidRPr="00E74D18" w:rsidRDefault="00C437F7" w:rsidP="00E74D18">
            <w:pPr>
              <w:ind w:firstLine="720"/>
              <w:rPr>
                <w:rFonts w:ascii="Times New Roman" w:hAnsi="Times New Roman" w:cs="Times New Roman"/>
                <w:sz w:val="24"/>
                <w:szCs w:val="24"/>
              </w:rPr>
            </w:pP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500-2.000</w:t>
            </w:r>
          </w:p>
          <w:p w:rsidR="00C437F7" w:rsidRPr="00E74D18" w:rsidRDefault="00C437F7" w:rsidP="00E74D18">
            <w:pPr>
              <w:ind w:firstLine="720"/>
              <w:rPr>
                <w:rFonts w:ascii="Times New Roman" w:hAnsi="Times New Roman" w:cs="Times New Roman"/>
                <w:sz w:val="24"/>
                <w:szCs w:val="24"/>
              </w:rPr>
            </w:pPr>
          </w:p>
        </w:tc>
      </w:tr>
      <w:tr w:rsidR="00C437F7" w:rsidTr="000A3E7B">
        <w:trPr>
          <w:trHeight w:val="840"/>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14.</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Folosirea platformelor de precolectare amenajate pe domeniul publical localitatii de catre persoanele nerezidente, nearondate respectivului punct de colectare.</w:t>
            </w:r>
          </w:p>
        </w:tc>
        <w:tc>
          <w:tcPr>
            <w:tcW w:w="2073" w:type="dxa"/>
            <w:shd w:val="clear" w:color="auto" w:fill="auto"/>
          </w:tcPr>
          <w:p w:rsidR="00C437F7" w:rsidRPr="00E74D18" w:rsidRDefault="00C437F7" w:rsidP="00E74D18">
            <w:pPr>
              <w:pStyle w:val="Listparagraf"/>
              <w:rPr>
                <w:rFonts w:ascii="Times New Roman" w:hAnsi="Times New Roman"/>
                <w:sz w:val="24"/>
                <w:szCs w:val="24"/>
              </w:rPr>
            </w:pPr>
          </w:p>
          <w:p w:rsidR="00C437F7" w:rsidRPr="00E74D18" w:rsidRDefault="00C437F7" w:rsidP="00E74D18">
            <w:pPr>
              <w:pStyle w:val="Listparagraf"/>
              <w:ind w:left="466"/>
              <w:rPr>
                <w:rFonts w:ascii="Times New Roman" w:hAnsi="Times New Roman"/>
                <w:sz w:val="24"/>
                <w:szCs w:val="24"/>
              </w:rPr>
            </w:pPr>
            <w:r w:rsidRPr="00E74D18">
              <w:rPr>
                <w:rFonts w:ascii="Times New Roman" w:hAnsi="Times New Roman"/>
                <w:sz w:val="24"/>
                <w:szCs w:val="24"/>
              </w:rPr>
              <w:t>100-500</w:t>
            </w:r>
          </w:p>
          <w:p w:rsidR="00C437F7" w:rsidRPr="00E74D18" w:rsidRDefault="00C437F7" w:rsidP="00E74D18">
            <w:pPr>
              <w:pStyle w:val="Listparagraf"/>
              <w:rPr>
                <w:rFonts w:ascii="Times New Roman" w:hAnsi="Times New Roman"/>
                <w:sz w:val="24"/>
                <w:szCs w:val="24"/>
              </w:rPr>
            </w:pPr>
          </w:p>
          <w:p w:rsidR="00C437F7" w:rsidRPr="00E74D18" w:rsidRDefault="00C437F7" w:rsidP="00E74D18">
            <w:pPr>
              <w:pStyle w:val="Listparagraf"/>
              <w:rPr>
                <w:rFonts w:ascii="Times New Roman" w:hAnsi="Times New Roman"/>
                <w:sz w:val="24"/>
                <w:szCs w:val="24"/>
              </w:rPr>
            </w:pPr>
          </w:p>
        </w:tc>
        <w:tc>
          <w:tcPr>
            <w:tcW w:w="2217" w:type="dxa"/>
            <w:shd w:val="clear" w:color="auto" w:fill="auto"/>
          </w:tcPr>
          <w:p w:rsidR="00C437F7" w:rsidRPr="00E74D18" w:rsidRDefault="00C437F7" w:rsidP="00E74D18">
            <w:pPr>
              <w:pStyle w:val="Listparagraf"/>
              <w:jc w:val="center"/>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200-500</w:t>
            </w:r>
          </w:p>
        </w:tc>
        <w:tc>
          <w:tcPr>
            <w:tcW w:w="2640" w:type="dxa"/>
            <w:shd w:val="clear" w:color="auto" w:fill="auto"/>
          </w:tcPr>
          <w:p w:rsidR="00C437F7" w:rsidRPr="00E74D18" w:rsidRDefault="00C437F7" w:rsidP="00E74D18">
            <w:pPr>
              <w:ind w:firstLine="720"/>
              <w:rPr>
                <w:rFonts w:ascii="Times New Roman" w:hAnsi="Times New Roman" w:cs="Times New Roman"/>
                <w:sz w:val="24"/>
                <w:szCs w:val="24"/>
              </w:rPr>
            </w:pPr>
          </w:p>
          <w:p w:rsidR="00C437F7" w:rsidRPr="00E74D18" w:rsidRDefault="00C437F7" w:rsidP="00E74D18">
            <w:pPr>
              <w:ind w:firstLine="720"/>
              <w:rPr>
                <w:rFonts w:ascii="Times New Roman" w:hAnsi="Times New Roman" w:cs="Times New Roman"/>
                <w:sz w:val="24"/>
                <w:szCs w:val="24"/>
              </w:rPr>
            </w:pPr>
            <w:r w:rsidRPr="00E74D18">
              <w:rPr>
                <w:rFonts w:ascii="Times New Roman" w:hAnsi="Times New Roman" w:cs="Times New Roman"/>
                <w:sz w:val="24"/>
                <w:szCs w:val="24"/>
              </w:rPr>
              <w:t>1.000-2.000</w:t>
            </w:r>
          </w:p>
        </w:tc>
      </w:tr>
    </w:tbl>
    <w:p w:rsidR="00C437F7" w:rsidRDefault="00C437F7" w:rsidP="00C437F7"/>
    <w:tbl>
      <w:tblPr>
        <w:tblpPr w:leftFromText="180" w:rightFromText="180" w:horzAnchor="margin" w:tblpXSpec="center" w:tblpY="-30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6"/>
        <w:gridCol w:w="6946"/>
        <w:gridCol w:w="2073"/>
        <w:gridCol w:w="2217"/>
        <w:gridCol w:w="2640"/>
      </w:tblGrid>
      <w:tr w:rsidR="00C437F7" w:rsidTr="006D3C28">
        <w:trPr>
          <w:trHeight w:val="540"/>
        </w:trPr>
        <w:tc>
          <w:tcPr>
            <w:tcW w:w="856" w:type="dxa"/>
            <w:vMerge w:val="restart"/>
            <w:tcBorders>
              <w:bottom w:val="nil"/>
            </w:tcBorders>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Nr.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crt.</w:t>
            </w:r>
          </w:p>
          <w:p w:rsidR="00C437F7" w:rsidRPr="00E74D18" w:rsidRDefault="00C437F7" w:rsidP="00E74D18">
            <w:pPr>
              <w:rPr>
                <w:rFonts w:ascii="Tahoma" w:hAnsi="Tahoma" w:cs="Tahoma"/>
                <w:sz w:val="24"/>
                <w:szCs w:val="24"/>
              </w:rPr>
            </w:pPr>
          </w:p>
        </w:tc>
        <w:tc>
          <w:tcPr>
            <w:tcW w:w="6946" w:type="dxa"/>
            <w:vMerge w:val="restart"/>
            <w:shd w:val="clear" w:color="auto" w:fill="auto"/>
          </w:tcPr>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ahoma" w:hAnsi="Tahoma" w:cs="Tahoma"/>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Descrierea faptei care intra sub incidenta sanctiunii</w:t>
            </w:r>
          </w:p>
          <w:p w:rsidR="00C437F7" w:rsidRPr="00E74D18" w:rsidRDefault="00C437F7" w:rsidP="00E74D18">
            <w:pPr>
              <w:jc w:val="center"/>
              <w:rPr>
                <w:rFonts w:ascii="Tahoma" w:hAnsi="Tahoma" w:cs="Tahoma"/>
                <w:sz w:val="24"/>
                <w:szCs w:val="24"/>
              </w:rPr>
            </w:pPr>
          </w:p>
          <w:p w:rsidR="00C437F7" w:rsidRPr="00E74D18" w:rsidRDefault="00C437F7" w:rsidP="00E74D18">
            <w:pPr>
              <w:rPr>
                <w:rFonts w:ascii="Tahoma" w:hAnsi="Tahoma" w:cs="Tahoma"/>
                <w:sz w:val="24"/>
                <w:szCs w:val="24"/>
              </w:rPr>
            </w:pPr>
          </w:p>
        </w:tc>
        <w:tc>
          <w:tcPr>
            <w:tcW w:w="6930" w:type="dxa"/>
            <w:gridSpan w:val="3"/>
            <w:shd w:val="clear" w:color="auto" w:fill="auto"/>
          </w:tcPr>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Cuantumul amenzii*</w:t>
            </w:r>
          </w:p>
        </w:tc>
      </w:tr>
      <w:tr w:rsidR="00C437F7" w:rsidTr="006D3C28">
        <w:trPr>
          <w:trHeight w:val="855"/>
        </w:trPr>
        <w:tc>
          <w:tcPr>
            <w:tcW w:w="856" w:type="dxa"/>
            <w:vMerge/>
            <w:tcBorders>
              <w:bottom w:val="nil"/>
            </w:tcBorders>
            <w:shd w:val="clear" w:color="auto" w:fill="auto"/>
          </w:tcPr>
          <w:p w:rsidR="00C437F7" w:rsidRPr="00E74D18" w:rsidRDefault="00C437F7" w:rsidP="00E74D18">
            <w:pPr>
              <w:rPr>
                <w:rFonts w:ascii="Tahoma" w:hAnsi="Tahoma" w:cs="Tahoma"/>
                <w:sz w:val="24"/>
                <w:szCs w:val="24"/>
              </w:rPr>
            </w:pPr>
          </w:p>
        </w:tc>
        <w:tc>
          <w:tcPr>
            <w:tcW w:w="6946" w:type="dxa"/>
            <w:vMerge/>
            <w:shd w:val="clear" w:color="auto" w:fill="auto"/>
          </w:tcPr>
          <w:p w:rsidR="00C437F7" w:rsidRPr="00E74D18" w:rsidRDefault="00C437F7" w:rsidP="00E74D18">
            <w:pPr>
              <w:rPr>
                <w:rFonts w:ascii="Tahoma" w:hAnsi="Tahoma" w:cs="Tahoma"/>
                <w:sz w:val="24"/>
                <w:szCs w:val="24"/>
              </w:rPr>
            </w:pPr>
          </w:p>
        </w:tc>
        <w:tc>
          <w:tcPr>
            <w:tcW w:w="2073" w:type="dxa"/>
            <w:shd w:val="clear" w:color="auto" w:fill="auto"/>
          </w:tcPr>
          <w:p w:rsidR="00C437F7" w:rsidRPr="00E74D18" w:rsidRDefault="00C437F7" w:rsidP="00E74D18">
            <w:pP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(lei)</w:t>
            </w:r>
          </w:p>
          <w:p w:rsidR="00C437F7" w:rsidRPr="00E74D18" w:rsidRDefault="00C437F7" w:rsidP="00E74D18">
            <w:pPr>
              <w:rPr>
                <w:rFonts w:ascii="Tahoma" w:hAnsi="Tahoma" w:cs="Tahoma"/>
                <w:sz w:val="24"/>
                <w:szCs w:val="24"/>
              </w:rPr>
            </w:pPr>
          </w:p>
        </w:tc>
        <w:tc>
          <w:tcPr>
            <w:tcW w:w="2217"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fizice autorizate (lei)</w:t>
            </w:r>
          </w:p>
          <w:p w:rsidR="00C437F7" w:rsidRPr="00E74D18" w:rsidRDefault="00C437F7" w:rsidP="00E74D18">
            <w:pPr>
              <w:rPr>
                <w:rFonts w:ascii="Tahoma" w:hAnsi="Tahoma" w:cs="Tahoma"/>
                <w:sz w:val="24"/>
                <w:szCs w:val="24"/>
              </w:rPr>
            </w:pPr>
          </w:p>
        </w:tc>
        <w:tc>
          <w:tcPr>
            <w:tcW w:w="2640" w:type="dxa"/>
            <w:shd w:val="clear" w:color="auto" w:fill="auto"/>
          </w:tcPr>
          <w:p w:rsidR="00C437F7" w:rsidRPr="00E74D18" w:rsidRDefault="00C437F7" w:rsidP="00E74D18">
            <w:pPr>
              <w:rPr>
                <w:rFonts w:ascii="Tahoma" w:hAnsi="Tahoma" w:cs="Tahoma"/>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Pentru persoane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Juridice (lei)</w:t>
            </w:r>
          </w:p>
          <w:p w:rsidR="00C437F7" w:rsidRPr="00E74D18" w:rsidRDefault="00C437F7" w:rsidP="00E74D18">
            <w:pPr>
              <w:rPr>
                <w:rFonts w:ascii="Tahoma" w:hAnsi="Tahoma" w:cs="Tahoma"/>
                <w:sz w:val="24"/>
                <w:szCs w:val="24"/>
              </w:rPr>
            </w:pPr>
          </w:p>
        </w:tc>
      </w:tr>
      <w:tr w:rsidR="00C437F7" w:rsidTr="006D3C28">
        <w:trPr>
          <w:trHeight w:val="575"/>
        </w:trPr>
        <w:tc>
          <w:tcPr>
            <w:tcW w:w="14732" w:type="dxa"/>
            <w:gridSpan w:val="5"/>
            <w:shd w:val="clear" w:color="auto" w:fill="auto"/>
          </w:tcPr>
          <w:p w:rsidR="00C437F7" w:rsidRPr="00E74D18" w:rsidRDefault="00C437F7" w:rsidP="00E74D18">
            <w:pPr>
              <w:jc w:val="center"/>
              <w:rPr>
                <w:rFonts w:ascii="Times New Roman" w:hAnsi="Times New Roman" w:cs="Times New Roman"/>
                <w:b/>
                <w:bCs/>
                <w:sz w:val="28"/>
                <w:szCs w:val="28"/>
              </w:rPr>
            </w:pPr>
            <w:r w:rsidRPr="00E74D18">
              <w:rPr>
                <w:rFonts w:ascii="Times New Roman" w:hAnsi="Times New Roman" w:cs="Times New Roman"/>
                <w:b/>
                <w:bCs/>
                <w:sz w:val="28"/>
                <w:szCs w:val="28"/>
              </w:rPr>
              <w:t>Sanctiuni pentru Utilizatorii serviciului de salubrizare</w:t>
            </w:r>
          </w:p>
        </w:tc>
      </w:tr>
      <w:tr w:rsidR="00C437F7" w:rsidTr="006D3C28">
        <w:trPr>
          <w:trHeight w:val="923"/>
        </w:trPr>
        <w:tc>
          <w:tcPr>
            <w:tcW w:w="856" w:type="dxa"/>
            <w:shd w:val="clear" w:color="auto" w:fill="auto"/>
          </w:tcPr>
          <w:p w:rsidR="00C437F7" w:rsidRPr="00E74D18" w:rsidRDefault="00C437F7" w:rsidP="00E74D18">
            <w:pPr>
              <w:pStyle w:val="Listparagraf"/>
              <w:ind w:left="1080"/>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15.</w:t>
            </w:r>
          </w:p>
        </w:tc>
        <w:tc>
          <w:tcPr>
            <w:tcW w:w="6946" w:type="dxa"/>
            <w:shd w:val="clear" w:color="auto" w:fill="auto"/>
          </w:tcPr>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Nerespectarea de către titularii pe numele cărora au fost emise</w:t>
            </w:r>
          </w:p>
          <w:p w:rsidR="00C437F7" w:rsidRPr="00E74D18" w:rsidRDefault="00C437F7" w:rsidP="00E74D18">
            <w:pPr>
              <w:rPr>
                <w:rFonts w:ascii="Times New Roman" w:eastAsia="Times New Roman" w:hAnsi="Times New Roman"/>
                <w:sz w:val="24"/>
              </w:rPr>
            </w:pPr>
            <w:r w:rsidRPr="00E74D18">
              <w:rPr>
                <w:rFonts w:ascii="Times New Roman" w:eastAsia="Times New Roman" w:hAnsi="Times New Roman"/>
                <w:sz w:val="24"/>
              </w:rPr>
              <w:t>autorizaţii de construire şi/sau desfiinţări conform Legii nr. 50/1991 a obligațiilor privind gestionarea deșeurilor din construcţii şi desfiinţări (art 61 alin 1 din Legea 211/2011, nerespectare art 17 alin 3)</w:t>
            </w:r>
          </w:p>
        </w:tc>
        <w:tc>
          <w:tcPr>
            <w:tcW w:w="2073" w:type="dxa"/>
            <w:tcBorders>
              <w:right w:val="single" w:sz="8" w:space="0" w:color="auto"/>
            </w:tcBorders>
            <w:shd w:val="clear" w:color="auto" w:fill="auto"/>
            <w:vAlign w:val="bottom"/>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1.000-2.000</w:t>
            </w: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tc>
        <w:tc>
          <w:tcPr>
            <w:tcW w:w="2217"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firstLine="359"/>
              <w:rPr>
                <w:rFonts w:ascii="Times New Roman" w:hAnsi="Times New Roman" w:cs="Times New Roman"/>
                <w:sz w:val="24"/>
                <w:szCs w:val="24"/>
              </w:rPr>
            </w:pPr>
            <w:r w:rsidRPr="00E74D18">
              <w:rPr>
                <w:rFonts w:ascii="Times New Roman" w:hAnsi="Times New Roman" w:cs="Times New Roman"/>
                <w:sz w:val="24"/>
                <w:szCs w:val="24"/>
              </w:rPr>
              <w:t>20.000-40.000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Default="00C437F7" w:rsidP="00E74D18">
            <w:pPr>
              <w:jc w:val="cente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20.000-40.000</w:t>
            </w:r>
          </w:p>
        </w:tc>
      </w:tr>
      <w:tr w:rsidR="00C437F7" w:rsidTr="006D3C28">
        <w:trPr>
          <w:trHeight w:val="1108"/>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 xml:space="preserve">16. </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Depozitarea deșeurilor voluminoase în afara locurilor amenajate în acest scop.</w:t>
            </w:r>
          </w:p>
          <w:p w:rsidR="00C437F7" w:rsidRPr="00E74D18" w:rsidRDefault="00C437F7" w:rsidP="00E74D18">
            <w:pPr>
              <w:rPr>
                <w:rFonts w:ascii="Times New Roman" w:hAnsi="Times New Roman" w:cs="Times New Roman"/>
                <w:sz w:val="24"/>
                <w:szCs w:val="24"/>
              </w:rPr>
            </w:pPr>
          </w:p>
        </w:tc>
        <w:tc>
          <w:tcPr>
            <w:tcW w:w="2073" w:type="dxa"/>
            <w:shd w:val="clear" w:color="auto" w:fill="auto"/>
          </w:tcPr>
          <w:p w:rsidR="00C437F7" w:rsidRPr="00E74D18" w:rsidRDefault="00C437F7" w:rsidP="00E74D18">
            <w:pPr>
              <w:pStyle w:val="Listparagraf"/>
              <w:ind w:left="41" w:hanging="41"/>
              <w:jc w:val="both"/>
              <w:rPr>
                <w:rFonts w:ascii="Times New Roman" w:hAnsi="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1.000-2.500</w:t>
            </w:r>
          </w:p>
        </w:tc>
        <w:tc>
          <w:tcPr>
            <w:tcW w:w="2217" w:type="dxa"/>
            <w:shd w:val="clear" w:color="auto" w:fill="auto"/>
          </w:tcPr>
          <w:p w:rsidR="00C437F7" w:rsidRPr="00E74D18" w:rsidRDefault="00C437F7" w:rsidP="00E74D18">
            <w:pPr>
              <w:pStyle w:val="Listparagraf"/>
              <w:jc w:val="center"/>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 xml:space="preserve">       1.000-2.500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1.000-2.500</w:t>
            </w:r>
          </w:p>
        </w:tc>
      </w:tr>
      <w:tr w:rsidR="00C437F7" w:rsidTr="006D3C28">
        <w:trPr>
          <w:trHeight w:val="1008"/>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17.</w:t>
            </w:r>
          </w:p>
        </w:tc>
        <w:tc>
          <w:tcPr>
            <w:tcW w:w="6946" w:type="dxa"/>
            <w:shd w:val="clear" w:color="auto" w:fill="auto"/>
          </w:tcPr>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Depozitarea deșeurilor din construcții și demolări rezultate din</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amenajarea locuințelor individuale în punctele gospodărești și pe</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terenurile înconjurătoare, sau în alte locuri înafara containerelor</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adecvate puse la dispoziție de către operator în baza unui contract</w:t>
            </w: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încheiat cu acesta.</w:t>
            </w:r>
          </w:p>
        </w:tc>
        <w:tc>
          <w:tcPr>
            <w:tcW w:w="2073" w:type="dxa"/>
            <w:shd w:val="clear" w:color="auto" w:fill="auto"/>
          </w:tcPr>
          <w:p w:rsidR="00C437F7" w:rsidRPr="00E74D18" w:rsidRDefault="00C437F7" w:rsidP="00E74D18">
            <w:pPr>
              <w:pStyle w:val="Listparagraf"/>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p>
          <w:p w:rsidR="00C437F7" w:rsidRPr="00E74D18" w:rsidRDefault="00C437F7" w:rsidP="00E74D18">
            <w:pPr>
              <w:ind w:firstLine="183"/>
              <w:rPr>
                <w:rFonts w:ascii="Times New Roman" w:hAnsi="Times New Roman" w:cs="Times New Roman"/>
                <w:sz w:val="24"/>
                <w:szCs w:val="24"/>
              </w:rPr>
            </w:pPr>
            <w:r w:rsidRPr="00E74D18">
              <w:rPr>
                <w:rFonts w:ascii="Times New Roman" w:hAnsi="Times New Roman" w:cs="Times New Roman"/>
                <w:sz w:val="24"/>
                <w:szCs w:val="24"/>
              </w:rPr>
              <w:t xml:space="preserve"> 1.000-2.500</w:t>
            </w:r>
          </w:p>
        </w:tc>
        <w:tc>
          <w:tcPr>
            <w:tcW w:w="2217" w:type="dxa"/>
            <w:shd w:val="clear" w:color="auto" w:fill="auto"/>
          </w:tcPr>
          <w:p w:rsidR="00C437F7" w:rsidRPr="00E74D18" w:rsidRDefault="00C437F7" w:rsidP="00E74D18">
            <w:pPr>
              <w:pStyle w:val="Listparagraf"/>
              <w:ind w:left="217"/>
              <w:jc w:val="center"/>
              <w:rPr>
                <w:rFonts w:ascii="Times New Roman" w:hAnsi="Times New Roman"/>
                <w:sz w:val="24"/>
                <w:szCs w:val="24"/>
              </w:rPr>
            </w:pPr>
          </w:p>
          <w:p w:rsidR="00C437F7" w:rsidRPr="00E74D18" w:rsidRDefault="00C437F7" w:rsidP="00E74D18">
            <w:pPr>
              <w:pStyle w:val="Listparagraf"/>
              <w:ind w:left="217"/>
              <w:jc w:val="center"/>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 xml:space="preserve">       20.000-40.000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jc w:val="center"/>
              <w:rPr>
                <w:rFonts w:ascii="Times New Roman" w:hAnsi="Times New Roman" w:cs="Times New Roman"/>
                <w:sz w:val="24"/>
                <w:szCs w:val="24"/>
              </w:rPr>
            </w:pPr>
            <w:r w:rsidRPr="00E74D18">
              <w:rPr>
                <w:rFonts w:ascii="Times New Roman" w:hAnsi="Times New Roman" w:cs="Times New Roman"/>
                <w:sz w:val="24"/>
                <w:szCs w:val="24"/>
              </w:rPr>
              <w:t>20.000-40.000</w:t>
            </w:r>
          </w:p>
        </w:tc>
      </w:tr>
      <w:tr w:rsidR="00C437F7" w:rsidTr="006D3C28">
        <w:trPr>
          <w:trHeight w:val="840"/>
        </w:trPr>
        <w:tc>
          <w:tcPr>
            <w:tcW w:w="856" w:type="dxa"/>
            <w:shd w:val="clear" w:color="auto" w:fill="auto"/>
          </w:tcPr>
          <w:p w:rsidR="00C437F7" w:rsidRPr="00E74D18" w:rsidRDefault="00C437F7" w:rsidP="00E74D18">
            <w:pPr>
              <w:ind w:left="360"/>
              <w:rPr>
                <w:rFonts w:ascii="Times New Roman" w:hAnsi="Times New Roman" w:cs="Times New Roman"/>
                <w:sz w:val="24"/>
                <w:szCs w:val="24"/>
              </w:rPr>
            </w:pPr>
          </w:p>
          <w:p w:rsidR="00C437F7" w:rsidRPr="00E74D18" w:rsidRDefault="00C437F7" w:rsidP="00E74D18">
            <w:pPr>
              <w:ind w:left="360"/>
              <w:rPr>
                <w:rFonts w:ascii="Times New Roman" w:hAnsi="Times New Roman" w:cs="Times New Roman"/>
                <w:sz w:val="24"/>
                <w:szCs w:val="24"/>
              </w:rPr>
            </w:pPr>
            <w:r w:rsidRPr="00E74D18">
              <w:rPr>
                <w:rFonts w:ascii="Times New Roman" w:hAnsi="Times New Roman" w:cs="Times New Roman"/>
                <w:sz w:val="24"/>
                <w:szCs w:val="24"/>
              </w:rPr>
              <w:t xml:space="preserve">18. </w:t>
            </w:r>
          </w:p>
        </w:tc>
        <w:tc>
          <w:tcPr>
            <w:tcW w:w="6946" w:type="dxa"/>
            <w:shd w:val="clear" w:color="auto" w:fill="auto"/>
          </w:tcPr>
          <w:p w:rsidR="00C437F7" w:rsidRPr="001467B1" w:rsidRDefault="00C437F7" w:rsidP="00E74D18">
            <w:pPr>
              <w:rPr>
                <w:rFonts w:ascii="Times New Roman" w:hAnsi="Times New Roman" w:cs="Times New Roman"/>
                <w:sz w:val="24"/>
                <w:szCs w:val="24"/>
              </w:rPr>
            </w:pPr>
            <w:r w:rsidRPr="001467B1">
              <w:rPr>
                <w:rFonts w:ascii="Times New Roman" w:hAnsi="Times New Roman" w:cs="Times New Roman"/>
                <w:sz w:val="24"/>
                <w:szCs w:val="24"/>
              </w:rPr>
              <w:t>Depozitarea deșeurilor vegetale rezultate în urma lucrărilor de</w:t>
            </w:r>
          </w:p>
          <w:p w:rsidR="00C437F7" w:rsidRPr="001467B1" w:rsidRDefault="00C437F7" w:rsidP="00E74D18">
            <w:pPr>
              <w:rPr>
                <w:rFonts w:ascii="Times New Roman" w:hAnsi="Times New Roman" w:cs="Times New Roman"/>
                <w:sz w:val="24"/>
                <w:szCs w:val="24"/>
              </w:rPr>
            </w:pPr>
            <w:r w:rsidRPr="001467B1">
              <w:rPr>
                <w:rFonts w:ascii="Times New Roman" w:hAnsi="Times New Roman" w:cs="Times New Roman"/>
                <w:sz w:val="24"/>
                <w:szCs w:val="24"/>
              </w:rPr>
              <w:t>întreținere a spațiilor verzi în alte locuri decât cele amenajate în acest scop.</w:t>
            </w:r>
          </w:p>
          <w:p w:rsidR="00C437F7" w:rsidRPr="00E74D18" w:rsidRDefault="00C437F7" w:rsidP="00E74D18">
            <w:pPr>
              <w:rPr>
                <w:rFonts w:ascii="Times New Roman" w:hAnsi="Times New Roman" w:cs="Times New Roman"/>
                <w:sz w:val="24"/>
                <w:szCs w:val="24"/>
              </w:rPr>
            </w:pPr>
          </w:p>
        </w:tc>
        <w:tc>
          <w:tcPr>
            <w:tcW w:w="2073" w:type="dxa"/>
            <w:shd w:val="clear" w:color="auto" w:fill="auto"/>
          </w:tcPr>
          <w:p w:rsidR="00C437F7" w:rsidRPr="00E74D18" w:rsidRDefault="00C437F7" w:rsidP="00E74D18">
            <w:pPr>
              <w:pStyle w:val="Listparagraf"/>
              <w:ind w:left="325" w:firstLine="141"/>
              <w:rPr>
                <w:rFonts w:ascii="Times New Roman" w:hAnsi="Times New Roman"/>
                <w:sz w:val="24"/>
                <w:szCs w:val="24"/>
              </w:rPr>
            </w:pPr>
          </w:p>
          <w:p w:rsidR="00C437F7" w:rsidRPr="00E74D18" w:rsidRDefault="00C437F7" w:rsidP="00E74D18">
            <w:pPr>
              <w:pStyle w:val="Listparagraf"/>
              <w:ind w:left="325"/>
              <w:rPr>
                <w:rFonts w:ascii="Times New Roman" w:hAnsi="Times New Roman"/>
                <w:sz w:val="24"/>
                <w:szCs w:val="24"/>
              </w:rPr>
            </w:pPr>
            <w:r w:rsidRPr="00E74D18">
              <w:rPr>
                <w:rFonts w:ascii="Times New Roman" w:hAnsi="Times New Roman"/>
                <w:sz w:val="24"/>
                <w:szCs w:val="24"/>
              </w:rPr>
              <w:t>1.000-2.000</w:t>
            </w:r>
          </w:p>
        </w:tc>
        <w:tc>
          <w:tcPr>
            <w:tcW w:w="2217" w:type="dxa"/>
            <w:shd w:val="clear" w:color="auto" w:fill="auto"/>
          </w:tcPr>
          <w:p w:rsidR="00C437F7" w:rsidRPr="00E74D18" w:rsidRDefault="00C437F7" w:rsidP="00E74D18">
            <w:pPr>
              <w:pStyle w:val="Listparagraf"/>
              <w:ind w:left="501"/>
              <w:jc w:val="center"/>
              <w:rPr>
                <w:rFonts w:ascii="Times New Roman" w:hAnsi="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 xml:space="preserve">         1.000-2.500</w:t>
            </w:r>
          </w:p>
        </w:tc>
        <w:tc>
          <w:tcPr>
            <w:tcW w:w="2640" w:type="dxa"/>
            <w:shd w:val="clear" w:color="auto" w:fill="auto"/>
          </w:tcPr>
          <w:p w:rsidR="00C437F7" w:rsidRPr="00E74D18" w:rsidRDefault="00C437F7" w:rsidP="00E74D18">
            <w:pPr>
              <w:jc w:val="center"/>
              <w:rPr>
                <w:rFonts w:ascii="Times New Roman" w:hAnsi="Times New Roman" w:cs="Times New Roman"/>
                <w:sz w:val="24"/>
                <w:szCs w:val="24"/>
              </w:rPr>
            </w:pPr>
          </w:p>
          <w:p w:rsidR="00C437F7" w:rsidRPr="00E74D18" w:rsidRDefault="00C437F7" w:rsidP="00E74D18">
            <w:pPr>
              <w:rPr>
                <w:rFonts w:ascii="Times New Roman" w:hAnsi="Times New Roman" w:cs="Times New Roman"/>
                <w:sz w:val="24"/>
                <w:szCs w:val="24"/>
              </w:rPr>
            </w:pPr>
            <w:r w:rsidRPr="00E74D18">
              <w:rPr>
                <w:rFonts w:ascii="Times New Roman" w:hAnsi="Times New Roman" w:cs="Times New Roman"/>
                <w:sz w:val="24"/>
                <w:szCs w:val="24"/>
              </w:rPr>
              <w:t xml:space="preserve">          1.000-2.500</w:t>
            </w:r>
          </w:p>
        </w:tc>
      </w:tr>
    </w:tbl>
    <w:p w:rsidR="00C437F7" w:rsidRDefault="00C437F7" w:rsidP="00C437F7"/>
    <w:p w:rsidR="00707A5B" w:rsidRDefault="00707A5B" w:rsidP="004A6AB3">
      <w:pPr>
        <w:autoSpaceDE w:val="0"/>
        <w:autoSpaceDN w:val="0"/>
        <w:adjustRightInd w:val="0"/>
        <w:rPr>
          <w:rFonts w:ascii="Times New Roman" w:hAnsi="Times New Roman" w:cs="Times New Roman"/>
          <w:b/>
          <w:bCs/>
          <w:color w:val="000000"/>
          <w:sz w:val="24"/>
          <w:szCs w:val="24"/>
          <w:lang w:val="en-US"/>
        </w:rPr>
      </w:pPr>
    </w:p>
    <w:p w:rsidR="00707A5B" w:rsidRDefault="00707A5B" w:rsidP="004A6AB3">
      <w:pPr>
        <w:autoSpaceDE w:val="0"/>
        <w:autoSpaceDN w:val="0"/>
        <w:adjustRightInd w:val="0"/>
        <w:rPr>
          <w:rFonts w:ascii="Times New Roman" w:hAnsi="Times New Roman" w:cs="Times New Roman"/>
          <w:b/>
          <w:bCs/>
          <w:color w:val="000000"/>
          <w:sz w:val="24"/>
          <w:szCs w:val="24"/>
          <w:lang w:val="en-US"/>
        </w:rPr>
      </w:pPr>
    </w:p>
    <w:p w:rsidR="00F5211E" w:rsidRDefault="00F5211E" w:rsidP="004A6AB3">
      <w:pPr>
        <w:autoSpaceDE w:val="0"/>
        <w:autoSpaceDN w:val="0"/>
        <w:adjustRightInd w:val="0"/>
        <w:rPr>
          <w:rFonts w:ascii="Times New Roman" w:hAnsi="Times New Roman" w:cs="Times New Roman"/>
          <w:b/>
          <w:bCs/>
          <w:color w:val="000000"/>
          <w:sz w:val="24"/>
          <w:szCs w:val="24"/>
          <w:lang w:val="en-US"/>
        </w:rPr>
      </w:pPr>
    </w:p>
    <w:p w:rsidR="00F5211E" w:rsidRDefault="00F5211E" w:rsidP="004A6AB3">
      <w:pPr>
        <w:autoSpaceDE w:val="0"/>
        <w:autoSpaceDN w:val="0"/>
        <w:adjustRightInd w:val="0"/>
        <w:rPr>
          <w:rFonts w:ascii="Times New Roman" w:hAnsi="Times New Roman" w:cs="Times New Roman"/>
          <w:b/>
          <w:bCs/>
          <w:color w:val="000000"/>
          <w:sz w:val="24"/>
          <w:szCs w:val="24"/>
          <w:lang w:val="en-US"/>
        </w:rPr>
      </w:pPr>
    </w:p>
    <w:p w:rsidR="00F5211E" w:rsidRDefault="00F5211E" w:rsidP="004A6AB3">
      <w:pPr>
        <w:autoSpaceDE w:val="0"/>
        <w:autoSpaceDN w:val="0"/>
        <w:adjustRightInd w:val="0"/>
        <w:rPr>
          <w:rFonts w:ascii="Times New Roman" w:hAnsi="Times New Roman" w:cs="Times New Roman"/>
          <w:b/>
          <w:bCs/>
          <w:color w:val="000000"/>
          <w:sz w:val="24"/>
          <w:szCs w:val="24"/>
          <w:lang w:val="en-US"/>
        </w:rPr>
      </w:pPr>
    </w:p>
    <w:p w:rsidR="00090787" w:rsidRDefault="00090787" w:rsidP="004A6AB3">
      <w:pPr>
        <w:autoSpaceDE w:val="0"/>
        <w:autoSpaceDN w:val="0"/>
        <w:adjustRightInd w:val="0"/>
        <w:rPr>
          <w:rFonts w:ascii="Times New Roman" w:hAnsi="Times New Roman" w:cs="Times New Roman"/>
          <w:b/>
          <w:bCs/>
          <w:color w:val="000000"/>
          <w:sz w:val="24"/>
          <w:szCs w:val="24"/>
          <w:lang w:val="en-US"/>
        </w:rPr>
      </w:pPr>
    </w:p>
    <w:p w:rsidR="00F5211E" w:rsidRDefault="00F5211E" w:rsidP="004A6AB3">
      <w:pPr>
        <w:autoSpaceDE w:val="0"/>
        <w:autoSpaceDN w:val="0"/>
        <w:adjustRightInd w:val="0"/>
        <w:rPr>
          <w:rFonts w:ascii="Times New Roman" w:hAnsi="Times New Roman" w:cs="Times New Roman"/>
          <w:b/>
          <w:bCs/>
          <w:color w:val="000000"/>
          <w:sz w:val="24"/>
          <w:szCs w:val="24"/>
          <w:lang w:val="en-US"/>
        </w:rPr>
      </w:pPr>
    </w:p>
    <w:p w:rsidR="00F5211E" w:rsidRDefault="00F5211E" w:rsidP="004A6AB3">
      <w:pPr>
        <w:autoSpaceDE w:val="0"/>
        <w:autoSpaceDN w:val="0"/>
        <w:adjustRightInd w:val="0"/>
        <w:rPr>
          <w:rFonts w:ascii="Times New Roman" w:hAnsi="Times New Roman" w:cs="Times New Roman"/>
          <w:b/>
          <w:bCs/>
          <w:color w:val="000000"/>
          <w:sz w:val="24"/>
          <w:szCs w:val="24"/>
          <w:lang w:val="en-US"/>
        </w:rPr>
      </w:pPr>
    </w:p>
    <w:p w:rsidR="00F5211E" w:rsidRDefault="00F5211E" w:rsidP="004A6AB3">
      <w:pPr>
        <w:autoSpaceDE w:val="0"/>
        <w:autoSpaceDN w:val="0"/>
        <w:adjustRightInd w:val="0"/>
        <w:rPr>
          <w:rFonts w:ascii="Times New Roman" w:hAnsi="Times New Roman" w:cs="Times New Roman"/>
          <w:b/>
          <w:bCs/>
          <w:color w:val="000000"/>
          <w:sz w:val="24"/>
          <w:szCs w:val="24"/>
          <w:lang w:val="en-US"/>
        </w:rPr>
      </w:pPr>
    </w:p>
    <w:p w:rsidR="00F5211E" w:rsidRDefault="00F5211E" w:rsidP="004A6AB3">
      <w:pPr>
        <w:autoSpaceDE w:val="0"/>
        <w:autoSpaceDN w:val="0"/>
        <w:adjustRightInd w:val="0"/>
        <w:rPr>
          <w:rFonts w:ascii="Times New Roman" w:hAnsi="Times New Roman" w:cs="Times New Roman"/>
          <w:b/>
          <w:bCs/>
          <w:color w:val="000000"/>
          <w:sz w:val="24"/>
          <w:szCs w:val="24"/>
          <w:lang w:val="en-US"/>
        </w:rPr>
      </w:pPr>
    </w:p>
    <w:p w:rsidR="004A6AB3" w:rsidRPr="006D3C28" w:rsidRDefault="00726507" w:rsidP="006D3C28">
      <w:pPr>
        <w:autoSpaceDE w:val="0"/>
        <w:autoSpaceDN w:val="0"/>
        <w:adjustRightInd w:val="0"/>
        <w:spacing w:line="276" w:lineRule="auto"/>
        <w:rPr>
          <w:rFonts w:ascii="Times New Roman" w:hAnsi="Times New Roman" w:cs="Times New Roman"/>
          <w:b/>
          <w:bCs/>
          <w:color w:val="000000"/>
          <w:sz w:val="24"/>
          <w:szCs w:val="24"/>
          <w:lang w:val="en-US"/>
        </w:rPr>
      </w:pPr>
      <w:r w:rsidRPr="006D3C28">
        <w:rPr>
          <w:rFonts w:ascii="Times New Roman" w:hAnsi="Times New Roman" w:cs="Times New Roman"/>
          <w:b/>
          <w:bCs/>
          <w:color w:val="000000"/>
          <w:sz w:val="24"/>
          <w:szCs w:val="24"/>
          <w:lang w:val="en-US"/>
        </w:rPr>
        <w:t xml:space="preserve">SECŢIUNEA 2- </w:t>
      </w:r>
      <w:r w:rsidR="004B417E" w:rsidRPr="006D3C28">
        <w:rPr>
          <w:rFonts w:ascii="Times New Roman" w:hAnsi="Times New Roman" w:cs="Times New Roman"/>
          <w:b/>
          <w:bCs/>
          <w:color w:val="000000"/>
          <w:sz w:val="24"/>
          <w:szCs w:val="24"/>
          <w:lang w:val="en-US"/>
        </w:rPr>
        <w:t>Abateri de la parametri</w:t>
      </w:r>
      <w:r w:rsidR="00F66532">
        <w:rPr>
          <w:rFonts w:ascii="Times New Roman" w:hAnsi="Times New Roman" w:cs="Times New Roman"/>
          <w:b/>
          <w:bCs/>
          <w:color w:val="000000"/>
          <w:sz w:val="24"/>
          <w:szCs w:val="24"/>
          <w:lang w:val="en-US"/>
        </w:rPr>
        <w:t>i</w:t>
      </w:r>
      <w:r w:rsidR="004B417E" w:rsidRPr="006D3C28">
        <w:rPr>
          <w:rFonts w:ascii="Times New Roman" w:hAnsi="Times New Roman" w:cs="Times New Roman"/>
          <w:b/>
          <w:bCs/>
          <w:color w:val="000000"/>
          <w:sz w:val="24"/>
          <w:szCs w:val="24"/>
          <w:lang w:val="en-US"/>
        </w:rPr>
        <w:t xml:space="preserve"> de calitateșicantitateaiServiciului</w:t>
      </w:r>
    </w:p>
    <w:p w:rsidR="004A6AB3" w:rsidRPr="007D5346" w:rsidRDefault="004A6AB3" w:rsidP="006D3C28">
      <w:pPr>
        <w:autoSpaceDE w:val="0"/>
        <w:autoSpaceDN w:val="0"/>
        <w:adjustRightInd w:val="0"/>
        <w:spacing w:line="276" w:lineRule="auto"/>
        <w:rPr>
          <w:rFonts w:ascii="Times New Roman" w:hAnsi="Times New Roman" w:cs="Times New Roman"/>
          <w:b/>
          <w:bCs/>
          <w:color w:val="000000"/>
          <w:sz w:val="24"/>
          <w:szCs w:val="24"/>
          <w:lang w:val="en-US"/>
        </w:rPr>
      </w:pPr>
    </w:p>
    <w:p w:rsidR="007D5346" w:rsidRPr="007D5346" w:rsidRDefault="007D5346" w:rsidP="007D5346">
      <w:pPr>
        <w:autoSpaceDE w:val="0"/>
        <w:autoSpaceDN w:val="0"/>
        <w:adjustRightInd w:val="0"/>
        <w:spacing w:line="276" w:lineRule="auto"/>
        <w:rPr>
          <w:rFonts w:ascii="Times New Roman" w:hAnsi="Times New Roman" w:cs="Times New Roman"/>
          <w:b/>
          <w:bCs/>
          <w:color w:val="000000"/>
          <w:sz w:val="24"/>
          <w:szCs w:val="24"/>
        </w:rPr>
      </w:pPr>
      <w:r w:rsidRPr="007D5346">
        <w:rPr>
          <w:rFonts w:ascii="Times New Roman" w:hAnsi="Times New Roman" w:cs="Times New Roman"/>
          <w:b/>
          <w:bCs/>
          <w:color w:val="000000"/>
          <w:sz w:val="24"/>
          <w:szCs w:val="24"/>
        </w:rPr>
        <w:t>ART 174. Abateri și penalități aplicabile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58"/>
        <w:gridCol w:w="3319"/>
        <w:gridCol w:w="5273"/>
      </w:tblGrid>
      <w:tr w:rsidR="007D5346" w:rsidRPr="007D5346" w:rsidTr="000F1538">
        <w:trPr>
          <w:trHeight w:val="564"/>
        </w:trPr>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Nr. crt.</w:t>
            </w: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tc>
        <w:tc>
          <w:tcPr>
            <w:tcW w:w="3319"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Descrierea abaterii</w:t>
            </w:r>
          </w:p>
        </w:tc>
        <w:tc>
          <w:tcPr>
            <w:tcW w:w="5273"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 xml:space="preserve">               Penalități aplicabile</w:t>
            </w: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1.</w:t>
            </w:r>
          </w:p>
        </w:tc>
        <w:tc>
          <w:tcPr>
            <w:tcW w:w="3319"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Nerespectarea termenulul de realizare a investițiilor la termenele planificate</w:t>
            </w:r>
          </w:p>
          <w:p w:rsidR="007D5346" w:rsidRPr="007D5346" w:rsidRDefault="007D5346" w:rsidP="000F1538">
            <w:pPr>
              <w:spacing w:line="276" w:lineRule="auto"/>
              <w:rPr>
                <w:rFonts w:ascii="Times New Roman" w:hAnsi="Times New Roman" w:cs="Times New Roman"/>
                <w:sz w:val="24"/>
                <w:szCs w:val="24"/>
              </w:rPr>
            </w:pPr>
          </w:p>
        </w:tc>
        <w:tc>
          <w:tcPr>
            <w:tcW w:w="5273"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1%/ zi de întârziere din valoarea investiției nerealizate, până la data finalizării.</w:t>
            </w:r>
          </w:p>
          <w:p w:rsidR="007D5346" w:rsidRPr="007D5346" w:rsidRDefault="007D5346" w:rsidP="000F1538">
            <w:pPr>
              <w:tabs>
                <w:tab w:val="left" w:pos="567"/>
              </w:tabs>
              <w:spacing w:line="276" w:lineRule="auto"/>
              <w:jc w:val="both"/>
              <w:rPr>
                <w:rFonts w:ascii="Times New Roman" w:eastAsia="Times New Roman" w:hAnsi="Times New Roman" w:cs="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lastRenderedPageBreak/>
              <w:t>2.</w:t>
            </w:r>
          </w:p>
        </w:tc>
        <w:tc>
          <w:tcPr>
            <w:tcW w:w="3319"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Nerespectarea frecvenței de igenizare a containerelor semiîngropate/sacilor   și a containerelor terane, precum și a platformelor de colectare conform programului stabilit.</w:t>
            </w: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tc>
        <w:tc>
          <w:tcPr>
            <w:tcW w:w="5273"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0,025%lei/ zi de întârziere din valoarea trimestrială a redevenței aferentă Contractului de delegare a Serviciului, până la data realizării.</w:t>
            </w: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3.</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Nerezolvarea în termen a sesizărilor primite privind prestarea serviciului sub parametrii de calitate şi cantitate prevăzuţi în contractele de prestare în termenele satabilite de legislație și Contract, respectiv la solicitările pe bază de contract/comandă a utilizatorilor</w:t>
            </w: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tc>
        <w:tc>
          <w:tcPr>
            <w:tcW w:w="5273"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0,025%lei/ zi de întârziere din valoarea trimestrială  a redevențeiaferentă Contractului de delegare a Serviciului, până la data realizării</w:t>
            </w: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4</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Nerespectarea termenulul de transfer al deșeurilor din Stații către CMID</w:t>
            </w:r>
          </w:p>
          <w:p w:rsidR="007D5346" w:rsidRPr="007D5346" w:rsidRDefault="007D5346" w:rsidP="000F1538">
            <w:pPr>
              <w:pStyle w:val="Listparagraf"/>
              <w:tabs>
                <w:tab w:val="left" w:pos="720"/>
              </w:tabs>
              <w:spacing w:line="276" w:lineRule="auto"/>
              <w:ind w:left="435"/>
              <w:jc w:val="both"/>
              <w:rPr>
                <w:rFonts w:ascii="Times New Roman" w:eastAsia="Times New Roman" w:hAnsi="Times New Roman"/>
                <w:sz w:val="24"/>
                <w:szCs w:val="24"/>
              </w:rPr>
            </w:pP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tc>
        <w:tc>
          <w:tcPr>
            <w:tcW w:w="5273"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0,15% lei/zi din valoarea trimestrială a redevențeiaferentă Contractului de delegare a Serviciului, până la data realizării</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p w:rsidR="007D5346" w:rsidRPr="007D5346" w:rsidRDefault="007D5346" w:rsidP="000F1538">
            <w:pPr>
              <w:pStyle w:val="Listparagraf"/>
              <w:tabs>
                <w:tab w:val="left" w:pos="384"/>
              </w:tabs>
              <w:spacing w:line="276" w:lineRule="auto"/>
              <w:ind w:left="435"/>
              <w:jc w:val="both"/>
              <w:rPr>
                <w:rFonts w:ascii="Times New Roman" w:eastAsia="Times New Roman" w:hAnsi="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5.</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Nerespectarea programului de igenizare a autocompactoarelor și a containerlor de 32 mc pentru deșeuri reziduale și reciclabile</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tc>
        <w:tc>
          <w:tcPr>
            <w:tcW w:w="5273"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0,050%lei/ zi de întârziere din valoarea trimestrială a redevenței aferentă Contractului de delegare a Serviciului, până la data realizării</w:t>
            </w:r>
          </w:p>
          <w:p w:rsidR="007D5346" w:rsidRPr="007D5346" w:rsidRDefault="007D5346" w:rsidP="000F1538">
            <w:pPr>
              <w:pStyle w:val="Listparagraf"/>
              <w:tabs>
                <w:tab w:val="left" w:pos="384"/>
              </w:tabs>
              <w:spacing w:line="276" w:lineRule="auto"/>
              <w:ind w:left="435"/>
              <w:jc w:val="both"/>
              <w:rPr>
                <w:rFonts w:ascii="Times New Roman" w:eastAsia="Times New Roman" w:hAnsi="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6.</w:t>
            </w:r>
          </w:p>
        </w:tc>
        <w:tc>
          <w:tcPr>
            <w:tcW w:w="3319"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 xml:space="preserve">Nerespectarea termenelor privind campaniile anuale cu titlu gratuit </w:t>
            </w:r>
            <w:r w:rsidRPr="007D5346">
              <w:rPr>
                <w:rFonts w:ascii="Times New Roman" w:eastAsia="Times New Roman" w:hAnsi="Times New Roman" w:cs="Times New Roman"/>
                <w:sz w:val="24"/>
                <w:szCs w:val="24"/>
              </w:rPr>
              <w:lastRenderedPageBreak/>
              <w:t xml:space="preserve">de colectare a deșeurilor voluminoase 6 în mediul urban și 4 în mediul rural,  conform unui program aprobat de către A.D.I. Deșeuri Bistrița Năsăud și comunicat UAT-urilor/utilizatorilor deserviți, respectiv a campaniilor de tipul     “ săptămâna curăţeniei ”,  pentru deseurilor predominant vegetale  în special primăvara și toamna in perioada 28 martie - 27 mai si 26 septembrie - 25 noiembrie, în mediul urban si rural - zona cu case si blocuri de la persone fizice, inclusiv asociatii de locatari proprietari si de la agenti economici/institutii publice. </w:t>
            </w:r>
          </w:p>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p>
          <w:p w:rsidR="007D5346" w:rsidRPr="007D5346" w:rsidRDefault="007D5346" w:rsidP="000F1538">
            <w:pPr>
              <w:tabs>
                <w:tab w:val="left" w:pos="413"/>
              </w:tabs>
              <w:spacing w:line="276" w:lineRule="auto"/>
              <w:rPr>
                <w:rFonts w:ascii="Times New Roman" w:eastAsia="Times New Roman" w:hAnsi="Times New Roman" w:cs="Times New Roman"/>
                <w:sz w:val="24"/>
                <w:szCs w:val="24"/>
              </w:rPr>
            </w:pPr>
          </w:p>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p>
        </w:tc>
        <w:tc>
          <w:tcPr>
            <w:tcW w:w="5273"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lastRenderedPageBreak/>
              <w:t xml:space="preserve">Penalități de 0,025%/ zi de întârziere din valoarea trimestrială a redevențeiaferentă Contractului de </w:t>
            </w:r>
            <w:r w:rsidRPr="007D5346">
              <w:rPr>
                <w:rFonts w:ascii="Times New Roman" w:eastAsia="Times New Roman" w:hAnsi="Times New Roman" w:cs="Times New Roman"/>
                <w:sz w:val="24"/>
                <w:szCs w:val="24"/>
              </w:rPr>
              <w:lastRenderedPageBreak/>
              <w:t>delegare a Serviciului, până la data realizării.</w:t>
            </w: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p w:rsidR="007D5346" w:rsidRPr="007D5346" w:rsidRDefault="007D5346" w:rsidP="000F1538">
            <w:pPr>
              <w:pStyle w:val="Listparagraf"/>
              <w:tabs>
                <w:tab w:val="left" w:pos="384"/>
              </w:tabs>
              <w:spacing w:line="276" w:lineRule="auto"/>
              <w:ind w:left="435"/>
              <w:jc w:val="both"/>
              <w:rPr>
                <w:rFonts w:ascii="Times New Roman" w:eastAsia="Times New Roman" w:hAnsi="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lastRenderedPageBreak/>
              <w:t>7</w:t>
            </w:r>
          </w:p>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Nerespectarea orarului de funcționarea a Centrelor de colectare și primirea în centre a tipurilor de deșeuri aduse voluntar de utilizatori așa cum este prevăzut în Contract</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100 lei pentru fiecare abatere constatată.</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p w:rsidR="007D5346" w:rsidRPr="007D5346" w:rsidRDefault="007D5346" w:rsidP="000F1538">
            <w:pPr>
              <w:pStyle w:val="Listparagraf"/>
              <w:tabs>
                <w:tab w:val="left" w:pos="384"/>
              </w:tabs>
              <w:spacing w:line="276" w:lineRule="auto"/>
              <w:ind w:left="435"/>
              <w:jc w:val="both"/>
              <w:rPr>
                <w:rFonts w:ascii="Times New Roman" w:eastAsia="Times New Roman" w:hAnsi="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8</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 xml:space="preserve">Asigurarea interventiilor cu utilaje de colectare în zonele urbane în intervalul orar 16 - 23, </w:t>
            </w:r>
            <w:r w:rsidRPr="007D5346">
              <w:rPr>
                <w:rFonts w:ascii="Times New Roman" w:eastAsia="Times New Roman" w:hAnsi="Times New Roman" w:cs="Times New Roman"/>
                <w:sz w:val="24"/>
                <w:szCs w:val="24"/>
              </w:rPr>
              <w:lastRenderedPageBreak/>
              <w:t>la solicitarea utilizatorilor/ADI/UAT</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lastRenderedPageBreak/>
              <w:t>Penalități de 500 lei pentru fiecare abatere  constatată</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lastRenderedPageBreak/>
              <w:t>9.</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Dotarea punctele de colectare cu recipiente cu capace marcate în culorilestabilite de actele normative în vigoare, având capacitatea de stocare corelată cu numărul de utilizatori arondaţişi cu frecvenţa de ridicare.</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100 lei pentru fiecare abatere  constatată</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10.</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 xml:space="preserve">Nerespectarea procedurii pentru colectarea deșeurilor abandonate </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 xml:space="preserve"> Penalități de 1.000 lei pentru fiecare abatere  constatată</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11.</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 xml:space="preserve">Nerespectarea termenului pentru punerea la dispoziția utilizatorilor de containere pentru  deșeuri din construcții și desfiiințări în cazul comenzilor primite de operator de la utilizatori și ridicarea acestora la termenele stabilite. </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0,025%lei/ zi de întârziere din valoarea trimestrială a redevenței aferentă Contractului de delegare a Serviciului, până la data realizării</w:t>
            </w:r>
          </w:p>
          <w:p w:rsidR="007D5346" w:rsidRPr="007D5346" w:rsidRDefault="007D5346" w:rsidP="000F1538">
            <w:pPr>
              <w:pStyle w:val="Listparagraf"/>
              <w:tabs>
                <w:tab w:val="left" w:pos="384"/>
              </w:tabs>
              <w:spacing w:line="276" w:lineRule="auto"/>
              <w:ind w:left="435"/>
              <w:jc w:val="both"/>
              <w:rPr>
                <w:rFonts w:ascii="Times New Roman" w:eastAsia="Times New Roman" w:hAnsi="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12.</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Necolantarea/Nemarcarea corespunzatoare a containerelor de colectare/boxe în situațiile în care acestea se degradează.</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0,01%lei/ zi de întârziere din valoarea trimestrială a redevențeiaferentă Contractului de delegare a Serviciului, până la data realizării.</w:t>
            </w:r>
          </w:p>
          <w:p w:rsidR="007D5346" w:rsidRPr="007D5346" w:rsidRDefault="007D5346" w:rsidP="000F1538">
            <w:pPr>
              <w:pStyle w:val="Listparagraf"/>
              <w:tabs>
                <w:tab w:val="left" w:pos="384"/>
              </w:tabs>
              <w:spacing w:line="276" w:lineRule="auto"/>
              <w:ind w:left="435"/>
              <w:jc w:val="both"/>
              <w:rPr>
                <w:rFonts w:ascii="Times New Roman" w:eastAsia="Times New Roman" w:hAnsi="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13.</w:t>
            </w:r>
          </w:p>
        </w:tc>
        <w:tc>
          <w:tcPr>
            <w:tcW w:w="3319"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Neincheierea de asigurari de bunuri (infrastructura) conform obligatiilor din contract.</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p>
        </w:tc>
        <w:tc>
          <w:tcPr>
            <w:tcW w:w="5273" w:type="dxa"/>
            <w:shd w:val="clear" w:color="auto" w:fill="auto"/>
          </w:tcPr>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0,025%lei/zi de întîrziere din valoarea redevenței anuale aferentă Contractului de delegare a Serviciului.</w:t>
            </w:r>
          </w:p>
          <w:p w:rsidR="007D5346" w:rsidRPr="007D5346" w:rsidRDefault="007D5346" w:rsidP="000F1538">
            <w:pPr>
              <w:tabs>
                <w:tab w:val="left" w:pos="720"/>
              </w:tabs>
              <w:spacing w:line="276" w:lineRule="auto"/>
              <w:rPr>
                <w:rFonts w:ascii="Times New Roman" w:eastAsia="Times New Roman" w:hAnsi="Times New Roman" w:cs="Times New Roman"/>
                <w:sz w:val="24"/>
                <w:szCs w:val="24"/>
              </w:rPr>
            </w:pPr>
          </w:p>
          <w:p w:rsidR="007D5346" w:rsidRPr="007D5346" w:rsidRDefault="007D5346" w:rsidP="000F1538">
            <w:pPr>
              <w:pStyle w:val="Listparagraf"/>
              <w:tabs>
                <w:tab w:val="left" w:pos="384"/>
              </w:tabs>
              <w:spacing w:line="276" w:lineRule="auto"/>
              <w:ind w:left="435"/>
              <w:rPr>
                <w:rFonts w:ascii="Times New Roman" w:eastAsia="Times New Roman" w:hAnsi="Times New Roman"/>
                <w:sz w:val="24"/>
                <w:szCs w:val="24"/>
              </w:rPr>
            </w:pP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lastRenderedPageBreak/>
              <w:t>14.</w:t>
            </w:r>
          </w:p>
        </w:tc>
        <w:tc>
          <w:tcPr>
            <w:tcW w:w="3319"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Pentru alte abateri nespecificate în prezentul capitol privind prestarea serviciului conform documentelor contractuale se vor aplica după caz următoarele penalități.</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0,01%lei/ zi de întârziere din valoarea trimestrială a redevențeiaferentă Contractului de delegare a Serviciului, până la data realizării.</w:t>
            </w:r>
          </w:p>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Penalități de 500 lei, pentru fiecare caz în parte, în situațiile în care executarea obligației nu mai poate fi realizată în natură.</w:t>
            </w: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15.</w:t>
            </w:r>
          </w:p>
        </w:tc>
        <w:tc>
          <w:tcPr>
            <w:tcW w:w="3319"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Cantitatea de deșeuri reciclabile identificată în refuzul de bandă rezultat în urma activității de sortare este mai mare de 5%.</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Neacceptarea la plată a respectivului procent de material reciclabil de înmulțit cu 2, aplicabil întregii șarje de pe urma căreia a rezultat procentul în cauză.</w:t>
            </w: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 xml:space="preserve">16. </w:t>
            </w:r>
          </w:p>
        </w:tc>
        <w:tc>
          <w:tcPr>
            <w:tcW w:w="3319"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Cantitatea de deșeuri reciclabile identificată în refuzul de bandă în timpul transportului spre depozitare este mai mare de 5%.</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Neacceptarea la plată a respectivului procent de material reciclabil de înmulțit cu 2 raportat la întreaga activitate de sortare din ultimele doua zile.</w:t>
            </w:r>
          </w:p>
        </w:tc>
      </w:tr>
      <w:tr w:rsidR="007D5346" w:rsidRPr="007D5346" w:rsidTr="000F1538">
        <w:tc>
          <w:tcPr>
            <w:tcW w:w="758" w:type="dxa"/>
            <w:shd w:val="clear" w:color="auto" w:fill="auto"/>
          </w:tcPr>
          <w:p w:rsidR="007D5346" w:rsidRPr="007D5346" w:rsidRDefault="007D5346" w:rsidP="000F1538">
            <w:pPr>
              <w:tabs>
                <w:tab w:val="left" w:pos="384"/>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17.</w:t>
            </w:r>
          </w:p>
        </w:tc>
        <w:tc>
          <w:tcPr>
            <w:tcW w:w="3319" w:type="dxa"/>
            <w:shd w:val="clear" w:color="auto" w:fill="auto"/>
          </w:tcPr>
          <w:p w:rsidR="007D5346" w:rsidRPr="007D5346" w:rsidRDefault="007D5346" w:rsidP="000F1538">
            <w:pPr>
              <w:tabs>
                <w:tab w:val="left" w:pos="384"/>
              </w:tabs>
              <w:spacing w:line="276" w:lineRule="auto"/>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Nerealizarea indicatorului de performanță prevăzut în Anexa 1 la prezentul Regulament de alubrizare, Lit. E), nr. crt. 1.1.3.</w:t>
            </w:r>
          </w:p>
        </w:tc>
        <w:tc>
          <w:tcPr>
            <w:tcW w:w="5273" w:type="dxa"/>
            <w:shd w:val="clear" w:color="auto" w:fill="auto"/>
          </w:tcPr>
          <w:p w:rsidR="007D5346" w:rsidRPr="007D5346" w:rsidRDefault="007D5346" w:rsidP="000F1538">
            <w:pPr>
              <w:tabs>
                <w:tab w:val="left" w:pos="720"/>
              </w:tabs>
              <w:spacing w:line="276" w:lineRule="auto"/>
              <w:jc w:val="both"/>
              <w:rPr>
                <w:rFonts w:ascii="Times New Roman" w:eastAsia="Times New Roman" w:hAnsi="Times New Roman" w:cs="Times New Roman"/>
                <w:sz w:val="24"/>
                <w:szCs w:val="24"/>
              </w:rPr>
            </w:pPr>
            <w:r w:rsidRPr="007D5346">
              <w:rPr>
                <w:rFonts w:ascii="Times New Roman" w:eastAsia="Times New Roman" w:hAnsi="Times New Roman" w:cs="Times New Roman"/>
                <w:sz w:val="24"/>
                <w:szCs w:val="24"/>
              </w:rPr>
              <w:t>Plata de către Operatorul CMID a cuantumului aferent tarifului de depozitare și a contribuției pentru economia circulară pentru cantitățile de deșeuri destinate a fi depozitate care depășesc cantitățile corespunzătoare indicatorilor de performanță prevăzuți.</w:t>
            </w:r>
          </w:p>
        </w:tc>
      </w:tr>
    </w:tbl>
    <w:p w:rsidR="006F0618" w:rsidRPr="006D3C28" w:rsidRDefault="006F0618" w:rsidP="006D3C28">
      <w:pPr>
        <w:tabs>
          <w:tab w:val="left" w:pos="720"/>
        </w:tabs>
        <w:spacing w:line="276" w:lineRule="auto"/>
        <w:jc w:val="both"/>
        <w:rPr>
          <w:rFonts w:ascii="Times New Roman" w:eastAsia="Times New Roman" w:hAnsi="Times New Roman" w:cs="Times New Roman"/>
          <w:b/>
          <w:sz w:val="24"/>
          <w:szCs w:val="24"/>
        </w:rPr>
      </w:pPr>
    </w:p>
    <w:p w:rsidR="006F0618" w:rsidRDefault="006F0618" w:rsidP="006D3C28">
      <w:pPr>
        <w:tabs>
          <w:tab w:val="left" w:pos="720"/>
        </w:tabs>
        <w:spacing w:line="276" w:lineRule="auto"/>
        <w:jc w:val="both"/>
        <w:rPr>
          <w:rFonts w:ascii="Times New Roman" w:eastAsia="Times New Roman" w:hAnsi="Times New Roman" w:cs="Times New Roman"/>
          <w:b/>
          <w:sz w:val="24"/>
          <w:szCs w:val="24"/>
        </w:rPr>
      </w:pPr>
    </w:p>
    <w:p w:rsidR="004B417E" w:rsidRPr="006D3C28" w:rsidRDefault="006F0618" w:rsidP="006D3C28">
      <w:pPr>
        <w:tabs>
          <w:tab w:val="left" w:pos="720"/>
        </w:tabs>
        <w:spacing w:line="276" w:lineRule="auto"/>
        <w:jc w:val="both"/>
        <w:rPr>
          <w:rFonts w:ascii="Times New Roman" w:eastAsia="Times New Roman" w:hAnsi="Times New Roman" w:cs="Times New Roman"/>
          <w:b/>
          <w:sz w:val="24"/>
          <w:szCs w:val="24"/>
        </w:rPr>
      </w:pPr>
      <w:r w:rsidRPr="006D3C28">
        <w:rPr>
          <w:rFonts w:ascii="Times New Roman" w:eastAsia="Times New Roman" w:hAnsi="Times New Roman" w:cs="Times New Roman"/>
          <w:b/>
          <w:sz w:val="24"/>
          <w:szCs w:val="24"/>
        </w:rPr>
        <w:t>Art. 175.</w:t>
      </w:r>
      <w:r w:rsidR="004B417E" w:rsidRPr="006D3C28">
        <w:rPr>
          <w:rFonts w:ascii="Times New Roman" w:eastAsia="Times New Roman" w:hAnsi="Times New Roman" w:cs="Times New Roman"/>
          <w:b/>
          <w:sz w:val="24"/>
          <w:szCs w:val="24"/>
        </w:rPr>
        <w:t>Constat</w:t>
      </w:r>
      <w:r w:rsidRPr="006D3C28">
        <w:rPr>
          <w:rFonts w:ascii="Times New Roman" w:eastAsia="Times New Roman" w:hAnsi="Times New Roman" w:cs="Times New Roman"/>
          <w:b/>
          <w:sz w:val="24"/>
          <w:szCs w:val="24"/>
        </w:rPr>
        <w:t>a</w:t>
      </w:r>
      <w:r w:rsidR="004B417E" w:rsidRPr="006D3C28">
        <w:rPr>
          <w:rFonts w:ascii="Times New Roman" w:eastAsia="Times New Roman" w:hAnsi="Times New Roman" w:cs="Times New Roman"/>
          <w:b/>
          <w:sz w:val="24"/>
          <w:szCs w:val="24"/>
        </w:rPr>
        <w:t>rea abaterilor</w:t>
      </w:r>
      <w:r w:rsidR="003F3819">
        <w:rPr>
          <w:rFonts w:ascii="Times New Roman" w:eastAsia="Times New Roman" w:hAnsi="Times New Roman" w:cs="Times New Roman"/>
          <w:b/>
          <w:sz w:val="24"/>
          <w:szCs w:val="24"/>
        </w:rPr>
        <w:t>,</w:t>
      </w:r>
      <w:r w:rsidR="004B417E" w:rsidRPr="006D3C28">
        <w:rPr>
          <w:rFonts w:ascii="Times New Roman" w:eastAsia="Times New Roman" w:hAnsi="Times New Roman" w:cs="Times New Roman"/>
          <w:b/>
          <w:sz w:val="24"/>
          <w:szCs w:val="24"/>
        </w:rPr>
        <w:t xml:space="preserve"> calculul și aplicarea penalităților</w:t>
      </w:r>
    </w:p>
    <w:p w:rsidR="004B417E" w:rsidRPr="006D3C28" w:rsidRDefault="004B417E" w:rsidP="006D3C28">
      <w:pPr>
        <w:tabs>
          <w:tab w:val="left" w:pos="720"/>
        </w:tabs>
        <w:spacing w:line="276" w:lineRule="auto"/>
        <w:jc w:val="both"/>
        <w:rPr>
          <w:rFonts w:ascii="Times New Roman" w:eastAsia="Times New Roman" w:hAnsi="Times New Roman" w:cs="Times New Roman"/>
          <w:sz w:val="24"/>
          <w:szCs w:val="24"/>
        </w:rPr>
      </w:pPr>
    </w:p>
    <w:p w:rsidR="00B20003" w:rsidRPr="006D3C28" w:rsidRDefault="00B20003"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(1) </w:t>
      </w:r>
      <w:r w:rsidR="004B417E" w:rsidRPr="006D3C28">
        <w:rPr>
          <w:rFonts w:ascii="Times New Roman" w:eastAsia="Times New Roman" w:hAnsi="Times New Roman" w:cs="Times New Roman"/>
          <w:sz w:val="24"/>
          <w:szCs w:val="24"/>
        </w:rPr>
        <w:t>Constat</w:t>
      </w:r>
      <w:r w:rsidR="00925000" w:rsidRPr="006D3C28">
        <w:rPr>
          <w:rFonts w:ascii="Times New Roman" w:eastAsia="Times New Roman" w:hAnsi="Times New Roman" w:cs="Times New Roman"/>
          <w:sz w:val="24"/>
          <w:szCs w:val="24"/>
        </w:rPr>
        <w:t>a</w:t>
      </w:r>
      <w:r w:rsidR="004B417E" w:rsidRPr="006D3C28">
        <w:rPr>
          <w:rFonts w:ascii="Times New Roman" w:eastAsia="Times New Roman" w:hAnsi="Times New Roman" w:cs="Times New Roman"/>
          <w:sz w:val="24"/>
          <w:szCs w:val="24"/>
        </w:rPr>
        <w:t>rea abaterilor</w:t>
      </w:r>
      <w:r w:rsidR="006F0618" w:rsidRPr="006D3C28">
        <w:rPr>
          <w:rFonts w:ascii="Times New Roman" w:eastAsia="Times New Roman" w:hAnsi="Times New Roman" w:cs="Times New Roman"/>
          <w:sz w:val="24"/>
          <w:szCs w:val="24"/>
        </w:rPr>
        <w:t>,</w:t>
      </w:r>
      <w:r w:rsidR="004B417E" w:rsidRPr="006D3C28">
        <w:rPr>
          <w:rFonts w:ascii="Times New Roman" w:eastAsia="Times New Roman" w:hAnsi="Times New Roman" w:cs="Times New Roman"/>
          <w:sz w:val="24"/>
          <w:szCs w:val="24"/>
        </w:rPr>
        <w:t xml:space="preserve"> calculul și aplicarea penalităților la abaterile contractuale menționate mai sus se vor face de reprezentanții A.D.I. Deșeuri-Bistrița-Năsăud</w:t>
      </w:r>
      <w:r w:rsidR="00925000" w:rsidRPr="006D3C28">
        <w:rPr>
          <w:rFonts w:ascii="Times New Roman" w:eastAsia="Times New Roman" w:hAnsi="Times New Roman" w:cs="Times New Roman"/>
          <w:sz w:val="24"/>
          <w:szCs w:val="24"/>
        </w:rPr>
        <w:t xml:space="preserve"> sau ai Consiliului Județean Bistrița-Năsăud, după caz.</w:t>
      </w:r>
    </w:p>
    <w:p w:rsidR="00B20003" w:rsidRPr="006D3C28" w:rsidRDefault="00B20003"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(2)</w:t>
      </w:r>
      <w:r w:rsidRPr="006D3C28">
        <w:rPr>
          <w:rFonts w:ascii="Times New Roman" w:eastAsia="Times New Roman" w:hAnsi="Times New Roman" w:cs="Times New Roman"/>
          <w:sz w:val="24"/>
          <w:szCs w:val="24"/>
        </w:rPr>
        <w:tab/>
      </w:r>
      <w:r w:rsidR="003360B2" w:rsidRPr="006D3C28">
        <w:rPr>
          <w:rFonts w:ascii="Times New Roman" w:eastAsia="Times New Roman" w:hAnsi="Times New Roman" w:cs="Times New Roman"/>
          <w:sz w:val="24"/>
          <w:szCs w:val="24"/>
        </w:rPr>
        <w:t>Î</w:t>
      </w:r>
      <w:r w:rsidR="006F0618" w:rsidRPr="006D3C28">
        <w:rPr>
          <w:rFonts w:ascii="Times New Roman" w:eastAsia="Times New Roman" w:hAnsi="Times New Roman" w:cs="Times New Roman"/>
          <w:sz w:val="24"/>
          <w:szCs w:val="24"/>
        </w:rPr>
        <w:t xml:space="preserve">n cazul abaterilor săvârșite de Operatorul CMID Tărpiu, constatarea și calculul penalităților se realizează de către reprezentanții Consiliului Județean sau ai ADI Deșeuri BN, </w:t>
      </w:r>
      <w:r w:rsidR="006F0618" w:rsidRPr="006D3C28">
        <w:rPr>
          <w:rFonts w:ascii="Times New Roman" w:eastAsia="Times New Roman" w:hAnsi="Times New Roman" w:cs="Times New Roman"/>
          <w:sz w:val="24"/>
          <w:szCs w:val="24"/>
        </w:rPr>
        <w:lastRenderedPageBreak/>
        <w:t xml:space="preserve">după caz. </w:t>
      </w:r>
      <w:r w:rsidR="003360B2" w:rsidRPr="006D3C28">
        <w:rPr>
          <w:rFonts w:ascii="Times New Roman" w:eastAsia="Times New Roman" w:hAnsi="Times New Roman" w:cs="Times New Roman"/>
          <w:sz w:val="24"/>
          <w:szCs w:val="24"/>
        </w:rPr>
        <w:t>A</w:t>
      </w:r>
      <w:r w:rsidR="006F0618" w:rsidRPr="006D3C28">
        <w:rPr>
          <w:rFonts w:ascii="Times New Roman" w:eastAsia="Times New Roman" w:hAnsi="Times New Roman" w:cs="Times New Roman"/>
          <w:sz w:val="24"/>
          <w:szCs w:val="24"/>
        </w:rPr>
        <w:t xml:space="preserve">plicarea penalităților  pentru Operatorul CMID Tărpiu se realizează de către </w:t>
      </w:r>
      <w:r w:rsidR="003360B2" w:rsidRPr="006D3C28">
        <w:rPr>
          <w:rFonts w:ascii="Times New Roman" w:eastAsia="Times New Roman" w:hAnsi="Times New Roman" w:cs="Times New Roman"/>
          <w:sz w:val="24"/>
          <w:szCs w:val="24"/>
        </w:rPr>
        <w:t>C</w:t>
      </w:r>
      <w:r w:rsidR="006F0618" w:rsidRPr="006D3C28">
        <w:rPr>
          <w:rFonts w:ascii="Times New Roman" w:eastAsia="Times New Roman" w:hAnsi="Times New Roman" w:cs="Times New Roman"/>
          <w:sz w:val="24"/>
          <w:szCs w:val="24"/>
        </w:rPr>
        <w:t xml:space="preserve">onsiliul Județean în calitate de delegatar. </w:t>
      </w:r>
    </w:p>
    <w:p w:rsidR="00952A7B" w:rsidRPr="006D3C28" w:rsidRDefault="00B20003"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(3)</w:t>
      </w:r>
      <w:r w:rsidRPr="006D3C28">
        <w:rPr>
          <w:rFonts w:ascii="Times New Roman" w:eastAsia="Times New Roman" w:hAnsi="Times New Roman" w:cs="Times New Roman"/>
          <w:sz w:val="24"/>
          <w:szCs w:val="24"/>
        </w:rPr>
        <w:tab/>
      </w:r>
      <w:r w:rsidR="003360B2" w:rsidRPr="006D3C28">
        <w:rPr>
          <w:rFonts w:ascii="Times New Roman" w:eastAsia="Times New Roman" w:hAnsi="Times New Roman" w:cs="Times New Roman"/>
          <w:sz w:val="24"/>
          <w:szCs w:val="24"/>
        </w:rPr>
        <w:t>Î</w:t>
      </w:r>
      <w:r w:rsidR="006F0618" w:rsidRPr="006D3C28">
        <w:rPr>
          <w:rFonts w:ascii="Times New Roman" w:eastAsia="Times New Roman" w:hAnsi="Times New Roman" w:cs="Times New Roman"/>
          <w:sz w:val="24"/>
          <w:szCs w:val="24"/>
        </w:rPr>
        <w:t>n situațiile în care constatarea abaterilor de la CMID Tărpiu este realizată de către reprezentanții ADI Deșeuri, Asoc</w:t>
      </w:r>
      <w:r w:rsidRPr="006D3C28">
        <w:rPr>
          <w:rFonts w:ascii="Times New Roman" w:eastAsia="Times New Roman" w:hAnsi="Times New Roman" w:cs="Times New Roman"/>
          <w:sz w:val="24"/>
          <w:szCs w:val="24"/>
        </w:rPr>
        <w:t>i</w:t>
      </w:r>
      <w:r w:rsidR="006F0618" w:rsidRPr="006D3C28">
        <w:rPr>
          <w:rFonts w:ascii="Times New Roman" w:eastAsia="Times New Roman" w:hAnsi="Times New Roman" w:cs="Times New Roman"/>
          <w:sz w:val="24"/>
          <w:szCs w:val="24"/>
        </w:rPr>
        <w:t xml:space="preserve">ația are obligația să notifice de îndată </w:t>
      </w:r>
      <w:r w:rsidR="003360B2" w:rsidRPr="006D3C28">
        <w:rPr>
          <w:rFonts w:ascii="Times New Roman" w:eastAsia="Times New Roman" w:hAnsi="Times New Roman" w:cs="Times New Roman"/>
          <w:sz w:val="24"/>
          <w:szCs w:val="24"/>
        </w:rPr>
        <w:t>Consiliul Județean</w:t>
      </w:r>
      <w:r w:rsidR="006F0618" w:rsidRPr="006D3C28">
        <w:rPr>
          <w:rFonts w:ascii="Times New Roman" w:eastAsia="Times New Roman" w:hAnsi="Times New Roman" w:cs="Times New Roman"/>
          <w:sz w:val="24"/>
          <w:szCs w:val="24"/>
        </w:rPr>
        <w:t xml:space="preserve"> cu privire la cele constatate în vederea aplicării sanctiunilor prevăzute în prezentul Regulament și în Contractul de delegare.</w:t>
      </w:r>
    </w:p>
    <w:p w:rsidR="004B417E" w:rsidRPr="006D3C28" w:rsidRDefault="00952A7B"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(4)  Reprezentanții ADI Deșeuri/Consiliului Județean </w:t>
      </w:r>
      <w:r w:rsidR="004B417E" w:rsidRPr="006D3C28">
        <w:rPr>
          <w:rFonts w:ascii="Times New Roman" w:eastAsia="Times New Roman" w:hAnsi="Times New Roman" w:cs="Times New Roman"/>
          <w:sz w:val="24"/>
          <w:szCs w:val="24"/>
        </w:rPr>
        <w:t xml:space="preserve">vor întocmi </w:t>
      </w:r>
      <w:r w:rsidR="00925000" w:rsidRPr="006D3C28">
        <w:rPr>
          <w:rFonts w:ascii="Times New Roman" w:eastAsia="Times New Roman" w:hAnsi="Times New Roman" w:cs="Times New Roman"/>
          <w:sz w:val="24"/>
          <w:szCs w:val="24"/>
        </w:rPr>
        <w:t>un Proces-verbal de</w:t>
      </w:r>
      <w:r w:rsidR="004B417E" w:rsidRPr="006D3C28">
        <w:rPr>
          <w:rFonts w:ascii="Times New Roman" w:eastAsia="Times New Roman" w:hAnsi="Times New Roman" w:cs="Times New Roman"/>
          <w:sz w:val="24"/>
          <w:szCs w:val="24"/>
        </w:rPr>
        <w:t xml:space="preserve"> constat</w:t>
      </w:r>
      <w:r w:rsidR="00925000" w:rsidRPr="006D3C28">
        <w:rPr>
          <w:rFonts w:ascii="Times New Roman" w:eastAsia="Times New Roman" w:hAnsi="Times New Roman" w:cs="Times New Roman"/>
          <w:sz w:val="24"/>
          <w:szCs w:val="24"/>
        </w:rPr>
        <w:t>a</w:t>
      </w:r>
      <w:r w:rsidR="004B417E" w:rsidRPr="006D3C28">
        <w:rPr>
          <w:rFonts w:ascii="Times New Roman" w:eastAsia="Times New Roman" w:hAnsi="Times New Roman" w:cs="Times New Roman"/>
          <w:sz w:val="24"/>
          <w:szCs w:val="24"/>
        </w:rPr>
        <w:t>re, care va cuprinde abaterea/abaterile constate,</w:t>
      </w:r>
      <w:r w:rsidR="00925000" w:rsidRPr="006D3C28">
        <w:rPr>
          <w:rFonts w:ascii="Times New Roman" w:eastAsia="Times New Roman" w:hAnsi="Times New Roman" w:cs="Times New Roman"/>
          <w:sz w:val="24"/>
          <w:szCs w:val="24"/>
        </w:rPr>
        <w:t xml:space="preserve"> sancțiunea,</w:t>
      </w:r>
      <w:r w:rsidR="004B417E" w:rsidRPr="006D3C28">
        <w:rPr>
          <w:rFonts w:ascii="Times New Roman" w:eastAsia="Times New Roman" w:hAnsi="Times New Roman" w:cs="Times New Roman"/>
          <w:sz w:val="24"/>
          <w:szCs w:val="24"/>
        </w:rPr>
        <w:t xml:space="preserve"> locația, data, un termen pentru remediere, după caz și</w:t>
      </w:r>
      <w:r w:rsidRPr="006D3C28">
        <w:rPr>
          <w:rFonts w:ascii="Times New Roman" w:eastAsia="Times New Roman" w:hAnsi="Times New Roman" w:cs="Times New Roman"/>
          <w:sz w:val="24"/>
          <w:szCs w:val="24"/>
        </w:rPr>
        <w:t xml:space="preserve"> care</w:t>
      </w:r>
      <w:r w:rsidR="004B417E" w:rsidRPr="006D3C28">
        <w:rPr>
          <w:rFonts w:ascii="Times New Roman" w:eastAsia="Times New Roman" w:hAnsi="Times New Roman" w:cs="Times New Roman"/>
          <w:sz w:val="24"/>
          <w:szCs w:val="24"/>
        </w:rPr>
        <w:t xml:space="preserve"> va fi transmis Operatorului.</w:t>
      </w:r>
    </w:p>
    <w:p w:rsidR="004B417E" w:rsidRPr="006D3C28" w:rsidRDefault="00952A7B"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(5)  </w:t>
      </w:r>
      <w:r w:rsidR="004B417E" w:rsidRPr="006D3C28">
        <w:rPr>
          <w:rFonts w:ascii="Times New Roman" w:eastAsia="Times New Roman" w:hAnsi="Times New Roman" w:cs="Times New Roman"/>
          <w:sz w:val="24"/>
          <w:szCs w:val="24"/>
        </w:rPr>
        <w:t>În cazul neremedieri</w:t>
      </w:r>
      <w:r w:rsidR="006F0618" w:rsidRPr="006D3C28">
        <w:rPr>
          <w:rFonts w:ascii="Times New Roman" w:eastAsia="Times New Roman" w:hAnsi="Times New Roman" w:cs="Times New Roman"/>
          <w:sz w:val="24"/>
          <w:szCs w:val="24"/>
        </w:rPr>
        <w:t>i</w:t>
      </w:r>
      <w:r w:rsidR="004B417E" w:rsidRPr="006D3C28">
        <w:rPr>
          <w:rFonts w:ascii="Times New Roman" w:eastAsia="Times New Roman" w:hAnsi="Times New Roman" w:cs="Times New Roman"/>
          <w:sz w:val="24"/>
          <w:szCs w:val="24"/>
        </w:rPr>
        <w:t xml:space="preserve"> abaterii în termenul stabilit în </w:t>
      </w:r>
      <w:r w:rsidR="00925000" w:rsidRPr="006D3C28">
        <w:rPr>
          <w:rFonts w:ascii="Times New Roman" w:eastAsia="Times New Roman" w:hAnsi="Times New Roman" w:cs="Times New Roman"/>
          <w:sz w:val="24"/>
          <w:szCs w:val="24"/>
        </w:rPr>
        <w:t xml:space="preserve">Procesul-verbal </w:t>
      </w:r>
      <w:r w:rsidRPr="006D3C28">
        <w:rPr>
          <w:rFonts w:ascii="Times New Roman" w:eastAsia="Times New Roman" w:hAnsi="Times New Roman" w:cs="Times New Roman"/>
          <w:sz w:val="24"/>
          <w:szCs w:val="24"/>
        </w:rPr>
        <w:t>de constatare</w:t>
      </w:r>
      <w:r w:rsidR="004B417E" w:rsidRPr="006D3C28">
        <w:rPr>
          <w:rFonts w:ascii="Times New Roman" w:eastAsia="Times New Roman" w:hAnsi="Times New Roman" w:cs="Times New Roman"/>
          <w:sz w:val="24"/>
          <w:szCs w:val="24"/>
        </w:rPr>
        <w:t xml:space="preserve">sau în lipsa unei justificări obiective </w:t>
      </w:r>
      <w:r w:rsidR="00925000" w:rsidRPr="006D3C28">
        <w:rPr>
          <w:rFonts w:ascii="Times New Roman" w:eastAsia="Times New Roman" w:hAnsi="Times New Roman" w:cs="Times New Roman"/>
          <w:sz w:val="24"/>
          <w:szCs w:val="24"/>
        </w:rPr>
        <w:t>pentru depășirea termenului</w:t>
      </w:r>
      <w:r w:rsidR="004B417E" w:rsidRPr="006D3C28">
        <w:rPr>
          <w:rFonts w:ascii="Times New Roman" w:eastAsia="Times New Roman" w:hAnsi="Times New Roman" w:cs="Times New Roman"/>
          <w:sz w:val="24"/>
          <w:szCs w:val="24"/>
        </w:rPr>
        <w:t>, acceptat</w:t>
      </w:r>
      <w:r w:rsidR="00925000" w:rsidRPr="006D3C28">
        <w:rPr>
          <w:rFonts w:ascii="Times New Roman" w:eastAsia="Times New Roman" w:hAnsi="Times New Roman" w:cs="Times New Roman"/>
          <w:sz w:val="24"/>
          <w:szCs w:val="24"/>
        </w:rPr>
        <w:t>ă</w:t>
      </w:r>
      <w:r w:rsidR="004B417E" w:rsidRPr="006D3C28">
        <w:rPr>
          <w:rFonts w:ascii="Times New Roman" w:eastAsia="Times New Roman" w:hAnsi="Times New Roman" w:cs="Times New Roman"/>
          <w:sz w:val="24"/>
          <w:szCs w:val="24"/>
        </w:rPr>
        <w:t xml:space="preserve"> de ADI</w:t>
      </w:r>
      <w:r w:rsidRPr="006D3C28">
        <w:rPr>
          <w:rFonts w:ascii="Times New Roman" w:eastAsia="Times New Roman" w:hAnsi="Times New Roman" w:cs="Times New Roman"/>
          <w:sz w:val="24"/>
          <w:szCs w:val="24"/>
        </w:rPr>
        <w:t xml:space="preserve"> Deșeuri/Consiliul Județean</w:t>
      </w:r>
      <w:r w:rsidR="004B417E" w:rsidRPr="006D3C28">
        <w:rPr>
          <w:rFonts w:ascii="Times New Roman" w:eastAsia="Times New Roman" w:hAnsi="Times New Roman" w:cs="Times New Roman"/>
          <w:sz w:val="24"/>
          <w:szCs w:val="24"/>
        </w:rPr>
        <w:t>, se va trece de</w:t>
      </w:r>
      <w:r w:rsidR="006F0618" w:rsidRPr="006D3C28">
        <w:rPr>
          <w:rFonts w:ascii="Times New Roman" w:eastAsia="Times New Roman" w:hAnsi="Times New Roman" w:cs="Times New Roman"/>
          <w:sz w:val="24"/>
          <w:szCs w:val="24"/>
        </w:rPr>
        <w:t>î</w:t>
      </w:r>
      <w:r w:rsidR="004B417E" w:rsidRPr="006D3C28">
        <w:rPr>
          <w:rFonts w:ascii="Times New Roman" w:eastAsia="Times New Roman" w:hAnsi="Times New Roman" w:cs="Times New Roman"/>
          <w:sz w:val="24"/>
          <w:szCs w:val="24"/>
        </w:rPr>
        <w:t>ndată la aplicarea penalităților</w:t>
      </w:r>
      <w:r w:rsidR="00D73DB6" w:rsidRPr="006D3C28">
        <w:rPr>
          <w:rFonts w:ascii="Times New Roman" w:eastAsia="Times New Roman" w:hAnsi="Times New Roman" w:cs="Times New Roman"/>
          <w:sz w:val="24"/>
          <w:szCs w:val="24"/>
        </w:rPr>
        <w:t>.</w:t>
      </w:r>
    </w:p>
    <w:p w:rsidR="004B417E" w:rsidRPr="006D3C28" w:rsidRDefault="00761BBA"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(6)  </w:t>
      </w:r>
      <w:r w:rsidR="00596199" w:rsidRPr="006D3C28">
        <w:rPr>
          <w:rFonts w:ascii="Times New Roman" w:eastAsia="Times New Roman" w:hAnsi="Times New Roman" w:cs="Times New Roman"/>
          <w:sz w:val="24"/>
          <w:szCs w:val="24"/>
        </w:rPr>
        <w:t>Mijloacele de probă prin care se constată săvârșirea abaterilor pot fi, nelimitativ, următorele</w:t>
      </w:r>
      <w:r w:rsidR="004B417E" w:rsidRPr="006D3C28">
        <w:rPr>
          <w:rFonts w:ascii="Times New Roman" w:eastAsia="Times New Roman" w:hAnsi="Times New Roman" w:cs="Times New Roman"/>
          <w:sz w:val="24"/>
          <w:szCs w:val="24"/>
        </w:rPr>
        <w:t>:</w:t>
      </w:r>
    </w:p>
    <w:p w:rsidR="004B417E" w:rsidRPr="006D3C28" w:rsidRDefault="004B417E"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w:t>
      </w:r>
      <w:r w:rsidR="003F3819">
        <w:rPr>
          <w:rFonts w:ascii="Times New Roman" w:eastAsia="Times New Roman" w:hAnsi="Times New Roman" w:cs="Times New Roman"/>
          <w:sz w:val="24"/>
          <w:szCs w:val="24"/>
        </w:rPr>
        <w:t xml:space="preserve">extrase din </w:t>
      </w:r>
      <w:r w:rsidRPr="006D3C28">
        <w:rPr>
          <w:rFonts w:ascii="Times New Roman" w:eastAsia="Times New Roman" w:hAnsi="Times New Roman" w:cs="Times New Roman"/>
          <w:sz w:val="24"/>
          <w:szCs w:val="24"/>
        </w:rPr>
        <w:t>programele GPS de urmărire a autospecialelor, puse la dispoziție de Operator;</w:t>
      </w:r>
    </w:p>
    <w:p w:rsidR="004B417E" w:rsidRPr="006D3C28" w:rsidRDefault="004B417E"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-programele de ig</w:t>
      </w:r>
      <w:r w:rsidR="006631A4">
        <w:rPr>
          <w:rFonts w:ascii="Times New Roman" w:eastAsia="Times New Roman" w:hAnsi="Times New Roman" w:cs="Times New Roman"/>
          <w:sz w:val="24"/>
          <w:szCs w:val="24"/>
        </w:rPr>
        <w:t>i</w:t>
      </w:r>
      <w:r w:rsidRPr="006D3C28">
        <w:rPr>
          <w:rFonts w:ascii="Times New Roman" w:eastAsia="Times New Roman" w:hAnsi="Times New Roman" w:cs="Times New Roman"/>
          <w:sz w:val="24"/>
          <w:szCs w:val="24"/>
        </w:rPr>
        <w:t>enizare a platformelor/containere/saci și autospecialelor destinate colectării;</w:t>
      </w:r>
    </w:p>
    <w:p w:rsidR="004B417E" w:rsidRPr="006D3C28" w:rsidRDefault="004B417E"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 alte programe și termene stabilite în documentele </w:t>
      </w:r>
      <w:r w:rsidR="006F0618" w:rsidRPr="006D3C28">
        <w:rPr>
          <w:rFonts w:ascii="Times New Roman" w:eastAsia="Times New Roman" w:hAnsi="Times New Roman" w:cs="Times New Roman"/>
          <w:sz w:val="24"/>
          <w:szCs w:val="24"/>
        </w:rPr>
        <w:t>C</w:t>
      </w:r>
      <w:r w:rsidRPr="006D3C28">
        <w:rPr>
          <w:rFonts w:ascii="Times New Roman" w:eastAsia="Times New Roman" w:hAnsi="Times New Roman" w:cs="Times New Roman"/>
          <w:sz w:val="24"/>
          <w:szCs w:val="24"/>
        </w:rPr>
        <w:t>ontractu</w:t>
      </w:r>
      <w:r w:rsidR="006F0618" w:rsidRPr="006D3C28">
        <w:rPr>
          <w:rFonts w:ascii="Times New Roman" w:eastAsia="Times New Roman" w:hAnsi="Times New Roman" w:cs="Times New Roman"/>
          <w:sz w:val="24"/>
          <w:szCs w:val="24"/>
        </w:rPr>
        <w:t>lui</w:t>
      </w:r>
    </w:p>
    <w:p w:rsidR="00761BBA" w:rsidRPr="006D3C28" w:rsidRDefault="004B417E"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-constatări la fața locului a abaterilor, după caz de către reprezentanții A.D.I</w:t>
      </w:r>
      <w:r w:rsidR="006F0618" w:rsidRPr="006D3C28">
        <w:rPr>
          <w:rFonts w:ascii="Times New Roman" w:eastAsia="Times New Roman" w:hAnsi="Times New Roman" w:cs="Times New Roman"/>
          <w:sz w:val="24"/>
          <w:szCs w:val="24"/>
        </w:rPr>
        <w:t>/ CJ</w:t>
      </w:r>
      <w:r w:rsidRPr="006D3C28">
        <w:rPr>
          <w:rFonts w:ascii="Times New Roman" w:eastAsia="Times New Roman" w:hAnsi="Times New Roman" w:cs="Times New Roman"/>
          <w:sz w:val="24"/>
          <w:szCs w:val="24"/>
        </w:rPr>
        <w:t>, însoțite de poze martor</w:t>
      </w:r>
    </w:p>
    <w:p w:rsidR="00761BBA" w:rsidRPr="006D3C28" w:rsidRDefault="00761BBA"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 </w:t>
      </w:r>
      <w:r w:rsidR="004B417E" w:rsidRPr="006D3C28">
        <w:rPr>
          <w:rFonts w:ascii="Times New Roman" w:eastAsia="Times New Roman" w:hAnsi="Times New Roman" w:cs="Times New Roman"/>
          <w:sz w:val="24"/>
          <w:szCs w:val="24"/>
        </w:rPr>
        <w:t>declarații</w:t>
      </w:r>
      <w:r w:rsidRPr="006D3C28">
        <w:rPr>
          <w:rFonts w:ascii="Times New Roman" w:eastAsia="Times New Roman" w:hAnsi="Times New Roman" w:cs="Times New Roman"/>
          <w:sz w:val="24"/>
          <w:szCs w:val="24"/>
        </w:rPr>
        <w:t>/sesizări</w:t>
      </w:r>
      <w:r w:rsidR="004B417E" w:rsidRPr="006D3C28">
        <w:rPr>
          <w:rFonts w:ascii="Times New Roman" w:eastAsia="Times New Roman" w:hAnsi="Times New Roman" w:cs="Times New Roman"/>
          <w:sz w:val="24"/>
          <w:szCs w:val="24"/>
        </w:rPr>
        <w:t xml:space="preserve"> ale utilizatorilor</w:t>
      </w:r>
    </w:p>
    <w:p w:rsidR="004B417E" w:rsidRPr="006D3C28" w:rsidRDefault="00761BBA"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 </w:t>
      </w:r>
      <w:r w:rsidR="004B417E" w:rsidRPr="006D3C28">
        <w:rPr>
          <w:rFonts w:ascii="Times New Roman" w:eastAsia="Times New Roman" w:hAnsi="Times New Roman" w:cs="Times New Roman"/>
          <w:sz w:val="24"/>
          <w:szCs w:val="24"/>
        </w:rPr>
        <w:t>alte probe doveditoare</w:t>
      </w:r>
    </w:p>
    <w:p w:rsidR="004B417E" w:rsidRPr="006D3C28" w:rsidRDefault="004B417E" w:rsidP="006D3C28">
      <w:pPr>
        <w:tabs>
          <w:tab w:val="left" w:pos="720"/>
        </w:tabs>
        <w:spacing w:line="276" w:lineRule="auto"/>
        <w:jc w:val="both"/>
        <w:rPr>
          <w:rFonts w:ascii="Times New Roman" w:eastAsia="Times New Roman" w:hAnsi="Times New Roman" w:cs="Times New Roman"/>
          <w:sz w:val="24"/>
          <w:szCs w:val="24"/>
        </w:rPr>
      </w:pPr>
    </w:p>
    <w:p w:rsidR="004B417E" w:rsidRPr="006D3C28" w:rsidRDefault="00761BBA"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 xml:space="preserve">(7)  </w:t>
      </w:r>
      <w:r w:rsidR="00A27F9F" w:rsidRPr="006D3C28">
        <w:rPr>
          <w:rFonts w:ascii="Times New Roman" w:eastAsia="Times New Roman" w:hAnsi="Times New Roman" w:cs="Times New Roman"/>
          <w:sz w:val="24"/>
          <w:szCs w:val="24"/>
        </w:rPr>
        <w:t>Procesele-verbale</w:t>
      </w:r>
      <w:r w:rsidR="004B417E" w:rsidRPr="006D3C28">
        <w:rPr>
          <w:rFonts w:ascii="Times New Roman" w:eastAsia="Times New Roman" w:hAnsi="Times New Roman" w:cs="Times New Roman"/>
          <w:sz w:val="24"/>
          <w:szCs w:val="24"/>
        </w:rPr>
        <w:t xml:space="preserve"> de cons</w:t>
      </w:r>
      <w:r w:rsidR="00A809A9" w:rsidRPr="006D3C28">
        <w:rPr>
          <w:rFonts w:ascii="Times New Roman" w:eastAsia="Times New Roman" w:hAnsi="Times New Roman" w:cs="Times New Roman"/>
          <w:sz w:val="24"/>
          <w:szCs w:val="24"/>
        </w:rPr>
        <w:t>tatare</w:t>
      </w:r>
      <w:r w:rsidR="004B417E" w:rsidRPr="006D3C28">
        <w:rPr>
          <w:rFonts w:ascii="Times New Roman" w:eastAsia="Times New Roman" w:hAnsi="Times New Roman" w:cs="Times New Roman"/>
          <w:sz w:val="24"/>
          <w:szCs w:val="24"/>
        </w:rPr>
        <w:t xml:space="preserve"> a abaterilor vor conține</w:t>
      </w:r>
      <w:r w:rsidR="00A27F9F" w:rsidRPr="006D3C28">
        <w:rPr>
          <w:rFonts w:ascii="Times New Roman" w:eastAsia="Times New Roman" w:hAnsi="Times New Roman" w:cs="Times New Roman"/>
          <w:sz w:val="24"/>
          <w:szCs w:val="24"/>
        </w:rPr>
        <w:t>,</w:t>
      </w:r>
      <w:r w:rsidR="004B417E" w:rsidRPr="006D3C28">
        <w:rPr>
          <w:rFonts w:ascii="Times New Roman" w:eastAsia="Times New Roman" w:hAnsi="Times New Roman" w:cs="Times New Roman"/>
          <w:sz w:val="24"/>
          <w:szCs w:val="24"/>
        </w:rPr>
        <w:t xml:space="preserve"> printre altele:</w:t>
      </w:r>
    </w:p>
    <w:p w:rsidR="004B417E" w:rsidRPr="006D3C28" w:rsidRDefault="004B417E" w:rsidP="006D3C28">
      <w:pPr>
        <w:tabs>
          <w:tab w:val="left" w:pos="720"/>
        </w:tabs>
        <w:spacing w:line="276" w:lineRule="auto"/>
        <w:jc w:val="both"/>
        <w:rPr>
          <w:rFonts w:ascii="Times New Roman" w:eastAsia="Times New Roman" w:hAnsi="Times New Roman" w:cs="Times New Roman"/>
          <w:sz w:val="24"/>
          <w:szCs w:val="24"/>
        </w:rPr>
      </w:pPr>
    </w:p>
    <w:p w:rsidR="004B417E" w:rsidRPr="006D3C28" w:rsidRDefault="004B417E" w:rsidP="006D3C28">
      <w:pPr>
        <w:tabs>
          <w:tab w:val="left" w:pos="720"/>
        </w:tabs>
        <w:spacing w:line="276" w:lineRule="auto"/>
        <w:jc w:val="both"/>
        <w:rPr>
          <w:rFonts w:ascii="Times New Roman" w:eastAsia="Times New Roman" w:hAnsi="Times New Roman" w:cs="Times New Roman"/>
          <w:sz w:val="24"/>
          <w:szCs w:val="24"/>
        </w:rPr>
      </w:pPr>
      <w:r w:rsidRPr="006D3C28">
        <w:rPr>
          <w:rFonts w:ascii="Times New Roman" w:eastAsia="Times New Roman" w:hAnsi="Times New Roman" w:cs="Times New Roman"/>
          <w:sz w:val="24"/>
          <w:szCs w:val="24"/>
        </w:rPr>
        <w:t>-abaterile consta</w:t>
      </w:r>
      <w:r w:rsidR="00B53920">
        <w:rPr>
          <w:rFonts w:ascii="Times New Roman" w:eastAsia="Times New Roman" w:hAnsi="Times New Roman" w:cs="Times New Roman"/>
          <w:sz w:val="24"/>
          <w:szCs w:val="24"/>
        </w:rPr>
        <w:t>ta</w:t>
      </w:r>
      <w:r w:rsidRPr="006D3C28">
        <w:rPr>
          <w:rFonts w:ascii="Times New Roman" w:eastAsia="Times New Roman" w:hAnsi="Times New Roman" w:cs="Times New Roman"/>
          <w:sz w:val="24"/>
          <w:szCs w:val="24"/>
        </w:rPr>
        <w:t xml:space="preserve">te și încadrea lor în </w:t>
      </w:r>
      <w:r w:rsidR="006F0618" w:rsidRPr="006D3C28">
        <w:rPr>
          <w:rFonts w:ascii="Times New Roman" w:eastAsia="Times New Roman" w:hAnsi="Times New Roman" w:cs="Times New Roman"/>
          <w:sz w:val="24"/>
          <w:szCs w:val="24"/>
        </w:rPr>
        <w:t>capitolele</w:t>
      </w:r>
      <w:r w:rsidRPr="006D3C28">
        <w:rPr>
          <w:rFonts w:ascii="Times New Roman" w:eastAsia="Times New Roman" w:hAnsi="Times New Roman" w:cs="Times New Roman"/>
          <w:sz w:val="24"/>
          <w:szCs w:val="24"/>
        </w:rPr>
        <w:t xml:space="preserve"> privind sancțiunile aplicate Operator</w:t>
      </w:r>
      <w:r w:rsidR="00B53920">
        <w:rPr>
          <w:rFonts w:ascii="Times New Roman" w:eastAsia="Times New Roman" w:hAnsi="Times New Roman" w:cs="Times New Roman"/>
          <w:sz w:val="24"/>
          <w:szCs w:val="24"/>
        </w:rPr>
        <w:t>ului</w:t>
      </w:r>
      <w:r w:rsidRPr="006D3C28">
        <w:rPr>
          <w:rFonts w:ascii="Times New Roman" w:eastAsia="Times New Roman" w:hAnsi="Times New Roman" w:cs="Times New Roman"/>
          <w:sz w:val="24"/>
          <w:szCs w:val="24"/>
        </w:rPr>
        <w:t xml:space="preserve"> specificate în documentele </w:t>
      </w:r>
      <w:r w:rsidR="006F0618" w:rsidRPr="006D3C28">
        <w:rPr>
          <w:rFonts w:ascii="Times New Roman" w:eastAsia="Times New Roman" w:hAnsi="Times New Roman" w:cs="Times New Roman"/>
          <w:sz w:val="24"/>
          <w:szCs w:val="24"/>
        </w:rPr>
        <w:t>C</w:t>
      </w:r>
      <w:r w:rsidRPr="006D3C28">
        <w:rPr>
          <w:rFonts w:ascii="Times New Roman" w:eastAsia="Times New Roman" w:hAnsi="Times New Roman" w:cs="Times New Roman"/>
          <w:sz w:val="24"/>
          <w:szCs w:val="24"/>
        </w:rPr>
        <w:t>ontractu</w:t>
      </w:r>
      <w:r w:rsidR="006F0618" w:rsidRPr="006D3C28">
        <w:rPr>
          <w:rFonts w:ascii="Times New Roman" w:eastAsia="Times New Roman" w:hAnsi="Times New Roman" w:cs="Times New Roman"/>
          <w:sz w:val="24"/>
          <w:szCs w:val="24"/>
        </w:rPr>
        <w:t>lui</w:t>
      </w:r>
      <w:r w:rsidR="00A27F9F" w:rsidRPr="006D3C28">
        <w:rPr>
          <w:rFonts w:ascii="Times New Roman" w:eastAsia="Times New Roman" w:hAnsi="Times New Roman" w:cs="Times New Roman"/>
          <w:sz w:val="24"/>
          <w:szCs w:val="24"/>
        </w:rPr>
        <w:t xml:space="preserve"> sau în Regu</w:t>
      </w:r>
      <w:r w:rsidR="005B03DC">
        <w:rPr>
          <w:rFonts w:ascii="Times New Roman" w:eastAsia="Times New Roman" w:hAnsi="Times New Roman" w:cs="Times New Roman"/>
          <w:sz w:val="24"/>
          <w:szCs w:val="24"/>
        </w:rPr>
        <w:t>l</w:t>
      </w:r>
      <w:r w:rsidR="00A27F9F" w:rsidRPr="006D3C28">
        <w:rPr>
          <w:rFonts w:ascii="Times New Roman" w:eastAsia="Times New Roman" w:hAnsi="Times New Roman" w:cs="Times New Roman"/>
          <w:sz w:val="24"/>
          <w:szCs w:val="24"/>
        </w:rPr>
        <w:t>amentul de salubrizare</w:t>
      </w:r>
    </w:p>
    <w:p w:rsidR="004B417E" w:rsidRPr="006D3C28" w:rsidRDefault="004B417E" w:rsidP="006D3C28">
      <w:pPr>
        <w:autoSpaceDE w:val="0"/>
        <w:autoSpaceDN w:val="0"/>
        <w:adjustRightInd w:val="0"/>
        <w:spacing w:line="276" w:lineRule="auto"/>
        <w:jc w:val="both"/>
        <w:rPr>
          <w:rFonts w:ascii="Times New Roman" w:hAnsi="Times New Roman" w:cs="Times New Roman"/>
          <w:bCs/>
          <w:sz w:val="24"/>
          <w:szCs w:val="24"/>
          <w:lang w:val="en-US"/>
        </w:rPr>
      </w:pPr>
      <w:r w:rsidRPr="006D3C28">
        <w:rPr>
          <w:rFonts w:ascii="Times New Roman" w:eastAsia="Times New Roman" w:hAnsi="Times New Roman" w:cs="Times New Roman"/>
          <w:sz w:val="24"/>
          <w:szCs w:val="24"/>
        </w:rPr>
        <w:t>-</w:t>
      </w:r>
      <w:r w:rsidRPr="006D3C28">
        <w:rPr>
          <w:rFonts w:ascii="Times New Roman" w:hAnsi="Times New Roman" w:cs="Times New Roman"/>
          <w:bCs/>
          <w:sz w:val="24"/>
          <w:szCs w:val="24"/>
          <w:lang w:val="en-US"/>
        </w:rPr>
        <w:t>cuantumulamenzii/penalitățiiaplicate</w:t>
      </w:r>
    </w:p>
    <w:p w:rsidR="00726507" w:rsidRDefault="004B417E" w:rsidP="00C43E81">
      <w:pPr>
        <w:autoSpaceDE w:val="0"/>
        <w:autoSpaceDN w:val="0"/>
        <w:adjustRightInd w:val="0"/>
        <w:spacing w:line="276" w:lineRule="auto"/>
        <w:jc w:val="both"/>
        <w:rPr>
          <w:rFonts w:ascii="Times New Roman" w:hAnsi="Times New Roman" w:cs="Times New Roman"/>
          <w:bCs/>
          <w:sz w:val="24"/>
          <w:szCs w:val="24"/>
          <w:lang w:val="en-US"/>
        </w:rPr>
      </w:pPr>
      <w:r w:rsidRPr="006D3C28">
        <w:rPr>
          <w:rFonts w:ascii="Times New Roman" w:hAnsi="Times New Roman" w:cs="Times New Roman"/>
          <w:bCs/>
          <w:sz w:val="24"/>
          <w:szCs w:val="24"/>
          <w:lang w:val="en-US"/>
        </w:rPr>
        <w:t>- termenele de plată</w:t>
      </w:r>
      <w:r w:rsidR="00C52407">
        <w:rPr>
          <w:rFonts w:ascii="Times New Roman" w:hAnsi="Times New Roman" w:cs="Times New Roman"/>
          <w:bCs/>
          <w:sz w:val="24"/>
          <w:szCs w:val="24"/>
          <w:lang w:val="en-US"/>
        </w:rPr>
        <w:t>.</w:t>
      </w:r>
    </w:p>
    <w:p w:rsidR="00C52407" w:rsidRDefault="00C52407"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Default="007D4DCA" w:rsidP="00C52407">
      <w:pPr>
        <w:rPr>
          <w:rFonts w:ascii="Times New Roman" w:hAnsi="Times New Roman" w:cs="Times New Roman"/>
          <w:sz w:val="24"/>
          <w:szCs w:val="24"/>
          <w:lang w:val="en-US"/>
        </w:rPr>
      </w:pPr>
    </w:p>
    <w:p w:rsidR="007D4DCA" w:rsidRPr="00C52407" w:rsidRDefault="007D4DCA" w:rsidP="00C52407">
      <w:pPr>
        <w:rPr>
          <w:rFonts w:ascii="Times New Roman" w:hAnsi="Times New Roman" w:cs="Times New Roman"/>
          <w:sz w:val="24"/>
          <w:szCs w:val="24"/>
          <w:lang w:val="en-US"/>
        </w:rPr>
      </w:pPr>
    </w:p>
    <w:p w:rsidR="00C52407" w:rsidRPr="00C52407" w:rsidRDefault="00C52407" w:rsidP="00C52407">
      <w:pPr>
        <w:rPr>
          <w:rFonts w:ascii="Times New Roman" w:hAnsi="Times New Roman" w:cs="Times New Roman"/>
          <w:sz w:val="24"/>
          <w:szCs w:val="24"/>
          <w:lang w:val="en-US"/>
        </w:rPr>
      </w:pPr>
    </w:p>
    <w:p w:rsidR="004A6AB3" w:rsidRDefault="00C52407" w:rsidP="00C52407">
      <w:pPr>
        <w:tabs>
          <w:tab w:val="left" w:pos="2490"/>
        </w:tabs>
        <w:rPr>
          <w:rFonts w:ascii="Times New Roman" w:eastAsia="Times New Roman" w:hAnsi="Times New Roman"/>
        </w:rPr>
      </w:pPr>
      <w:r>
        <w:rPr>
          <w:rFonts w:ascii="Times New Roman" w:hAnsi="Times New Roman" w:cs="Times New Roman"/>
          <w:bCs/>
          <w:sz w:val="24"/>
          <w:szCs w:val="24"/>
          <w:lang w:val="en-US"/>
        </w:rPr>
        <w:tab/>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CAPITOLUL VI</w:t>
      </w:r>
      <w:r w:rsidR="0043285F">
        <w:rPr>
          <w:rFonts w:ascii="Times New Roman" w:eastAsia="Times New Roman" w:hAnsi="Times New Roman"/>
          <w:b/>
          <w:sz w:val="24"/>
        </w:rPr>
        <w:t>I</w:t>
      </w:r>
    </w:p>
    <w:p w:rsidR="00013F49" w:rsidRDefault="00013F49">
      <w:pPr>
        <w:spacing w:line="0" w:lineRule="atLeast"/>
        <w:jc w:val="center"/>
        <w:rPr>
          <w:rFonts w:ascii="Times New Roman" w:eastAsia="Times New Roman" w:hAnsi="Times New Roman"/>
          <w:b/>
          <w:sz w:val="24"/>
        </w:rPr>
      </w:pPr>
      <w:r>
        <w:rPr>
          <w:rFonts w:ascii="Times New Roman" w:eastAsia="Times New Roman" w:hAnsi="Times New Roman"/>
          <w:b/>
          <w:sz w:val="24"/>
        </w:rPr>
        <w:t>DISPOZIŢII TRANZITORII ŞI FINALE</w:t>
      </w:r>
    </w:p>
    <w:p w:rsidR="00013F49" w:rsidRDefault="00013F49">
      <w:pPr>
        <w:spacing w:line="283" w:lineRule="exact"/>
        <w:rPr>
          <w:rFonts w:ascii="Times New Roman" w:eastAsia="Times New Roman" w:hAnsi="Times New Roman"/>
        </w:rPr>
      </w:pPr>
    </w:p>
    <w:p w:rsidR="00013F49" w:rsidRDefault="00013F49" w:rsidP="00754F2D">
      <w:pPr>
        <w:spacing w:after="240" w:line="236"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7</w:t>
      </w:r>
      <w:r w:rsidR="00CA4099">
        <w:rPr>
          <w:rFonts w:ascii="Times New Roman" w:eastAsia="Times New Roman" w:hAnsi="Times New Roman"/>
          <w:b/>
          <w:sz w:val="24"/>
        </w:rPr>
        <w:t>6</w:t>
      </w:r>
      <w:r>
        <w:rPr>
          <w:rFonts w:ascii="Times New Roman" w:eastAsia="Times New Roman" w:hAnsi="Times New Roman"/>
          <w:sz w:val="24"/>
        </w:rPr>
        <w:t>(1)Prezentul regulament a fost elaborat și adaptat în funcţie de particularităţilelocale/județene şi de interesele actuale şi de perspectivă ale județului Bistrița-Năsăud, în conformitate cu prevederile regulamentului-cadru al serviciului de salubrizare.</w:t>
      </w:r>
    </w:p>
    <w:p w:rsidR="00013F49" w:rsidRDefault="00013F49">
      <w:pPr>
        <w:spacing w:line="14" w:lineRule="exact"/>
        <w:rPr>
          <w:rFonts w:ascii="Times New Roman" w:eastAsia="Times New Roman" w:hAnsi="Times New Roman"/>
        </w:rPr>
      </w:pPr>
    </w:p>
    <w:p w:rsidR="005156E8" w:rsidRDefault="00013F49" w:rsidP="005156E8">
      <w:pPr>
        <w:numPr>
          <w:ilvl w:val="0"/>
          <w:numId w:val="97"/>
        </w:numPr>
        <w:tabs>
          <w:tab w:val="left" w:pos="389"/>
        </w:tabs>
        <w:spacing w:line="234" w:lineRule="auto"/>
        <w:rPr>
          <w:rFonts w:ascii="Times New Roman" w:eastAsia="Times New Roman" w:hAnsi="Times New Roman"/>
          <w:sz w:val="24"/>
        </w:rPr>
      </w:pPr>
      <w:r>
        <w:rPr>
          <w:rFonts w:ascii="Times New Roman" w:eastAsia="Times New Roman" w:hAnsi="Times New Roman"/>
          <w:sz w:val="24"/>
        </w:rPr>
        <w:t>Contravenţiile în domeniul serviciului de salubrizare pentru utilizatori, precum şi pentru operatori din județul Bistrița-Năsăud, şi a cuantumului amenzilor aplicabile sunt prevăzute în</w:t>
      </w:r>
      <w:r w:rsidR="005156E8">
        <w:rPr>
          <w:rFonts w:ascii="Times New Roman" w:eastAsia="Times New Roman" w:hAnsi="Times New Roman"/>
          <w:sz w:val="24"/>
        </w:rPr>
        <w:t xml:space="preserve">: </w:t>
      </w:r>
    </w:p>
    <w:p w:rsidR="005156E8" w:rsidRPr="005156E8" w:rsidRDefault="00013F49" w:rsidP="000673E5">
      <w:pPr>
        <w:pStyle w:val="Listparagraf"/>
        <w:numPr>
          <w:ilvl w:val="1"/>
          <w:numId w:val="97"/>
        </w:numPr>
        <w:tabs>
          <w:tab w:val="left" w:pos="389"/>
          <w:tab w:val="left" w:pos="993"/>
        </w:tabs>
        <w:spacing w:line="234" w:lineRule="auto"/>
        <w:rPr>
          <w:rFonts w:ascii="Times New Roman" w:eastAsia="Times New Roman" w:hAnsi="Times New Roman"/>
          <w:sz w:val="24"/>
        </w:rPr>
      </w:pPr>
      <w:r w:rsidRPr="005156E8">
        <w:rPr>
          <w:rFonts w:ascii="Times New Roman" w:eastAsia="Times New Roman" w:hAnsi="Times New Roman"/>
          <w:sz w:val="24"/>
        </w:rPr>
        <w:t>Legea nr. 51/2006- privind serviciile comunitare de utilități publice, republicata cu modificările și completările ulterioare;</w:t>
      </w:r>
    </w:p>
    <w:p w:rsidR="005156E8" w:rsidRDefault="00013F49" w:rsidP="000673E5">
      <w:pPr>
        <w:pStyle w:val="Listparagraf"/>
        <w:numPr>
          <w:ilvl w:val="1"/>
          <w:numId w:val="97"/>
        </w:numPr>
        <w:tabs>
          <w:tab w:val="left" w:pos="389"/>
          <w:tab w:val="left" w:pos="993"/>
        </w:tabs>
        <w:spacing w:line="234" w:lineRule="auto"/>
        <w:rPr>
          <w:rFonts w:ascii="Times New Roman" w:eastAsia="Times New Roman" w:hAnsi="Times New Roman"/>
          <w:sz w:val="24"/>
        </w:rPr>
      </w:pPr>
      <w:r w:rsidRPr="005156E8">
        <w:rPr>
          <w:rFonts w:ascii="Times New Roman" w:eastAsia="Times New Roman" w:hAnsi="Times New Roman"/>
          <w:sz w:val="24"/>
        </w:rPr>
        <w:lastRenderedPageBreak/>
        <w:t>Legea nr. 101/2006- privind serviciul de salubrizare a localităților, republicata cu modificările și completările ulterioare;</w:t>
      </w:r>
    </w:p>
    <w:p w:rsidR="000673E5" w:rsidRDefault="00E32F81" w:rsidP="000673E5">
      <w:pPr>
        <w:pStyle w:val="Listparagraf"/>
        <w:numPr>
          <w:ilvl w:val="1"/>
          <w:numId w:val="97"/>
        </w:numPr>
        <w:tabs>
          <w:tab w:val="left" w:pos="389"/>
          <w:tab w:val="left" w:pos="993"/>
        </w:tabs>
        <w:spacing w:line="234" w:lineRule="auto"/>
        <w:rPr>
          <w:rFonts w:ascii="Times New Roman" w:eastAsia="Times New Roman" w:hAnsi="Times New Roman"/>
          <w:sz w:val="24"/>
        </w:rPr>
      </w:pPr>
      <w:r w:rsidRPr="005156E8">
        <w:rPr>
          <w:rFonts w:ascii="Times New Roman" w:eastAsia="Times New Roman" w:hAnsi="Times New Roman"/>
          <w:sz w:val="24"/>
        </w:rPr>
        <w:t>Legea nr. 211/2011 privind regimul deșeurilor</w:t>
      </w:r>
      <w:r w:rsidR="000673E5">
        <w:rPr>
          <w:rFonts w:ascii="Times New Roman" w:eastAsia="Times New Roman" w:hAnsi="Times New Roman"/>
          <w:sz w:val="24"/>
        </w:rPr>
        <w:t>;</w:t>
      </w:r>
    </w:p>
    <w:p w:rsidR="000673E5" w:rsidRPr="000673E5" w:rsidRDefault="00DE04DA" w:rsidP="000673E5">
      <w:pPr>
        <w:pStyle w:val="Listparagraf"/>
        <w:numPr>
          <w:ilvl w:val="1"/>
          <w:numId w:val="97"/>
        </w:numPr>
        <w:tabs>
          <w:tab w:val="left" w:pos="389"/>
          <w:tab w:val="left" w:pos="993"/>
        </w:tabs>
        <w:spacing w:line="234" w:lineRule="auto"/>
        <w:rPr>
          <w:rFonts w:ascii="Times New Roman" w:eastAsia="Times New Roman" w:hAnsi="Times New Roman"/>
          <w:sz w:val="24"/>
        </w:rPr>
      </w:pPr>
      <w:r w:rsidRPr="000673E5">
        <w:rPr>
          <w:rFonts w:ascii="TimesNewRomanPS-BoldMT" w:hAnsi="TimesNewRomanPS-BoldMT" w:cs="TimesNewRomanPS-BoldMT"/>
          <w:bCs/>
          <w:sz w:val="24"/>
          <w:szCs w:val="24"/>
          <w:lang w:val="en-US" w:eastAsia="en-US"/>
        </w:rPr>
        <w:t>Legea 249/2015 privindmodalitatea de gestionare a ambalajelorşi a deşeurilor de ambalaje</w:t>
      </w:r>
      <w:r w:rsidR="000673E5">
        <w:rPr>
          <w:rFonts w:ascii="TimesNewRomanPS-BoldMT" w:hAnsi="TimesNewRomanPS-BoldMT" w:cs="TimesNewRomanPS-BoldMT"/>
          <w:bCs/>
          <w:sz w:val="24"/>
          <w:szCs w:val="24"/>
          <w:lang w:val="en-US" w:eastAsia="en-US"/>
        </w:rPr>
        <w:t>;</w:t>
      </w:r>
    </w:p>
    <w:p w:rsidR="00013F49" w:rsidRPr="000673E5" w:rsidRDefault="00013F49" w:rsidP="000673E5">
      <w:pPr>
        <w:pStyle w:val="Listparagraf"/>
        <w:numPr>
          <w:ilvl w:val="1"/>
          <w:numId w:val="97"/>
        </w:numPr>
        <w:tabs>
          <w:tab w:val="left" w:pos="389"/>
          <w:tab w:val="left" w:pos="993"/>
        </w:tabs>
        <w:spacing w:line="234" w:lineRule="auto"/>
        <w:rPr>
          <w:rFonts w:ascii="Times New Roman" w:eastAsia="Times New Roman" w:hAnsi="Times New Roman"/>
          <w:sz w:val="24"/>
        </w:rPr>
      </w:pPr>
      <w:r w:rsidRPr="000673E5">
        <w:rPr>
          <w:rFonts w:ascii="Times New Roman" w:eastAsia="Times New Roman" w:hAnsi="Times New Roman"/>
          <w:sz w:val="24"/>
        </w:rPr>
        <w:t>Hotărârile Consiliilor Locale/Județene sau ale A.D.I. Deșeuri Bistrița</w:t>
      </w:r>
      <w:r w:rsidR="00E778DE" w:rsidRPr="000673E5">
        <w:rPr>
          <w:rFonts w:ascii="Times New Roman" w:eastAsia="Times New Roman" w:hAnsi="Times New Roman"/>
          <w:sz w:val="24"/>
        </w:rPr>
        <w:t>-</w:t>
      </w:r>
      <w:r w:rsidRPr="000673E5">
        <w:rPr>
          <w:rFonts w:ascii="Times New Roman" w:eastAsia="Times New Roman" w:hAnsi="Times New Roman"/>
          <w:sz w:val="24"/>
        </w:rPr>
        <w:t xml:space="preserve"> Năsăud</w:t>
      </w:r>
      <w:r w:rsidR="000673E5">
        <w:rPr>
          <w:rFonts w:ascii="Times New Roman" w:eastAsia="Times New Roman" w:hAnsi="Times New Roman"/>
          <w:sz w:val="24"/>
        </w:rPr>
        <w:t>.</w:t>
      </w:r>
    </w:p>
    <w:p w:rsidR="00AC221E" w:rsidRPr="00AC221E" w:rsidRDefault="00AC221E" w:rsidP="00DF7D3D">
      <w:pPr>
        <w:numPr>
          <w:ilvl w:val="1"/>
          <w:numId w:val="93"/>
        </w:numPr>
        <w:tabs>
          <w:tab w:val="left" w:pos="709"/>
        </w:tabs>
        <w:spacing w:line="0" w:lineRule="atLeast"/>
        <w:ind w:left="720" w:hanging="11"/>
        <w:rPr>
          <w:rFonts w:ascii="Times New Roman" w:eastAsia="Times New Roman" w:hAnsi="Times New Roman"/>
          <w:sz w:val="24"/>
        </w:rPr>
      </w:pPr>
    </w:p>
    <w:p w:rsidR="00013F49" w:rsidRDefault="00013F49">
      <w:pPr>
        <w:spacing w:line="2" w:lineRule="exact"/>
        <w:rPr>
          <w:rFonts w:ascii="Times New Roman" w:eastAsia="Times New Roman" w:hAnsi="Times New Roman"/>
        </w:rPr>
      </w:pPr>
      <w:bookmarkStart w:id="87" w:name="page44"/>
      <w:bookmarkEnd w:id="87"/>
    </w:p>
    <w:p w:rsidR="00013F49" w:rsidRPr="008E5B44" w:rsidRDefault="00013F49" w:rsidP="00754F2D">
      <w:pPr>
        <w:numPr>
          <w:ilvl w:val="0"/>
          <w:numId w:val="98"/>
        </w:numPr>
        <w:tabs>
          <w:tab w:val="left" w:pos="358"/>
        </w:tabs>
        <w:spacing w:after="240" w:line="236" w:lineRule="auto"/>
        <w:jc w:val="both"/>
        <w:rPr>
          <w:rFonts w:ascii="Times New Roman" w:eastAsia="Times New Roman" w:hAnsi="Times New Roman"/>
          <w:sz w:val="24"/>
        </w:rPr>
      </w:pPr>
      <w:r>
        <w:rPr>
          <w:rFonts w:ascii="Times New Roman" w:eastAsia="Times New Roman" w:hAnsi="Times New Roman"/>
          <w:sz w:val="24"/>
        </w:rPr>
        <w:t>Constatarea contravenţiilor şi aplicarea sancţiunilor se fac de către persoanele împuternicite din cadrul autorităţilor publice locale/</w:t>
      </w:r>
      <w:r w:rsidRPr="00CE0FE4">
        <w:rPr>
          <w:rFonts w:ascii="Times New Roman" w:eastAsia="Times New Roman" w:hAnsi="Times New Roman"/>
          <w:sz w:val="24"/>
        </w:rPr>
        <w:t>județene</w:t>
      </w:r>
      <w:r w:rsidR="00043EBB" w:rsidRPr="00CE0FE4">
        <w:rPr>
          <w:rFonts w:ascii="Times New Roman" w:eastAsia="Times New Roman" w:hAnsi="Times New Roman"/>
          <w:sz w:val="24"/>
        </w:rPr>
        <w:t>/ADI</w:t>
      </w:r>
      <w:r w:rsidRPr="00CE0FE4">
        <w:rPr>
          <w:rFonts w:ascii="Times New Roman" w:eastAsia="Times New Roman" w:hAnsi="Times New Roman"/>
          <w:sz w:val="24"/>
        </w:rPr>
        <w:t>,</w:t>
      </w:r>
      <w:r>
        <w:rPr>
          <w:rFonts w:ascii="Times New Roman" w:eastAsia="Times New Roman" w:hAnsi="Times New Roman"/>
          <w:sz w:val="24"/>
        </w:rPr>
        <w:t xml:space="preserve"> persoanele împuternicite de Ministrul mediului, de Ministrul</w:t>
      </w:r>
      <w:r w:rsidR="00E202A1">
        <w:rPr>
          <w:rFonts w:ascii="Times New Roman" w:eastAsia="Times New Roman" w:hAnsi="Times New Roman"/>
          <w:sz w:val="24"/>
        </w:rPr>
        <w:t xml:space="preserve"> afacerilor</w:t>
      </w:r>
      <w:r>
        <w:rPr>
          <w:rFonts w:ascii="Times New Roman" w:eastAsia="Times New Roman" w:hAnsi="Times New Roman"/>
          <w:sz w:val="24"/>
        </w:rPr>
        <w:t xml:space="preserve"> interne și de către Președintele</w:t>
      </w:r>
      <w:r w:rsidRPr="008E5B44">
        <w:rPr>
          <w:rFonts w:ascii="Times New Roman" w:eastAsia="Times New Roman" w:hAnsi="Times New Roman"/>
          <w:sz w:val="24"/>
        </w:rPr>
        <w:t>A.N.R.S.C..</w:t>
      </w:r>
    </w:p>
    <w:p w:rsidR="00013F49" w:rsidRDefault="00013F49">
      <w:pPr>
        <w:spacing w:line="12" w:lineRule="exact"/>
        <w:rPr>
          <w:rFonts w:ascii="Times New Roman" w:eastAsia="Times New Roman" w:hAnsi="Times New Roman"/>
          <w:sz w:val="24"/>
        </w:rPr>
      </w:pPr>
    </w:p>
    <w:p w:rsidR="00013F49" w:rsidRDefault="00013F49" w:rsidP="00DF7D3D">
      <w:pPr>
        <w:numPr>
          <w:ilvl w:val="0"/>
          <w:numId w:val="98"/>
        </w:numPr>
        <w:tabs>
          <w:tab w:val="left" w:pos="427"/>
        </w:tabs>
        <w:spacing w:line="236" w:lineRule="auto"/>
        <w:jc w:val="both"/>
        <w:rPr>
          <w:rFonts w:ascii="Times New Roman" w:eastAsia="Times New Roman" w:hAnsi="Times New Roman"/>
          <w:sz w:val="24"/>
        </w:rPr>
      </w:pPr>
      <w:r>
        <w:rPr>
          <w:rFonts w:ascii="Times New Roman" w:eastAsia="Times New Roman" w:hAnsi="Times New Roman"/>
          <w:sz w:val="24"/>
        </w:rPr>
        <w:t>La constatarea contravenț</w:t>
      </w:r>
      <w:r w:rsidR="00754F2D">
        <w:rPr>
          <w:rFonts w:ascii="Times New Roman" w:eastAsia="Times New Roman" w:hAnsi="Times New Roman"/>
          <w:sz w:val="24"/>
        </w:rPr>
        <w:t>i</w:t>
      </w:r>
      <w:r>
        <w:rPr>
          <w:rFonts w:ascii="Times New Roman" w:eastAsia="Times New Roman" w:hAnsi="Times New Roman"/>
          <w:sz w:val="24"/>
        </w:rPr>
        <w:t>ilor și aplicarea sancțiunilor contravenționale sunt aplicabile prevederile O.G. nr. 2/2001- privind regimul juridic al contravenți</w:t>
      </w:r>
      <w:r w:rsidR="00754F2D">
        <w:rPr>
          <w:rFonts w:ascii="Times New Roman" w:eastAsia="Times New Roman" w:hAnsi="Times New Roman"/>
          <w:sz w:val="24"/>
        </w:rPr>
        <w:t>i</w:t>
      </w:r>
      <w:r>
        <w:rPr>
          <w:rFonts w:ascii="Times New Roman" w:eastAsia="Times New Roman" w:hAnsi="Times New Roman"/>
          <w:sz w:val="24"/>
        </w:rPr>
        <w:t>lor, aprobată cu modificări și completări prin Legea nr. 180/2002, cu modificările și completările ulterioare.</w:t>
      </w:r>
    </w:p>
    <w:p w:rsidR="00013F49" w:rsidRDefault="00013F49">
      <w:pPr>
        <w:spacing w:line="290" w:lineRule="exact"/>
        <w:rPr>
          <w:rFonts w:ascii="Times New Roman" w:eastAsia="Times New Roman" w:hAnsi="Times New Roman"/>
        </w:rPr>
      </w:pPr>
    </w:p>
    <w:p w:rsidR="00013F49" w:rsidRDefault="00013F49">
      <w:pPr>
        <w:spacing w:line="234"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7</w:t>
      </w:r>
      <w:r w:rsidR="00CA4099">
        <w:rPr>
          <w:rFonts w:ascii="Times New Roman" w:eastAsia="Times New Roman" w:hAnsi="Times New Roman"/>
          <w:b/>
          <w:sz w:val="24"/>
        </w:rPr>
        <w:t>7</w:t>
      </w:r>
      <w:r>
        <w:rPr>
          <w:rFonts w:ascii="Times New Roman" w:eastAsia="Times New Roman" w:hAnsi="Times New Roman"/>
          <w:sz w:val="24"/>
        </w:rPr>
        <w:t>Autoritatea Naţională de Reglementare pentru Serviciile Comunitare de UtilităţiPublice va monitoriza aplicarea prevederilor prezentului regulament.</w:t>
      </w:r>
    </w:p>
    <w:p w:rsidR="00013F49" w:rsidRDefault="00013F49">
      <w:pPr>
        <w:spacing w:line="290" w:lineRule="exact"/>
        <w:rPr>
          <w:rFonts w:ascii="Times New Roman" w:eastAsia="Times New Roman" w:hAnsi="Times New Roman"/>
        </w:rPr>
      </w:pPr>
    </w:p>
    <w:p w:rsidR="00013F49" w:rsidRPr="00F06BF3"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7</w:t>
      </w:r>
      <w:r w:rsidR="00CA4099">
        <w:rPr>
          <w:rFonts w:ascii="Times New Roman" w:eastAsia="Times New Roman" w:hAnsi="Times New Roman"/>
          <w:b/>
          <w:sz w:val="24"/>
        </w:rPr>
        <w:t>8</w:t>
      </w:r>
      <w:r>
        <w:rPr>
          <w:rFonts w:ascii="Times New Roman" w:eastAsia="Times New Roman" w:hAnsi="Times New Roman"/>
          <w:sz w:val="24"/>
        </w:rPr>
        <w:t xml:space="preserve">Serviciul public de salubrizare în județul Bistrița Năsăud se prestează în bazacontractului de delegare a gestiunii serviciului, aprobat prin Hotărârea </w:t>
      </w:r>
      <w:r w:rsidR="00EF65D0" w:rsidRPr="00F06BF3">
        <w:rPr>
          <w:rFonts w:ascii="Times New Roman" w:eastAsia="Times New Roman" w:hAnsi="Times New Roman"/>
          <w:sz w:val="24"/>
        </w:rPr>
        <w:t xml:space="preserve">Consiliului Judeţean Bistriţa-Năsăud, respectiv prin Hotărârea </w:t>
      </w:r>
      <w:r w:rsidRPr="00F06BF3">
        <w:rPr>
          <w:rFonts w:ascii="Times New Roman" w:eastAsia="Times New Roman" w:hAnsi="Times New Roman"/>
          <w:sz w:val="24"/>
        </w:rPr>
        <w:t>A.G.A. A.D.I. Deșeuri Bistrița</w:t>
      </w:r>
      <w:r w:rsidR="00E778DE" w:rsidRPr="00F06BF3">
        <w:rPr>
          <w:rFonts w:ascii="Times New Roman" w:eastAsia="Times New Roman" w:hAnsi="Times New Roman"/>
          <w:sz w:val="24"/>
        </w:rPr>
        <w:t>-</w:t>
      </w:r>
      <w:r w:rsidRPr="00F06BF3">
        <w:rPr>
          <w:rFonts w:ascii="Times New Roman" w:eastAsia="Times New Roman" w:hAnsi="Times New Roman"/>
          <w:sz w:val="24"/>
        </w:rPr>
        <w:t xml:space="preserve"> Năsăud, </w:t>
      </w:r>
      <w:r w:rsidR="00EF65D0" w:rsidRPr="00F06BF3">
        <w:rPr>
          <w:rFonts w:ascii="Times New Roman" w:eastAsia="Times New Roman" w:hAnsi="Times New Roman"/>
          <w:sz w:val="24"/>
        </w:rPr>
        <w:t>contracte atribuite  în urma câștigării licitațiilor</w:t>
      </w:r>
      <w:r w:rsidRPr="00F06BF3">
        <w:rPr>
          <w:rFonts w:ascii="Times New Roman" w:eastAsia="Times New Roman" w:hAnsi="Times New Roman"/>
          <w:sz w:val="24"/>
        </w:rPr>
        <w:t xml:space="preserve"> publice.</w:t>
      </w:r>
    </w:p>
    <w:p w:rsidR="00013F49" w:rsidRDefault="00013F49">
      <w:pPr>
        <w:spacing w:line="290" w:lineRule="exact"/>
        <w:rPr>
          <w:rFonts w:ascii="Times New Roman" w:eastAsia="Times New Roman" w:hAnsi="Times New Roman"/>
        </w:rPr>
      </w:pPr>
    </w:p>
    <w:p w:rsidR="00013F49" w:rsidRDefault="00013F49">
      <w:pPr>
        <w:spacing w:line="236" w:lineRule="auto"/>
        <w:jc w:val="both"/>
        <w:rPr>
          <w:rFonts w:ascii="Times New Roman" w:eastAsia="Times New Roman" w:hAnsi="Times New Roman"/>
          <w:sz w:val="24"/>
        </w:rPr>
      </w:pPr>
      <w:r>
        <w:rPr>
          <w:rFonts w:ascii="Times New Roman" w:eastAsia="Times New Roman" w:hAnsi="Times New Roman"/>
          <w:b/>
          <w:sz w:val="24"/>
        </w:rPr>
        <w:t>ART. 1</w:t>
      </w:r>
      <w:r w:rsidR="00B3093D">
        <w:rPr>
          <w:rFonts w:ascii="Times New Roman" w:eastAsia="Times New Roman" w:hAnsi="Times New Roman"/>
          <w:b/>
          <w:sz w:val="24"/>
        </w:rPr>
        <w:t>7</w:t>
      </w:r>
      <w:r w:rsidR="00CA4099">
        <w:rPr>
          <w:rFonts w:ascii="Times New Roman" w:eastAsia="Times New Roman" w:hAnsi="Times New Roman"/>
          <w:b/>
          <w:sz w:val="24"/>
        </w:rPr>
        <w:t>9</w:t>
      </w:r>
      <w:r>
        <w:rPr>
          <w:rFonts w:ascii="Times New Roman" w:eastAsia="Times New Roman" w:hAnsi="Times New Roman"/>
          <w:sz w:val="24"/>
        </w:rPr>
        <w:t xml:space="preserve">Prevederile </w:t>
      </w:r>
      <w:r w:rsidRPr="00F06BF3">
        <w:rPr>
          <w:rFonts w:ascii="Times New Roman" w:eastAsia="Times New Roman" w:hAnsi="Times New Roman"/>
          <w:sz w:val="24"/>
        </w:rPr>
        <w:t>prezentului regulamentvor fi actualizate în funcţie de modificările denatură tehnică, tehnologică şi legislativă, prin ordin al preşedintelui A.N.R.S.C. și adoptate/aprobate prin Hotărâri ale</w:t>
      </w:r>
      <w:r w:rsidR="00EF65D0" w:rsidRPr="00F06BF3">
        <w:rPr>
          <w:rFonts w:ascii="Times New Roman" w:eastAsia="Times New Roman" w:hAnsi="Times New Roman"/>
          <w:sz w:val="24"/>
        </w:rPr>
        <w:t xml:space="preserve"> Consiliului Judeţean Bistriţa-Năsăud, respectiv Hotărâri ale</w:t>
      </w:r>
      <w:r>
        <w:rPr>
          <w:rFonts w:ascii="Times New Roman" w:eastAsia="Times New Roman" w:hAnsi="Times New Roman"/>
          <w:sz w:val="24"/>
        </w:rPr>
        <w:t xml:space="preserve"> A.G.A. A.D.I. Deșeuri Bistrița </w:t>
      </w:r>
      <w:r w:rsidR="008E5B44">
        <w:rPr>
          <w:rFonts w:ascii="Times New Roman" w:eastAsia="Times New Roman" w:hAnsi="Times New Roman"/>
          <w:sz w:val="24"/>
        </w:rPr>
        <w:t>-</w:t>
      </w:r>
      <w:r>
        <w:rPr>
          <w:rFonts w:ascii="Times New Roman" w:eastAsia="Times New Roman" w:hAnsi="Times New Roman"/>
          <w:sz w:val="24"/>
        </w:rPr>
        <w:t>Năsăud.</w:t>
      </w:r>
    </w:p>
    <w:p w:rsidR="00013F49" w:rsidRDefault="00013F49">
      <w:pPr>
        <w:spacing w:line="290" w:lineRule="exact"/>
        <w:rPr>
          <w:rFonts w:ascii="Times New Roman" w:eastAsia="Times New Roman" w:hAnsi="Times New Roman"/>
        </w:rPr>
      </w:pPr>
    </w:p>
    <w:p w:rsidR="00013F49" w:rsidRDefault="00013F49">
      <w:pPr>
        <w:spacing w:line="237" w:lineRule="auto"/>
        <w:jc w:val="both"/>
        <w:rPr>
          <w:rFonts w:ascii="Times New Roman" w:eastAsia="Times New Roman" w:hAnsi="Times New Roman"/>
          <w:sz w:val="24"/>
        </w:rPr>
      </w:pPr>
      <w:r>
        <w:rPr>
          <w:rFonts w:ascii="Times New Roman" w:eastAsia="Times New Roman" w:hAnsi="Times New Roman"/>
          <w:b/>
          <w:sz w:val="24"/>
        </w:rPr>
        <w:t>ART. 1</w:t>
      </w:r>
      <w:r w:rsidR="00CA4099">
        <w:rPr>
          <w:rFonts w:ascii="Times New Roman" w:eastAsia="Times New Roman" w:hAnsi="Times New Roman"/>
          <w:b/>
          <w:sz w:val="24"/>
        </w:rPr>
        <w:t>80</w:t>
      </w:r>
      <w:r>
        <w:rPr>
          <w:rFonts w:ascii="Times New Roman" w:eastAsia="Times New Roman" w:hAnsi="Times New Roman"/>
          <w:sz w:val="24"/>
        </w:rPr>
        <w:t>Prezentul regulament se completeazăcu prevederile regulamentului cadru, adoptatprin Ordinul A.N.R.S.C. nr. 82/2015 si cu celelalte prevederi legale in vigoare. În caz de dispoziții contrare cuprinse în prezentul regulament față de prevederile legale, prevederile legale vor prevala.</w:t>
      </w:r>
    </w:p>
    <w:p w:rsidR="00043EBB" w:rsidRDefault="00043EBB">
      <w:pPr>
        <w:spacing w:line="200" w:lineRule="exact"/>
        <w:rPr>
          <w:rFonts w:ascii="Times New Roman" w:eastAsia="Times New Roman" w:hAnsi="Times New Roman"/>
        </w:rPr>
      </w:pPr>
    </w:p>
    <w:p w:rsidR="00043EBB" w:rsidRDefault="00043EBB">
      <w:pPr>
        <w:spacing w:line="200" w:lineRule="exact"/>
        <w:rPr>
          <w:rFonts w:ascii="Times New Roman" w:eastAsia="Times New Roman" w:hAnsi="Times New Roman"/>
        </w:rPr>
      </w:pPr>
    </w:p>
    <w:p w:rsidR="00013F49" w:rsidRDefault="00013F49">
      <w:pPr>
        <w:spacing w:line="200" w:lineRule="exact"/>
        <w:rPr>
          <w:rFonts w:ascii="Times New Roman" w:eastAsia="Times New Roman" w:hAnsi="Times New Roman"/>
        </w:rPr>
      </w:pPr>
    </w:p>
    <w:p w:rsidR="00CE615F" w:rsidRDefault="00CE615F">
      <w:pPr>
        <w:spacing w:line="200" w:lineRule="exact"/>
        <w:rPr>
          <w:rFonts w:ascii="Times New Roman" w:eastAsia="Times New Roman" w:hAnsi="Times New Roman"/>
        </w:rPr>
      </w:pPr>
    </w:p>
    <w:p w:rsidR="00AC221E" w:rsidRDefault="00AC221E">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090787" w:rsidRDefault="00090787">
      <w:pPr>
        <w:spacing w:line="200" w:lineRule="exact"/>
        <w:rPr>
          <w:rFonts w:ascii="Times New Roman" w:eastAsia="Times New Roman" w:hAnsi="Times New Roman"/>
        </w:rPr>
      </w:pPr>
    </w:p>
    <w:p w:rsidR="00090787" w:rsidRDefault="00090787">
      <w:pPr>
        <w:spacing w:line="200" w:lineRule="exact"/>
        <w:rPr>
          <w:rFonts w:ascii="Times New Roman" w:eastAsia="Times New Roman" w:hAnsi="Times New Roman"/>
        </w:rPr>
      </w:pPr>
    </w:p>
    <w:p w:rsidR="00090787" w:rsidRDefault="00090787">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455190" w:rsidRDefault="00455190">
      <w:pPr>
        <w:spacing w:line="200" w:lineRule="exact"/>
        <w:rPr>
          <w:rFonts w:ascii="Times New Roman" w:eastAsia="Times New Roman" w:hAnsi="Times New Roman"/>
        </w:rPr>
      </w:pPr>
    </w:p>
    <w:p w:rsidR="00274C8D" w:rsidRDefault="00274C8D">
      <w:pPr>
        <w:spacing w:line="200" w:lineRule="exact"/>
        <w:rPr>
          <w:rFonts w:ascii="Times New Roman" w:eastAsia="Times New Roman" w:hAnsi="Times New Roman"/>
        </w:rPr>
      </w:pPr>
    </w:p>
    <w:p w:rsidR="00695C53" w:rsidRDefault="00695C53">
      <w:pPr>
        <w:spacing w:line="200" w:lineRule="exact"/>
        <w:rPr>
          <w:rFonts w:ascii="Times New Roman" w:eastAsia="Times New Roman" w:hAnsi="Times New Roman"/>
        </w:rPr>
      </w:pPr>
    </w:p>
    <w:p w:rsidR="00AC221E" w:rsidRDefault="00AC221E">
      <w:pPr>
        <w:spacing w:line="200" w:lineRule="exact"/>
        <w:rPr>
          <w:rFonts w:ascii="Times New Roman" w:eastAsia="Times New Roman" w:hAnsi="Times New Roman"/>
        </w:rPr>
      </w:pPr>
    </w:p>
    <w:p w:rsidR="00274C8D" w:rsidRPr="00424BD1" w:rsidRDefault="00274C8D" w:rsidP="00274C8D">
      <w:pPr>
        <w:spacing w:line="0" w:lineRule="atLeast"/>
        <w:rPr>
          <w:rFonts w:ascii="Times New Roman" w:eastAsia="Times New Roman" w:hAnsi="Times New Roman"/>
          <w:b/>
          <w:sz w:val="28"/>
          <w:szCs w:val="28"/>
        </w:rPr>
      </w:pPr>
      <w:r w:rsidRPr="00424BD1">
        <w:rPr>
          <w:rFonts w:ascii="Times New Roman" w:eastAsia="Times New Roman" w:hAnsi="Times New Roman"/>
          <w:b/>
          <w:sz w:val="28"/>
          <w:szCs w:val="28"/>
        </w:rPr>
        <w:t>ANEXA 1 la Regulamentul de salubrizare</w:t>
      </w:r>
    </w:p>
    <w:p w:rsidR="00274C8D" w:rsidRDefault="00274C8D" w:rsidP="00274C8D">
      <w:pPr>
        <w:spacing w:line="200" w:lineRule="exact"/>
        <w:rPr>
          <w:rFonts w:ascii="Times New Roman" w:eastAsia="Times New Roman" w:hAnsi="Times New Roman"/>
        </w:rPr>
      </w:pPr>
    </w:p>
    <w:p w:rsidR="00274C8D" w:rsidRDefault="00274C8D" w:rsidP="00274C8D">
      <w:pPr>
        <w:spacing w:line="249" w:lineRule="exact"/>
        <w:rPr>
          <w:rFonts w:ascii="Times New Roman" w:eastAsia="Times New Roman" w:hAnsi="Times New Roman"/>
        </w:rPr>
      </w:pPr>
    </w:p>
    <w:p w:rsidR="00274C8D" w:rsidRDefault="00274C8D" w:rsidP="00274C8D">
      <w:pPr>
        <w:spacing w:line="234" w:lineRule="auto"/>
        <w:jc w:val="center"/>
        <w:rPr>
          <w:rFonts w:ascii="Times New Roman" w:eastAsia="Times New Roman" w:hAnsi="Times New Roman"/>
          <w:b/>
          <w:sz w:val="24"/>
        </w:rPr>
      </w:pPr>
      <w:r>
        <w:rPr>
          <w:rFonts w:ascii="Times New Roman" w:eastAsia="Times New Roman" w:hAnsi="Times New Roman"/>
          <w:b/>
          <w:sz w:val="24"/>
        </w:rPr>
        <w:t>Secțiunea 1. INDICATORI MINIMI DE PERFORMANȚĂ PENTRU SERVICIUL PUBLIC DE SALUBRIZARE</w:t>
      </w:r>
    </w:p>
    <w:p w:rsidR="00274C8D" w:rsidRDefault="00274C8D" w:rsidP="00274C8D">
      <w:pPr>
        <w:spacing w:line="234" w:lineRule="auto"/>
        <w:jc w:val="center"/>
        <w:rPr>
          <w:rFonts w:ascii="Times New Roman" w:eastAsia="Times New Roman" w:hAnsi="Times New Roman"/>
          <w:b/>
          <w:sz w:val="24"/>
        </w:rPr>
      </w:pPr>
    </w:p>
    <w:p w:rsidR="00274C8D" w:rsidRDefault="00274C8D" w:rsidP="00274C8D">
      <w:pPr>
        <w:spacing w:line="234" w:lineRule="auto"/>
        <w:jc w:val="center"/>
        <w:rPr>
          <w:rFonts w:ascii="Times New Roman" w:eastAsia="Times New Roman" w:hAnsi="Times New Roman"/>
          <w:b/>
          <w:sz w:val="24"/>
        </w:rPr>
      </w:pPr>
    </w:p>
    <w:p w:rsidR="00274C8D" w:rsidRDefault="00274C8D" w:rsidP="00274C8D">
      <w:pPr>
        <w:spacing w:line="234" w:lineRule="auto"/>
        <w:jc w:val="center"/>
        <w:rPr>
          <w:rFonts w:ascii="Times New Roman" w:eastAsia="Times New Roman" w:hAnsi="Times New Roman"/>
          <w:b/>
          <w:sz w:val="24"/>
        </w:rPr>
      </w:pPr>
    </w:p>
    <w:p w:rsidR="00274C8D" w:rsidRDefault="00274C8D" w:rsidP="00274C8D">
      <w:pPr>
        <w:spacing w:line="200" w:lineRule="exact"/>
        <w:rPr>
          <w:rFonts w:ascii="Times New Roman" w:eastAsia="Times New Roman" w:hAnsi="Times New Roman"/>
        </w:rPr>
      </w:pPr>
    </w:p>
    <w:p w:rsidR="00274C8D" w:rsidRPr="006E0740" w:rsidRDefault="00274C8D" w:rsidP="00DF7D3D">
      <w:pPr>
        <w:numPr>
          <w:ilvl w:val="0"/>
          <w:numId w:val="103"/>
        </w:numPr>
        <w:spacing w:line="234" w:lineRule="auto"/>
        <w:jc w:val="both"/>
        <w:rPr>
          <w:rFonts w:ascii="Times New Roman" w:eastAsia="Times New Roman" w:hAnsi="Times New Roman"/>
          <w:b/>
          <w:sz w:val="24"/>
        </w:rPr>
      </w:pPr>
      <w:r w:rsidRPr="006E0740">
        <w:rPr>
          <w:rFonts w:ascii="Times New Roman" w:eastAsia="Times New Roman" w:hAnsi="Times New Roman"/>
          <w:b/>
          <w:sz w:val="24"/>
        </w:rPr>
        <w:t>Obligaţii anuale privind nivelul de pregătire pentru reutilizare, reciclare şi alte operaţiuni de valorificare materială, inclusiv operaţiuni de umplere, rambleiere care utilizează deşeuri pentru a înlocui alte materiale, ale persoane</w:t>
      </w:r>
      <w:r>
        <w:rPr>
          <w:rFonts w:ascii="Times New Roman" w:eastAsia="Times New Roman" w:hAnsi="Times New Roman"/>
          <w:b/>
          <w:sz w:val="24"/>
        </w:rPr>
        <w:t>lor</w:t>
      </w:r>
      <w:r w:rsidRPr="006E0740">
        <w:rPr>
          <w:rFonts w:ascii="Times New Roman" w:eastAsia="Times New Roman" w:hAnsi="Times New Roman"/>
          <w:b/>
          <w:sz w:val="24"/>
        </w:rPr>
        <w:t xml:space="preserve"> juridice pe numele </w:t>
      </w:r>
      <w:r w:rsidRPr="006E0740">
        <w:rPr>
          <w:rFonts w:ascii="Times New Roman" w:eastAsia="Times New Roman" w:hAnsi="Times New Roman"/>
          <w:b/>
          <w:sz w:val="24"/>
        </w:rPr>
        <w:lastRenderedPageBreak/>
        <w:t>cărora sunt emise autorizaţiile de construcţie/desfiinţare</w:t>
      </w:r>
      <w:r>
        <w:rPr>
          <w:rFonts w:ascii="Times New Roman" w:eastAsia="Times New Roman" w:hAnsi="Times New Roman"/>
          <w:b/>
          <w:sz w:val="24"/>
        </w:rPr>
        <w:t>, în conformitate cu Anexa 6 din Legea nr. 211/2011</w:t>
      </w:r>
    </w:p>
    <w:p w:rsidR="00274C8D" w:rsidRDefault="00274C8D" w:rsidP="00274C8D">
      <w:pPr>
        <w:autoSpaceDE w:val="0"/>
        <w:autoSpaceDN w:val="0"/>
        <w:adjustRightInd w:val="0"/>
        <w:rPr>
          <w:rFonts w:ascii="Times New Roman" w:hAnsi="Times New Roman" w:cs="Times New Roman"/>
          <w:color w:val="808080"/>
          <w:sz w:val="28"/>
          <w:szCs w:val="28"/>
        </w:rPr>
      </w:pPr>
    </w:p>
    <w:p w:rsidR="00274C8D" w:rsidRPr="006E0740" w:rsidRDefault="00274C8D" w:rsidP="00274C8D">
      <w:pPr>
        <w:tabs>
          <w:tab w:val="left" w:pos="709"/>
        </w:tabs>
        <w:spacing w:line="237" w:lineRule="auto"/>
        <w:ind w:firstLine="284"/>
        <w:jc w:val="both"/>
        <w:rPr>
          <w:rFonts w:ascii="Times New Roman" w:eastAsia="Times New Roman" w:hAnsi="Times New Roman"/>
          <w:sz w:val="24"/>
        </w:rPr>
      </w:pPr>
      <w:r w:rsidRPr="006E0740">
        <w:rPr>
          <w:rFonts w:ascii="Times New Roman" w:eastAsia="Times New Roman" w:hAnsi="Times New Roman"/>
          <w:sz w:val="24"/>
        </w:rPr>
        <w:t>a) minimum 30% din cantitatea de deşeuri provenite din activităţile de construcţii în anul 2017;</w:t>
      </w:r>
    </w:p>
    <w:p w:rsidR="00274C8D" w:rsidRPr="006E0740" w:rsidRDefault="00274C8D" w:rsidP="00274C8D">
      <w:pPr>
        <w:tabs>
          <w:tab w:val="left" w:pos="709"/>
        </w:tabs>
        <w:spacing w:line="237" w:lineRule="auto"/>
        <w:ind w:firstLine="284"/>
        <w:jc w:val="both"/>
        <w:rPr>
          <w:rFonts w:ascii="Times New Roman" w:eastAsia="Times New Roman" w:hAnsi="Times New Roman"/>
          <w:sz w:val="24"/>
        </w:rPr>
      </w:pPr>
      <w:r w:rsidRPr="006E0740">
        <w:rPr>
          <w:rFonts w:ascii="Times New Roman" w:eastAsia="Times New Roman" w:hAnsi="Times New Roman"/>
          <w:sz w:val="24"/>
        </w:rPr>
        <w:t xml:space="preserve">    b) minimum 45% din cantitatea de deşeuri provenite din activităţile de construcţii în anul 2018;</w:t>
      </w:r>
    </w:p>
    <w:p w:rsidR="00274C8D" w:rsidRPr="006E0740" w:rsidRDefault="00274C8D" w:rsidP="00274C8D">
      <w:pPr>
        <w:tabs>
          <w:tab w:val="left" w:pos="709"/>
        </w:tabs>
        <w:spacing w:line="237" w:lineRule="auto"/>
        <w:ind w:firstLine="284"/>
        <w:jc w:val="both"/>
        <w:rPr>
          <w:rFonts w:ascii="Times New Roman" w:eastAsia="Times New Roman" w:hAnsi="Times New Roman"/>
          <w:sz w:val="24"/>
        </w:rPr>
      </w:pPr>
      <w:r w:rsidRPr="006E0740">
        <w:rPr>
          <w:rFonts w:ascii="Times New Roman" w:eastAsia="Times New Roman" w:hAnsi="Times New Roman"/>
          <w:sz w:val="24"/>
        </w:rPr>
        <w:t xml:space="preserve">    c) minimum 55% din cantitatea de deşeuri provenite din activităţile de construcţii în anul 2019;</w:t>
      </w:r>
    </w:p>
    <w:p w:rsidR="00274C8D" w:rsidRPr="006E0740" w:rsidRDefault="00274C8D" w:rsidP="00274C8D">
      <w:pPr>
        <w:tabs>
          <w:tab w:val="left" w:pos="709"/>
        </w:tabs>
        <w:spacing w:line="237" w:lineRule="auto"/>
        <w:ind w:firstLine="284"/>
        <w:jc w:val="both"/>
        <w:rPr>
          <w:rFonts w:ascii="Times New Roman" w:eastAsia="Times New Roman" w:hAnsi="Times New Roman"/>
          <w:sz w:val="24"/>
        </w:rPr>
      </w:pPr>
      <w:r w:rsidRPr="006E0740">
        <w:rPr>
          <w:rFonts w:ascii="Times New Roman" w:eastAsia="Times New Roman" w:hAnsi="Times New Roman"/>
          <w:sz w:val="24"/>
        </w:rPr>
        <w:t xml:space="preserve">    d) minimum 70% din cantitatea de deşeuri provenite din activităţile de construcţii în anul 2020.</w:t>
      </w:r>
    </w:p>
    <w:p w:rsidR="00274C8D" w:rsidRDefault="00274C8D" w:rsidP="00274C8D">
      <w:pPr>
        <w:tabs>
          <w:tab w:val="left" w:pos="284"/>
        </w:tabs>
        <w:spacing w:line="237" w:lineRule="auto"/>
        <w:jc w:val="both"/>
        <w:rPr>
          <w:rFonts w:ascii="Times New Roman" w:hAnsi="Times New Roman" w:cs="Times New Roman"/>
          <w:color w:val="808080"/>
          <w:sz w:val="28"/>
          <w:szCs w:val="28"/>
        </w:rPr>
      </w:pPr>
    </w:p>
    <w:p w:rsidR="00274C8D" w:rsidRDefault="00274C8D" w:rsidP="00274C8D">
      <w:pPr>
        <w:tabs>
          <w:tab w:val="left" w:pos="284"/>
        </w:tabs>
        <w:spacing w:line="237" w:lineRule="auto"/>
        <w:ind w:left="567"/>
        <w:jc w:val="both"/>
        <w:rPr>
          <w:rFonts w:ascii="Times New Roman" w:eastAsia="Times New Roman" w:hAnsi="Times New Roman"/>
          <w:sz w:val="24"/>
        </w:rPr>
      </w:pPr>
      <w:r w:rsidRPr="006E0740">
        <w:rPr>
          <w:rFonts w:ascii="Times New Roman" w:eastAsia="Times New Roman" w:hAnsi="Times New Roman"/>
          <w:sz w:val="24"/>
        </w:rPr>
        <w:t>Obligaţiile anuale se calculează pe baza cantităţilor de deşeuri generate în anul respectiv.</w:t>
      </w:r>
    </w:p>
    <w:p w:rsidR="00274C8D" w:rsidRDefault="00274C8D" w:rsidP="00274C8D">
      <w:pPr>
        <w:tabs>
          <w:tab w:val="left" w:pos="284"/>
        </w:tabs>
        <w:spacing w:line="237" w:lineRule="auto"/>
        <w:jc w:val="both"/>
        <w:rPr>
          <w:rFonts w:ascii="Times New Roman" w:eastAsia="Times New Roman" w:hAnsi="Times New Roman"/>
          <w:sz w:val="24"/>
        </w:rPr>
      </w:pPr>
    </w:p>
    <w:p w:rsidR="00274C8D" w:rsidRDefault="00274C8D" w:rsidP="00274C8D">
      <w:pPr>
        <w:tabs>
          <w:tab w:val="left" w:pos="284"/>
        </w:tabs>
        <w:spacing w:line="237" w:lineRule="auto"/>
        <w:jc w:val="both"/>
        <w:rPr>
          <w:rFonts w:ascii="Times New Roman" w:eastAsia="Times New Roman" w:hAnsi="Times New Roman"/>
          <w:sz w:val="24"/>
        </w:rPr>
      </w:pPr>
    </w:p>
    <w:p w:rsidR="00274C8D" w:rsidRDefault="005B2A76" w:rsidP="00DF7D3D">
      <w:pPr>
        <w:numPr>
          <w:ilvl w:val="0"/>
          <w:numId w:val="103"/>
        </w:numPr>
        <w:spacing w:line="234" w:lineRule="auto"/>
        <w:jc w:val="both"/>
        <w:rPr>
          <w:rFonts w:ascii="Times New Roman" w:eastAsia="Times New Roman" w:hAnsi="Times New Roman"/>
          <w:b/>
          <w:sz w:val="24"/>
        </w:rPr>
      </w:pPr>
      <w:r>
        <w:rPr>
          <w:rFonts w:ascii="Times New Roman" w:eastAsia="Times New Roman" w:hAnsi="Times New Roman"/>
          <w:b/>
          <w:sz w:val="24"/>
        </w:rPr>
        <w:t xml:space="preserve">(1) </w:t>
      </w:r>
      <w:r w:rsidR="00274C8D" w:rsidRPr="006E0740">
        <w:rPr>
          <w:rFonts w:ascii="Times New Roman" w:eastAsia="Times New Roman" w:hAnsi="Times New Roman"/>
          <w:b/>
          <w:sz w:val="24"/>
        </w:rPr>
        <w:t>Indicatorii minimi de performanţă</w:t>
      </w:r>
      <w:r w:rsidR="00274C8D">
        <w:rPr>
          <w:rFonts w:ascii="Times New Roman" w:eastAsia="Times New Roman" w:hAnsi="Times New Roman"/>
          <w:b/>
          <w:sz w:val="24"/>
        </w:rPr>
        <w:t xml:space="preserve"> prevăzuţi în Anexa 7 din Legea nr. 211/2011</w:t>
      </w:r>
    </w:p>
    <w:p w:rsidR="00274C8D" w:rsidRPr="005432DC" w:rsidRDefault="00274C8D" w:rsidP="00274C8D">
      <w:pPr>
        <w:tabs>
          <w:tab w:val="left" w:pos="284"/>
        </w:tabs>
        <w:spacing w:line="237" w:lineRule="auto"/>
        <w:jc w:val="both"/>
        <w:rPr>
          <w:rFonts w:ascii="Times New Roman" w:eastAsia="Times New Roman" w:hAnsi="Times New Roman"/>
          <w:sz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02"/>
        <w:gridCol w:w="4065"/>
        <w:gridCol w:w="2529"/>
      </w:tblGrid>
      <w:tr w:rsidR="00274C8D" w:rsidRPr="00EE5435" w:rsidTr="00DF7D3D">
        <w:tc>
          <w:tcPr>
            <w:tcW w:w="2551" w:type="dxa"/>
            <w:shd w:val="clear" w:color="auto" w:fill="auto"/>
          </w:tcPr>
          <w:p w:rsidR="00274C8D" w:rsidRPr="00EE5435" w:rsidRDefault="00274C8D" w:rsidP="00DF7D3D">
            <w:pPr>
              <w:tabs>
                <w:tab w:val="left" w:pos="284"/>
              </w:tabs>
              <w:spacing w:line="237" w:lineRule="auto"/>
              <w:jc w:val="both"/>
              <w:rPr>
                <w:rFonts w:ascii="Times New Roman" w:eastAsia="Times New Roman" w:hAnsi="Times New Roman"/>
                <w:b/>
                <w:sz w:val="24"/>
              </w:rPr>
            </w:pPr>
            <w:r w:rsidRPr="00EE5435">
              <w:rPr>
                <w:rFonts w:ascii="Times New Roman" w:eastAsia="Times New Roman" w:hAnsi="Times New Roman"/>
                <w:b/>
                <w:sz w:val="24"/>
              </w:rPr>
              <w:t xml:space="preserve">Activitatea serviciului de salubrizare         </w:t>
            </w:r>
          </w:p>
        </w:tc>
        <w:tc>
          <w:tcPr>
            <w:tcW w:w="4394" w:type="dxa"/>
            <w:shd w:val="clear" w:color="auto" w:fill="auto"/>
          </w:tcPr>
          <w:p w:rsidR="00274C8D" w:rsidRPr="00EE5435" w:rsidRDefault="00274C8D" w:rsidP="00DF7D3D">
            <w:pPr>
              <w:tabs>
                <w:tab w:val="left" w:pos="284"/>
              </w:tabs>
              <w:spacing w:line="237" w:lineRule="auto"/>
              <w:jc w:val="both"/>
              <w:rPr>
                <w:rFonts w:ascii="Times New Roman" w:eastAsia="Times New Roman" w:hAnsi="Times New Roman"/>
                <w:b/>
                <w:sz w:val="24"/>
              </w:rPr>
            </w:pPr>
            <w:r w:rsidRPr="00EE5435">
              <w:rPr>
                <w:rFonts w:ascii="Times New Roman" w:eastAsia="Times New Roman" w:hAnsi="Times New Roman"/>
                <w:b/>
                <w:sz w:val="24"/>
              </w:rPr>
              <w:t xml:space="preserve">Descrierea indicatorului     </w:t>
            </w:r>
          </w:p>
        </w:tc>
        <w:tc>
          <w:tcPr>
            <w:tcW w:w="2674" w:type="dxa"/>
            <w:shd w:val="clear" w:color="auto" w:fill="auto"/>
          </w:tcPr>
          <w:p w:rsidR="00274C8D" w:rsidRPr="00EE5435" w:rsidRDefault="00274C8D" w:rsidP="00DF7D3D">
            <w:pPr>
              <w:tabs>
                <w:tab w:val="left" w:pos="284"/>
              </w:tabs>
              <w:spacing w:line="237" w:lineRule="auto"/>
              <w:jc w:val="both"/>
              <w:rPr>
                <w:rFonts w:ascii="Times New Roman" w:eastAsia="Times New Roman" w:hAnsi="Times New Roman"/>
                <w:b/>
                <w:sz w:val="24"/>
              </w:rPr>
            </w:pPr>
            <w:r w:rsidRPr="00EE5435">
              <w:rPr>
                <w:rFonts w:ascii="Times New Roman" w:eastAsia="Times New Roman" w:hAnsi="Times New Roman"/>
                <w:b/>
                <w:sz w:val="24"/>
              </w:rPr>
              <w:t>Valoarea minimă a indicatorului</w:t>
            </w:r>
          </w:p>
        </w:tc>
      </w:tr>
      <w:tr w:rsidR="00274C8D" w:rsidRPr="00EE5435" w:rsidTr="00DF7D3D">
        <w:tc>
          <w:tcPr>
            <w:tcW w:w="2551" w:type="dxa"/>
            <w:shd w:val="clear" w:color="auto" w:fill="auto"/>
          </w:tcPr>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t xml:space="preserve">Colectarea separată a  deşeurilor municipale  prevăzute la art. 17   alin. (1) lit. a).     </w:t>
            </w:r>
          </w:p>
        </w:tc>
        <w:tc>
          <w:tcPr>
            <w:tcW w:w="4394" w:type="dxa"/>
            <w:shd w:val="clear" w:color="auto" w:fill="auto"/>
          </w:tcPr>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t xml:space="preserve">   Cantitatea de deşeuri de hârtie, metal, plastic şi sticlă din deşeurile municipale, colectate  separat, ca procentaj din cantitatea totală generată de deşeuri de hârtie, metal, plastic şi sticlă din deşeurile municipale. </w:t>
            </w:r>
          </w:p>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t xml:space="preserve">   Cantitatea de deşeuri de hârtie, metal, plastic şi sticlă din deşeurile municipale colectate separat reprezintă cantitatea acceptată într-un an calendaristic de către staţia/ staţiile de sortare.</w:t>
            </w:r>
          </w:p>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t xml:space="preserve">   Cantitatea totală generată de deşeuri de hârtie, metal, plastic şi sticlă din deşeurile  municipale se calculează pe baza determinărilor de compoziţie realizate de către operatorul de salubrizare. În lipsa </w:t>
            </w:r>
            <w:r w:rsidRPr="00EE5435">
              <w:rPr>
                <w:rFonts w:ascii="Times New Roman" w:eastAsia="Times New Roman" w:hAnsi="Times New Roman"/>
                <w:sz w:val="24"/>
              </w:rPr>
              <w:lastRenderedPageBreak/>
              <w:t xml:space="preserve">determinărilor de  compoziţie a deşeurilor municipale, cantitatea de deşeuri de hârtie, metal, plastic şi sticlă din deşeurile municipale se consideră a fi 33%.     </w:t>
            </w:r>
          </w:p>
        </w:tc>
        <w:tc>
          <w:tcPr>
            <w:tcW w:w="2674" w:type="dxa"/>
            <w:shd w:val="clear" w:color="auto" w:fill="auto"/>
          </w:tcPr>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lastRenderedPageBreak/>
              <w:t>40% pentru anul 2019</w:t>
            </w:r>
          </w:p>
          <w:p w:rsidR="00274C8D" w:rsidRPr="00EE5435" w:rsidRDefault="00274C8D" w:rsidP="00DF7D3D">
            <w:pPr>
              <w:tabs>
                <w:tab w:val="left" w:pos="284"/>
              </w:tabs>
              <w:spacing w:line="237" w:lineRule="auto"/>
              <w:rPr>
                <w:rFonts w:ascii="Times New Roman" w:eastAsia="Times New Roman" w:hAnsi="Times New Roman"/>
                <w:sz w:val="24"/>
              </w:rPr>
            </w:pPr>
          </w:p>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t>50% pentru anul 2020</w:t>
            </w:r>
          </w:p>
          <w:p w:rsidR="00274C8D" w:rsidRPr="00EE5435" w:rsidRDefault="00274C8D" w:rsidP="00DF7D3D">
            <w:pPr>
              <w:tabs>
                <w:tab w:val="left" w:pos="284"/>
              </w:tabs>
              <w:spacing w:line="237" w:lineRule="auto"/>
              <w:rPr>
                <w:rFonts w:ascii="Times New Roman" w:eastAsia="Times New Roman" w:hAnsi="Times New Roman"/>
                <w:sz w:val="24"/>
              </w:rPr>
            </w:pPr>
          </w:p>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t>60% pentru anul 2021</w:t>
            </w:r>
          </w:p>
          <w:p w:rsidR="00274C8D" w:rsidRPr="00EE5435" w:rsidRDefault="00274C8D" w:rsidP="00DF7D3D">
            <w:pPr>
              <w:tabs>
                <w:tab w:val="left" w:pos="284"/>
              </w:tabs>
              <w:spacing w:line="237" w:lineRule="auto"/>
              <w:rPr>
                <w:rFonts w:ascii="Times New Roman" w:eastAsia="Times New Roman" w:hAnsi="Times New Roman"/>
                <w:sz w:val="24"/>
              </w:rPr>
            </w:pPr>
          </w:p>
          <w:p w:rsidR="00274C8D" w:rsidRPr="00EE5435" w:rsidRDefault="00274C8D" w:rsidP="00DF7D3D">
            <w:pPr>
              <w:tabs>
                <w:tab w:val="left" w:pos="284"/>
              </w:tabs>
              <w:spacing w:line="237" w:lineRule="auto"/>
              <w:rPr>
                <w:rFonts w:ascii="Times New Roman" w:eastAsia="Times New Roman" w:hAnsi="Times New Roman"/>
                <w:sz w:val="24"/>
              </w:rPr>
            </w:pPr>
            <w:r w:rsidRPr="00EE5435">
              <w:rPr>
                <w:rFonts w:ascii="Times New Roman" w:eastAsia="Times New Roman" w:hAnsi="Times New Roman"/>
                <w:sz w:val="24"/>
              </w:rPr>
              <w:t>70% începând cu anul 2022</w:t>
            </w:r>
          </w:p>
        </w:tc>
      </w:tr>
      <w:tr w:rsidR="00274C8D" w:rsidRPr="00EE5435" w:rsidTr="00DF7D3D">
        <w:tc>
          <w:tcPr>
            <w:tcW w:w="2551"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lastRenderedPageBreak/>
              <w:t xml:space="preserve">Operarea staţiilor de sortare.                </w:t>
            </w:r>
          </w:p>
        </w:tc>
        <w:tc>
          <w:tcPr>
            <w:tcW w:w="4394"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t>Cantitatea totală de deşeuri trimise la reciclare ca procentaj din cantitatea totală de deşeuri acceptate la staţiile de sortare (%)</w:t>
            </w:r>
          </w:p>
        </w:tc>
        <w:tc>
          <w:tcPr>
            <w:tcW w:w="2674"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t xml:space="preserve">75%*)          </w:t>
            </w:r>
          </w:p>
        </w:tc>
      </w:tr>
      <w:tr w:rsidR="00274C8D" w:rsidRPr="00EE5435" w:rsidTr="00DF7D3D">
        <w:tc>
          <w:tcPr>
            <w:tcW w:w="2551"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t>Operarea instalaţiei de tratare mecano- biologică</w:t>
            </w:r>
          </w:p>
        </w:tc>
        <w:tc>
          <w:tcPr>
            <w:tcW w:w="4394"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t xml:space="preserve">Cantitatea totală de deşeuri de hârtie, metal, plastic şi sticlă trimise anual la reciclare ca  procentaj din cantitatea totală de deşeuri acceptată la instalaţia de tratare mecano-biologică (%).                                   </w:t>
            </w:r>
          </w:p>
        </w:tc>
        <w:tc>
          <w:tcPr>
            <w:tcW w:w="2674"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t xml:space="preserve">3%*)           </w:t>
            </w:r>
          </w:p>
        </w:tc>
      </w:tr>
      <w:tr w:rsidR="00274C8D" w:rsidRPr="00EE5435" w:rsidTr="00DF7D3D">
        <w:tc>
          <w:tcPr>
            <w:tcW w:w="2551"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t xml:space="preserve">Colectarea şi transportul deşeurilor provenite din locuinţe generate de activităţi de reamenajare şi reabilitare interioară şi/sau exterioară a acestora     </w:t>
            </w:r>
          </w:p>
        </w:tc>
        <w:tc>
          <w:tcPr>
            <w:tcW w:w="4394"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rPr>
            </w:pPr>
            <w:r w:rsidRPr="00AE5208">
              <w:rPr>
                <w:rFonts w:ascii="Times New Roman" w:eastAsia="Times New Roman" w:hAnsi="Times New Roman"/>
                <w:sz w:val="24"/>
              </w:rPr>
              <w:t xml:space="preserve">Cantitatea totală de deşeuri  provenite din locuinţe, generate de activităţi de reamenajare şi reabilitare interioară şi/sau exterioară a acestora, predată pentru reutilizare, reciclare şi alte operaţiuni de valorificare materială, inclusiv operaţiuni de umplere, rambleiere, direct sau prin intermediul unei staţii de  transfer ca procentaj din cantitatea de deşeuri provenite din locuinţe, generate de activităţi de reamenajare şi  reabilitare interioară şi/sau exterioară a acestora colectate  (%)                            </w:t>
            </w:r>
          </w:p>
        </w:tc>
        <w:tc>
          <w:tcPr>
            <w:tcW w:w="2674" w:type="dxa"/>
            <w:shd w:val="clear" w:color="auto" w:fill="auto"/>
          </w:tcPr>
          <w:p w:rsidR="00274C8D" w:rsidRPr="00AE5208" w:rsidRDefault="00274C8D" w:rsidP="00DF7D3D">
            <w:pPr>
              <w:tabs>
                <w:tab w:val="left" w:pos="284"/>
              </w:tabs>
              <w:spacing w:line="237" w:lineRule="auto"/>
              <w:rPr>
                <w:rFonts w:ascii="Times New Roman" w:eastAsia="Times New Roman" w:hAnsi="Times New Roman"/>
                <w:sz w:val="24"/>
                <w:highlight w:val="yellow"/>
              </w:rPr>
            </w:pPr>
            <w:r>
              <w:rPr>
                <w:rFonts w:ascii="Times New Roman" w:eastAsia="Times New Roman" w:hAnsi="Times New Roman"/>
                <w:sz w:val="24"/>
              </w:rPr>
              <w:t>Valorile sunt prevăzute la</w:t>
            </w:r>
          </w:p>
          <w:p w:rsidR="00274C8D" w:rsidRPr="00AE5208" w:rsidRDefault="00274C8D" w:rsidP="00DF7D3D">
            <w:pPr>
              <w:tabs>
                <w:tab w:val="left" w:pos="284"/>
              </w:tabs>
              <w:spacing w:line="237" w:lineRule="auto"/>
              <w:rPr>
                <w:rFonts w:ascii="Times New Roman" w:eastAsia="Times New Roman" w:hAnsi="Times New Roman"/>
                <w:sz w:val="24"/>
              </w:rPr>
            </w:pPr>
            <w:r w:rsidRPr="00424BD1">
              <w:rPr>
                <w:rFonts w:ascii="Times New Roman" w:eastAsia="Times New Roman" w:hAnsi="Times New Roman"/>
                <w:sz w:val="24"/>
              </w:rPr>
              <w:t xml:space="preserve">Lit. A) din </w:t>
            </w:r>
            <w:r>
              <w:rPr>
                <w:rFonts w:ascii="Times New Roman" w:eastAsia="Times New Roman" w:hAnsi="Times New Roman"/>
                <w:sz w:val="24"/>
              </w:rPr>
              <w:t>prezenta Anexă</w:t>
            </w:r>
          </w:p>
        </w:tc>
      </w:tr>
    </w:tbl>
    <w:p w:rsidR="00274C8D" w:rsidRDefault="00274C8D" w:rsidP="00274C8D">
      <w:pPr>
        <w:spacing w:line="234" w:lineRule="auto"/>
        <w:ind w:left="720"/>
        <w:jc w:val="both"/>
        <w:rPr>
          <w:rFonts w:ascii="Times New Roman" w:eastAsia="Times New Roman" w:hAnsi="Times New Roman"/>
          <w:b/>
          <w:sz w:val="24"/>
        </w:rPr>
      </w:pPr>
    </w:p>
    <w:p w:rsidR="00274C8D" w:rsidRDefault="00274C8D" w:rsidP="00274C8D">
      <w:pPr>
        <w:tabs>
          <w:tab w:val="left" w:pos="284"/>
        </w:tabs>
        <w:spacing w:line="237" w:lineRule="auto"/>
        <w:jc w:val="both"/>
        <w:rPr>
          <w:rFonts w:ascii="Times New Roman" w:eastAsia="Times New Roman" w:hAnsi="Times New Roman"/>
          <w:sz w:val="24"/>
        </w:rPr>
      </w:pPr>
      <w:r w:rsidRPr="00334FB6">
        <w:rPr>
          <w:rFonts w:ascii="Times New Roman" w:eastAsia="Times New Roman" w:hAnsi="Times New Roman"/>
          <w:sz w:val="24"/>
        </w:rPr>
        <w:t>*) Indicatorii de performanţă sunt obligatorii atât în cazul staţiilor de sortare, respectiv a instalaţiilor de tratare mecano-biologică din cadrul sistemului de management integrat al deşeurilor, cât şi a celor aparţinând terţilor care tratează deşeurile municipale.</w:t>
      </w:r>
    </w:p>
    <w:p w:rsidR="005B2A76" w:rsidRDefault="005B2A76" w:rsidP="00274C8D">
      <w:pPr>
        <w:tabs>
          <w:tab w:val="left" w:pos="284"/>
        </w:tabs>
        <w:spacing w:line="237" w:lineRule="auto"/>
        <w:jc w:val="both"/>
        <w:rPr>
          <w:rFonts w:ascii="Times New Roman" w:eastAsia="Times New Roman" w:hAnsi="Times New Roman"/>
          <w:sz w:val="24"/>
        </w:rPr>
      </w:pPr>
    </w:p>
    <w:p w:rsidR="005B2A76" w:rsidRPr="005B2A76" w:rsidRDefault="005B2A76" w:rsidP="005B2A76">
      <w:pPr>
        <w:pStyle w:val="Listparagraf"/>
        <w:numPr>
          <w:ilvl w:val="0"/>
          <w:numId w:val="108"/>
        </w:numPr>
        <w:tabs>
          <w:tab w:val="left" w:pos="284"/>
        </w:tabs>
        <w:spacing w:line="237" w:lineRule="auto"/>
        <w:jc w:val="both"/>
        <w:rPr>
          <w:rFonts w:ascii="Times New Roman" w:eastAsia="Times New Roman" w:hAnsi="Times New Roman"/>
          <w:sz w:val="24"/>
        </w:rPr>
      </w:pPr>
      <w:r w:rsidRPr="00E10A57">
        <w:rPr>
          <w:rFonts w:ascii="Times New Roman" w:eastAsia="Times New Roman" w:hAnsi="Times New Roman"/>
          <w:b/>
          <w:bCs/>
          <w:sz w:val="24"/>
        </w:rPr>
        <w:t>Penalități aplicabile operatorilor pentru neatingerea indicatorilor</w:t>
      </w:r>
      <w:r w:rsidR="00E10A57" w:rsidRPr="00E10A57">
        <w:rPr>
          <w:rFonts w:ascii="Times New Roman" w:eastAsia="Times New Roman" w:hAnsi="Times New Roman"/>
          <w:b/>
          <w:bCs/>
          <w:sz w:val="24"/>
        </w:rPr>
        <w:t xml:space="preserve"> de performanță </w:t>
      </w:r>
      <w:r w:rsidR="00E10A57">
        <w:rPr>
          <w:rFonts w:ascii="Times New Roman" w:eastAsia="Times New Roman" w:hAnsi="Times New Roman"/>
          <w:b/>
          <w:sz w:val="24"/>
        </w:rPr>
        <w:t>prevăzuţi în Anexa 7 din Legea nr. 211/2011</w:t>
      </w:r>
    </w:p>
    <w:p w:rsidR="00274C8D" w:rsidRDefault="00274C8D" w:rsidP="00274C8D">
      <w:pPr>
        <w:spacing w:line="234" w:lineRule="auto"/>
        <w:ind w:left="720"/>
        <w:jc w:val="both"/>
        <w:rPr>
          <w:rFonts w:ascii="Times New Roman" w:eastAsia="Times New Roman" w:hAnsi="Times New Roman"/>
          <w:sz w:val="24"/>
        </w:rPr>
      </w:pPr>
    </w:p>
    <w:p w:rsidR="00E10A57" w:rsidRDefault="00E10A57" w:rsidP="00E10A57">
      <w:pPr>
        <w:pStyle w:val="Listparagraf"/>
        <w:numPr>
          <w:ilvl w:val="1"/>
          <w:numId w:val="6"/>
        </w:numPr>
        <w:spacing w:line="234" w:lineRule="auto"/>
        <w:jc w:val="both"/>
        <w:rPr>
          <w:rFonts w:ascii="Times New Roman" w:eastAsia="Times New Roman" w:hAnsi="Times New Roman"/>
          <w:sz w:val="24"/>
        </w:rPr>
      </w:pPr>
      <w:r>
        <w:rPr>
          <w:rFonts w:ascii="Times New Roman" w:eastAsia="Times New Roman" w:hAnsi="Times New Roman"/>
          <w:sz w:val="24"/>
        </w:rPr>
        <w:lastRenderedPageBreak/>
        <w:t xml:space="preserve">Pentru </w:t>
      </w:r>
      <w:r w:rsidR="00883A5F">
        <w:rPr>
          <w:rFonts w:ascii="Times New Roman" w:eastAsia="Times New Roman" w:hAnsi="Times New Roman"/>
          <w:sz w:val="24"/>
        </w:rPr>
        <w:t xml:space="preserve">un procent cuprins intre </w:t>
      </w:r>
      <w:r w:rsidR="00727BA2">
        <w:rPr>
          <w:rFonts w:ascii="Times New Roman" w:eastAsia="Times New Roman" w:hAnsi="Times New Roman"/>
          <w:sz w:val="24"/>
        </w:rPr>
        <w:t>85</w:t>
      </w:r>
      <w:r w:rsidR="00C85930">
        <w:rPr>
          <w:rFonts w:ascii="Times New Roman" w:eastAsia="Times New Roman" w:hAnsi="Times New Roman"/>
          <w:sz w:val="24"/>
        </w:rPr>
        <w:t>%-</w:t>
      </w:r>
      <w:r w:rsidR="00727BA2">
        <w:rPr>
          <w:rFonts w:ascii="Times New Roman" w:eastAsia="Times New Roman" w:hAnsi="Times New Roman"/>
          <w:sz w:val="24"/>
        </w:rPr>
        <w:t>99</w:t>
      </w:r>
      <w:r w:rsidR="00C85930">
        <w:rPr>
          <w:rFonts w:ascii="Times New Roman" w:eastAsia="Times New Roman" w:hAnsi="Times New Roman"/>
          <w:sz w:val="24"/>
        </w:rPr>
        <w:t>% din in</w:t>
      </w:r>
      <w:r w:rsidR="005B3BF4">
        <w:rPr>
          <w:rFonts w:ascii="Times New Roman" w:eastAsia="Times New Roman" w:hAnsi="Times New Roman"/>
          <w:sz w:val="24"/>
        </w:rPr>
        <w:t>d</w:t>
      </w:r>
      <w:r w:rsidR="00C85930">
        <w:rPr>
          <w:rFonts w:ascii="Times New Roman" w:eastAsia="Times New Roman" w:hAnsi="Times New Roman"/>
          <w:sz w:val="24"/>
        </w:rPr>
        <w:t>i</w:t>
      </w:r>
      <w:r w:rsidR="005B3BF4">
        <w:rPr>
          <w:rFonts w:ascii="Times New Roman" w:eastAsia="Times New Roman" w:hAnsi="Times New Roman"/>
          <w:sz w:val="24"/>
        </w:rPr>
        <w:t>c</w:t>
      </w:r>
      <w:r w:rsidR="00C85930">
        <w:rPr>
          <w:rFonts w:ascii="Times New Roman" w:eastAsia="Times New Roman" w:hAnsi="Times New Roman"/>
          <w:sz w:val="24"/>
        </w:rPr>
        <w:t xml:space="preserve">atorul </w:t>
      </w:r>
      <w:r w:rsidR="005B3BF4">
        <w:rPr>
          <w:rFonts w:ascii="Times New Roman" w:eastAsia="Times New Roman" w:hAnsi="Times New Roman"/>
          <w:sz w:val="24"/>
        </w:rPr>
        <w:t xml:space="preserve">anual </w:t>
      </w:r>
      <w:r w:rsidR="00C85930">
        <w:rPr>
          <w:rFonts w:ascii="Times New Roman" w:eastAsia="Times New Roman" w:hAnsi="Times New Roman"/>
          <w:sz w:val="24"/>
        </w:rPr>
        <w:t xml:space="preserve">de colectare separată a deșeurilor, </w:t>
      </w:r>
      <w:r w:rsidR="003965D4">
        <w:rPr>
          <w:rFonts w:ascii="Times New Roman" w:eastAsia="Times New Roman" w:hAnsi="Times New Roman"/>
          <w:sz w:val="24"/>
        </w:rPr>
        <w:t xml:space="preserve">penalizatea </w:t>
      </w:r>
      <w:r w:rsidR="00E15F7C">
        <w:rPr>
          <w:rFonts w:ascii="Times New Roman" w:eastAsia="Times New Roman" w:hAnsi="Times New Roman"/>
          <w:sz w:val="24"/>
        </w:rPr>
        <w:t xml:space="preserve">impusă operatorului de colectare va fi de </w:t>
      </w:r>
      <w:r w:rsidR="00E813AF">
        <w:rPr>
          <w:rFonts w:ascii="Times New Roman" w:eastAsia="Times New Roman" w:hAnsi="Times New Roman"/>
          <w:sz w:val="24"/>
        </w:rPr>
        <w:t>100</w:t>
      </w:r>
      <w:r w:rsidR="00846D85">
        <w:rPr>
          <w:rFonts w:ascii="Times New Roman" w:eastAsia="Times New Roman" w:hAnsi="Times New Roman"/>
          <w:sz w:val="24"/>
        </w:rPr>
        <w:t xml:space="preserve"> lei/tonă de de</w:t>
      </w:r>
      <w:r w:rsidR="00E813AF">
        <w:rPr>
          <w:rFonts w:ascii="Times New Roman" w:eastAsia="Times New Roman" w:hAnsi="Times New Roman"/>
          <w:sz w:val="24"/>
        </w:rPr>
        <w:t xml:space="preserve"> deșeuri </w:t>
      </w:r>
      <w:r w:rsidR="00727BA2">
        <w:rPr>
          <w:rFonts w:ascii="Times New Roman" w:eastAsia="Times New Roman" w:hAnsi="Times New Roman"/>
          <w:sz w:val="24"/>
        </w:rPr>
        <w:t>reciclabile care ar fi trebuit colectată prin aplicarea indicatorilor de performanță;</w:t>
      </w:r>
    </w:p>
    <w:p w:rsidR="00727BA2" w:rsidRDefault="00727BA2" w:rsidP="00727BA2">
      <w:pPr>
        <w:pStyle w:val="Listparagraf"/>
        <w:numPr>
          <w:ilvl w:val="1"/>
          <w:numId w:val="6"/>
        </w:numPr>
        <w:spacing w:line="234" w:lineRule="auto"/>
        <w:jc w:val="both"/>
        <w:rPr>
          <w:rFonts w:ascii="Times New Roman" w:eastAsia="Times New Roman" w:hAnsi="Times New Roman"/>
          <w:sz w:val="24"/>
        </w:rPr>
      </w:pPr>
      <w:r>
        <w:rPr>
          <w:rFonts w:ascii="Times New Roman" w:eastAsia="Times New Roman" w:hAnsi="Times New Roman"/>
          <w:sz w:val="24"/>
        </w:rPr>
        <w:t>Pentru un procent sub 85% din indicatorul anual de colectare separată a deșeurilor, penalizatea impusă operatorului de colectare va fi de 150 lei/tonă de de deșeuri reciclabile care ar fi trebuit colectată prin aplicarea indicatorilor de performanță;</w:t>
      </w:r>
    </w:p>
    <w:p w:rsidR="00150A05" w:rsidRDefault="006E45F8" w:rsidP="00E10A57">
      <w:pPr>
        <w:pStyle w:val="Listparagraf"/>
        <w:numPr>
          <w:ilvl w:val="1"/>
          <w:numId w:val="6"/>
        </w:numPr>
        <w:spacing w:line="234" w:lineRule="auto"/>
        <w:jc w:val="both"/>
        <w:rPr>
          <w:rFonts w:ascii="Times New Roman" w:eastAsia="Times New Roman" w:hAnsi="Times New Roman"/>
          <w:sz w:val="24"/>
        </w:rPr>
      </w:pPr>
      <w:r>
        <w:rPr>
          <w:rFonts w:ascii="Times New Roman" w:eastAsia="Times New Roman" w:hAnsi="Times New Roman"/>
          <w:sz w:val="24"/>
        </w:rPr>
        <w:t>Pentru fiecare procent care depa</w:t>
      </w:r>
      <w:r w:rsidR="00D4149B">
        <w:rPr>
          <w:rFonts w:ascii="Times New Roman" w:eastAsia="Times New Roman" w:hAnsi="Times New Roman"/>
          <w:sz w:val="24"/>
        </w:rPr>
        <w:t>ș</w:t>
      </w:r>
      <w:r>
        <w:rPr>
          <w:rFonts w:ascii="Times New Roman" w:eastAsia="Times New Roman" w:hAnsi="Times New Roman"/>
          <w:sz w:val="24"/>
        </w:rPr>
        <w:t xml:space="preserve">este 5% </w:t>
      </w:r>
      <w:r w:rsidR="00E2130B">
        <w:rPr>
          <w:rFonts w:ascii="Times New Roman" w:eastAsia="Times New Roman" w:hAnsi="Times New Roman"/>
          <w:sz w:val="24"/>
        </w:rPr>
        <w:t xml:space="preserve">deșeuri reciclabile identificate </w:t>
      </w:r>
      <w:r w:rsidR="00FE44C8">
        <w:rPr>
          <w:rFonts w:ascii="Times New Roman" w:eastAsia="Times New Roman" w:hAnsi="Times New Roman"/>
          <w:sz w:val="24"/>
        </w:rPr>
        <w:t xml:space="preserve">în refuzul de bandă, se vor aplica </w:t>
      </w:r>
      <w:r w:rsidR="00CA2BEF">
        <w:rPr>
          <w:rFonts w:ascii="Times New Roman" w:eastAsia="Times New Roman" w:hAnsi="Times New Roman"/>
          <w:sz w:val="24"/>
        </w:rPr>
        <w:t>penali</w:t>
      </w:r>
      <w:r w:rsidR="00437670">
        <w:rPr>
          <w:rFonts w:ascii="Times New Roman" w:eastAsia="Times New Roman" w:hAnsi="Times New Roman"/>
          <w:sz w:val="24"/>
        </w:rPr>
        <w:t>t</w:t>
      </w:r>
      <w:r w:rsidR="00CA2BEF">
        <w:rPr>
          <w:rFonts w:ascii="Times New Roman" w:eastAsia="Times New Roman" w:hAnsi="Times New Roman"/>
          <w:sz w:val="24"/>
        </w:rPr>
        <w:t>ăți de</w:t>
      </w:r>
      <w:r w:rsidR="00150A05">
        <w:rPr>
          <w:rFonts w:ascii="Times New Roman" w:eastAsia="Times New Roman" w:hAnsi="Times New Roman"/>
          <w:sz w:val="24"/>
        </w:rPr>
        <w:t>5.</w:t>
      </w:r>
      <w:r w:rsidR="00206550">
        <w:rPr>
          <w:rFonts w:ascii="Times New Roman" w:eastAsia="Times New Roman" w:hAnsi="Times New Roman"/>
          <w:sz w:val="24"/>
        </w:rPr>
        <w:t>0</w:t>
      </w:r>
      <w:r w:rsidR="00437670">
        <w:rPr>
          <w:rFonts w:ascii="Times New Roman" w:eastAsia="Times New Roman" w:hAnsi="Times New Roman"/>
          <w:sz w:val="24"/>
        </w:rPr>
        <w:t>0</w:t>
      </w:r>
      <w:r w:rsidR="00206550">
        <w:rPr>
          <w:rFonts w:ascii="Times New Roman" w:eastAsia="Times New Roman" w:hAnsi="Times New Roman"/>
          <w:sz w:val="24"/>
        </w:rPr>
        <w:t>0 lei/abatere</w:t>
      </w:r>
      <w:r w:rsidR="00150A05">
        <w:rPr>
          <w:rFonts w:ascii="Times New Roman" w:eastAsia="Times New Roman" w:hAnsi="Times New Roman"/>
          <w:sz w:val="24"/>
        </w:rPr>
        <w:t>;</w:t>
      </w:r>
    </w:p>
    <w:p w:rsidR="00727BA2" w:rsidRDefault="00D429E0" w:rsidP="00E10A57">
      <w:pPr>
        <w:pStyle w:val="Listparagraf"/>
        <w:numPr>
          <w:ilvl w:val="1"/>
          <w:numId w:val="6"/>
        </w:numPr>
        <w:spacing w:line="234" w:lineRule="auto"/>
        <w:jc w:val="both"/>
        <w:rPr>
          <w:rFonts w:ascii="Times New Roman" w:eastAsia="Times New Roman" w:hAnsi="Times New Roman"/>
          <w:sz w:val="24"/>
        </w:rPr>
      </w:pPr>
      <w:r>
        <w:rPr>
          <w:rFonts w:ascii="Times New Roman" w:eastAsia="Times New Roman" w:hAnsi="Times New Roman"/>
          <w:sz w:val="24"/>
        </w:rPr>
        <w:t xml:space="preserve">Penalitățile de mai sus nu </w:t>
      </w:r>
      <w:r w:rsidR="00177B14">
        <w:rPr>
          <w:rFonts w:ascii="Times New Roman" w:eastAsia="Times New Roman" w:hAnsi="Times New Roman"/>
          <w:sz w:val="24"/>
        </w:rPr>
        <w:t>exclud calculația diferențiata a tarifelor</w:t>
      </w:r>
      <w:r w:rsidR="00D82595">
        <w:rPr>
          <w:rFonts w:ascii="Times New Roman" w:eastAsia="Times New Roman" w:hAnsi="Times New Roman"/>
          <w:sz w:val="24"/>
        </w:rPr>
        <w:t xml:space="preserve">în situațiile de neîndeplinire, așa cum sunt eleprevăzute </w:t>
      </w:r>
      <w:r w:rsidR="00816CBB">
        <w:rPr>
          <w:rFonts w:ascii="Times New Roman" w:eastAsia="Times New Roman" w:hAnsi="Times New Roman"/>
          <w:sz w:val="24"/>
        </w:rPr>
        <w:t xml:space="preserve">în procedurile operaționale </w:t>
      </w:r>
      <w:r w:rsidR="00FD7234">
        <w:rPr>
          <w:rFonts w:ascii="Times New Roman" w:eastAsia="Times New Roman" w:hAnsi="Times New Roman"/>
          <w:sz w:val="24"/>
        </w:rPr>
        <w:t>de facturare.</w:t>
      </w:r>
    </w:p>
    <w:p w:rsidR="00FD7234" w:rsidRPr="00E10A57" w:rsidRDefault="00FD7234" w:rsidP="00FD7234">
      <w:pPr>
        <w:pStyle w:val="Listparagraf"/>
        <w:spacing w:line="234" w:lineRule="auto"/>
        <w:jc w:val="both"/>
        <w:rPr>
          <w:rFonts w:ascii="Times New Roman" w:eastAsia="Times New Roman" w:hAnsi="Times New Roman"/>
          <w:sz w:val="24"/>
        </w:rPr>
      </w:pPr>
    </w:p>
    <w:p w:rsidR="00274C8D" w:rsidRDefault="00274C8D" w:rsidP="00DF7D3D">
      <w:pPr>
        <w:numPr>
          <w:ilvl w:val="0"/>
          <w:numId w:val="103"/>
        </w:numPr>
        <w:spacing w:line="238" w:lineRule="auto"/>
        <w:ind w:right="20"/>
        <w:jc w:val="both"/>
        <w:rPr>
          <w:rFonts w:ascii="Times New Roman" w:eastAsia="Times New Roman" w:hAnsi="Times New Roman"/>
          <w:b/>
          <w:sz w:val="24"/>
        </w:rPr>
      </w:pPr>
      <w:r w:rsidRPr="00CE615F">
        <w:rPr>
          <w:rFonts w:ascii="Times New Roman" w:eastAsia="Times New Roman" w:hAnsi="Times New Roman"/>
          <w:b/>
          <w:sz w:val="24"/>
        </w:rPr>
        <w:t xml:space="preserve">Indicatorul de performanţă al activităţii de </w:t>
      </w:r>
      <w:r>
        <w:rPr>
          <w:rFonts w:ascii="Times New Roman" w:eastAsia="Times New Roman" w:hAnsi="Times New Roman"/>
          <w:b/>
          <w:sz w:val="24"/>
        </w:rPr>
        <w:t>gestionare</w:t>
      </w:r>
      <w:r w:rsidRPr="00CE615F">
        <w:rPr>
          <w:rFonts w:ascii="Times New Roman" w:eastAsia="Times New Roman" w:hAnsi="Times New Roman"/>
          <w:b/>
          <w:sz w:val="24"/>
        </w:rPr>
        <w:t xml:space="preserve"> a deşeurilor voluminoase este de50%</w:t>
      </w:r>
      <w:r w:rsidR="00E43032">
        <w:rPr>
          <w:rFonts w:ascii="Times New Roman" w:eastAsia="Times New Roman" w:hAnsi="Times New Roman"/>
          <w:b/>
          <w:sz w:val="24"/>
        </w:rPr>
        <w:t xml:space="preserve"> (reciclare, reutilizare și valorificare energetică)</w:t>
      </w:r>
      <w:r w:rsidRPr="00CE615F">
        <w:rPr>
          <w:rFonts w:ascii="Times New Roman" w:eastAsia="Times New Roman" w:hAnsi="Times New Roman"/>
          <w:b/>
          <w:sz w:val="24"/>
        </w:rPr>
        <w:t xml:space="preserve"> din cantitatea transportată la Centrele de Colectare.</w:t>
      </w:r>
    </w:p>
    <w:p w:rsidR="00274C8D" w:rsidRPr="00CE615F" w:rsidRDefault="00274C8D" w:rsidP="00274C8D">
      <w:pPr>
        <w:spacing w:line="238" w:lineRule="auto"/>
        <w:ind w:left="720" w:right="20"/>
        <w:jc w:val="both"/>
        <w:rPr>
          <w:rFonts w:ascii="Times New Roman" w:eastAsia="Times New Roman" w:hAnsi="Times New Roman"/>
          <w:b/>
          <w:sz w:val="24"/>
        </w:rPr>
      </w:pPr>
    </w:p>
    <w:p w:rsidR="00274C8D" w:rsidRDefault="00274C8D" w:rsidP="00274C8D">
      <w:pPr>
        <w:spacing w:line="238" w:lineRule="auto"/>
        <w:ind w:right="20" w:firstLine="567"/>
        <w:jc w:val="both"/>
        <w:rPr>
          <w:rFonts w:ascii="Times New Roman" w:eastAsia="Times New Roman" w:hAnsi="Times New Roman"/>
          <w:sz w:val="24"/>
        </w:rPr>
      </w:pPr>
      <w:r>
        <w:rPr>
          <w:rFonts w:ascii="Times New Roman" w:eastAsia="Times New Roman" w:hAnsi="Times New Roman"/>
          <w:sz w:val="24"/>
        </w:rPr>
        <w:t xml:space="preserve"> Eliminarea deșeurilor voluminoase prin depozitare va fi efectuată numai după ce s-a realizat extragerea, sortarea și valorificarea</w:t>
      </w:r>
      <w:r w:rsidR="00EE4E23">
        <w:rPr>
          <w:rFonts w:ascii="Times New Roman" w:eastAsia="Times New Roman" w:hAnsi="Times New Roman"/>
          <w:sz w:val="24"/>
        </w:rPr>
        <w:t xml:space="preserve"> (inclusiv energetică) </w:t>
      </w:r>
      <w:r>
        <w:rPr>
          <w:rFonts w:ascii="Times New Roman" w:eastAsia="Times New Roman" w:hAnsi="Times New Roman"/>
          <w:sz w:val="24"/>
        </w:rPr>
        <w:t xml:space="preserve"> fracțiilor conținute de acestea de către Operatorul de salubrizare. </w:t>
      </w:r>
    </w:p>
    <w:p w:rsidR="002B7C80" w:rsidRDefault="002B7C80" w:rsidP="00274C8D">
      <w:pPr>
        <w:spacing w:line="238" w:lineRule="auto"/>
        <w:ind w:right="20" w:firstLine="567"/>
        <w:jc w:val="both"/>
        <w:rPr>
          <w:rFonts w:ascii="Times New Roman" w:eastAsia="Times New Roman" w:hAnsi="Times New Roman"/>
          <w:sz w:val="24"/>
        </w:rPr>
      </w:pPr>
      <w:r>
        <w:rPr>
          <w:rFonts w:ascii="Times New Roman" w:eastAsia="Times New Roman" w:hAnsi="Times New Roman"/>
          <w:sz w:val="24"/>
        </w:rPr>
        <w:t xml:space="preserve">Neatingerea acestui indicator </w:t>
      </w:r>
      <w:r w:rsidR="003D0779">
        <w:rPr>
          <w:rFonts w:ascii="Times New Roman" w:eastAsia="Times New Roman" w:hAnsi="Times New Roman"/>
          <w:sz w:val="24"/>
        </w:rPr>
        <w:t xml:space="preserve">conduce la penalizarea </w:t>
      </w:r>
      <w:r w:rsidR="00876057">
        <w:rPr>
          <w:rFonts w:ascii="Times New Roman" w:eastAsia="Times New Roman" w:hAnsi="Times New Roman"/>
          <w:sz w:val="24"/>
        </w:rPr>
        <w:t xml:space="preserve">operatorului de colectare cu o sumă calculată prin multiplicarea </w:t>
      </w:r>
      <w:r w:rsidR="00FB70C1">
        <w:rPr>
          <w:rFonts w:ascii="Times New Roman" w:eastAsia="Times New Roman" w:hAnsi="Times New Roman"/>
          <w:sz w:val="24"/>
        </w:rPr>
        <w:t xml:space="preserve">valorii de 5000 lei </w:t>
      </w:r>
      <w:r w:rsidR="00C929E6">
        <w:rPr>
          <w:rFonts w:ascii="Times New Roman" w:eastAsia="Times New Roman" w:hAnsi="Times New Roman"/>
          <w:sz w:val="24"/>
        </w:rPr>
        <w:t xml:space="preserve">pentru fiecare </w:t>
      </w:r>
      <w:r w:rsidR="00FB70C1">
        <w:rPr>
          <w:rFonts w:ascii="Times New Roman" w:eastAsia="Times New Roman" w:hAnsi="Times New Roman"/>
          <w:sz w:val="24"/>
        </w:rPr>
        <w:t xml:space="preserve">procent </w:t>
      </w:r>
      <w:r w:rsidR="00B44C1B">
        <w:rPr>
          <w:rFonts w:ascii="Times New Roman" w:eastAsia="Times New Roman" w:hAnsi="Times New Roman"/>
          <w:sz w:val="24"/>
        </w:rPr>
        <w:t>de performan</w:t>
      </w:r>
      <w:r w:rsidR="00C929E6">
        <w:rPr>
          <w:rFonts w:ascii="Times New Roman" w:eastAsia="Times New Roman" w:hAnsi="Times New Roman"/>
          <w:sz w:val="24"/>
        </w:rPr>
        <w:t xml:space="preserve">ță </w:t>
      </w:r>
      <w:r w:rsidR="00E3505D">
        <w:rPr>
          <w:rFonts w:ascii="Times New Roman" w:eastAsia="Times New Roman" w:hAnsi="Times New Roman"/>
          <w:sz w:val="24"/>
        </w:rPr>
        <w:t>n</w:t>
      </w:r>
      <w:r w:rsidR="00B44C1B">
        <w:rPr>
          <w:rFonts w:ascii="Times New Roman" w:eastAsia="Times New Roman" w:hAnsi="Times New Roman"/>
          <w:sz w:val="24"/>
        </w:rPr>
        <w:t>eatins</w:t>
      </w:r>
      <w:r w:rsidR="00E3505D">
        <w:rPr>
          <w:rFonts w:ascii="Times New Roman" w:eastAsia="Times New Roman" w:hAnsi="Times New Roman"/>
          <w:sz w:val="24"/>
        </w:rPr>
        <w:t>.</w:t>
      </w:r>
    </w:p>
    <w:p w:rsidR="00090787" w:rsidRDefault="00090787" w:rsidP="00274C8D">
      <w:pPr>
        <w:spacing w:line="238" w:lineRule="auto"/>
        <w:ind w:right="20" w:firstLine="567"/>
        <w:jc w:val="both"/>
        <w:rPr>
          <w:rFonts w:ascii="Times New Roman" w:eastAsia="Times New Roman" w:hAnsi="Times New Roman"/>
          <w:sz w:val="24"/>
        </w:rPr>
      </w:pPr>
    </w:p>
    <w:p w:rsidR="00090787" w:rsidRDefault="00090787" w:rsidP="00274C8D">
      <w:pPr>
        <w:spacing w:line="238" w:lineRule="auto"/>
        <w:ind w:right="20" w:firstLine="567"/>
        <w:jc w:val="both"/>
        <w:rPr>
          <w:rFonts w:ascii="Times New Roman" w:eastAsia="Times New Roman" w:hAnsi="Times New Roman"/>
          <w:sz w:val="24"/>
        </w:rPr>
      </w:pPr>
    </w:p>
    <w:p w:rsidR="00090787" w:rsidRDefault="00090787" w:rsidP="00274C8D">
      <w:pPr>
        <w:spacing w:line="238" w:lineRule="auto"/>
        <w:ind w:right="20" w:firstLine="567"/>
        <w:jc w:val="both"/>
        <w:rPr>
          <w:rFonts w:ascii="Times New Roman" w:eastAsia="Times New Roman" w:hAnsi="Times New Roman"/>
          <w:sz w:val="24"/>
        </w:rPr>
      </w:pPr>
    </w:p>
    <w:p w:rsidR="00274C8D" w:rsidRDefault="00274C8D" w:rsidP="00274C8D">
      <w:pPr>
        <w:spacing w:line="339" w:lineRule="exact"/>
        <w:rPr>
          <w:rFonts w:ascii="Times New Roman" w:eastAsia="Times New Roman" w:hAnsi="Times New Roman"/>
        </w:rPr>
      </w:pPr>
    </w:p>
    <w:p w:rsidR="00274C8D" w:rsidRPr="00CE615F" w:rsidRDefault="00274C8D" w:rsidP="00DF7D3D">
      <w:pPr>
        <w:numPr>
          <w:ilvl w:val="0"/>
          <w:numId w:val="103"/>
        </w:numPr>
        <w:spacing w:line="238" w:lineRule="auto"/>
        <w:ind w:right="20"/>
        <w:jc w:val="both"/>
        <w:rPr>
          <w:rFonts w:ascii="Times New Roman" w:eastAsia="Times New Roman" w:hAnsi="Times New Roman"/>
          <w:b/>
          <w:sz w:val="24"/>
        </w:rPr>
      </w:pPr>
      <w:r w:rsidRPr="00CE615F">
        <w:rPr>
          <w:rFonts w:ascii="Times New Roman" w:eastAsia="Times New Roman" w:hAnsi="Times New Roman"/>
          <w:b/>
          <w:sz w:val="24"/>
        </w:rPr>
        <w:t xml:space="preserve">Indicatori minimi de performanţă ai serviciului </w:t>
      </w:r>
      <w:r>
        <w:rPr>
          <w:rFonts w:ascii="Times New Roman" w:eastAsia="Times New Roman" w:hAnsi="Times New Roman"/>
          <w:b/>
          <w:sz w:val="24"/>
        </w:rPr>
        <w:t>de colectare</w:t>
      </w:r>
    </w:p>
    <w:p w:rsidR="00274C8D" w:rsidRDefault="00274C8D" w:rsidP="00274C8D">
      <w:pPr>
        <w:spacing w:line="339" w:lineRule="exact"/>
        <w:rPr>
          <w:rFonts w:ascii="Times New Roman" w:eastAsia="Times New Roman" w:hAnsi="Times New Roman"/>
        </w:rPr>
      </w:pPr>
    </w:p>
    <w:tbl>
      <w:tblPr>
        <w:tblW w:w="10340" w:type="dxa"/>
        <w:tblInd w:w="20" w:type="dxa"/>
        <w:tblLayout w:type="fixed"/>
        <w:tblCellMar>
          <w:left w:w="0" w:type="dxa"/>
          <w:right w:w="0" w:type="dxa"/>
        </w:tblCellMar>
        <w:tblLook w:val="0000"/>
      </w:tblPr>
      <w:tblGrid>
        <w:gridCol w:w="121"/>
        <w:gridCol w:w="639"/>
        <w:gridCol w:w="120"/>
        <w:gridCol w:w="80"/>
        <w:gridCol w:w="320"/>
        <w:gridCol w:w="2717"/>
        <w:gridCol w:w="1199"/>
        <w:gridCol w:w="999"/>
        <w:gridCol w:w="839"/>
        <w:gridCol w:w="859"/>
        <w:gridCol w:w="799"/>
        <w:gridCol w:w="60"/>
        <w:gridCol w:w="839"/>
        <w:gridCol w:w="719"/>
        <w:gridCol w:w="30"/>
      </w:tblGrid>
      <w:tr w:rsidR="00274C8D" w:rsidTr="00DF7D3D">
        <w:trPr>
          <w:trHeight w:val="280"/>
        </w:trPr>
        <w:tc>
          <w:tcPr>
            <w:tcW w:w="120" w:type="dxa"/>
            <w:tcBorders>
              <w:top w:val="single" w:sz="8" w:space="0" w:color="auto"/>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60" w:type="dxa"/>
            <w:gridSpan w:val="2"/>
            <w:tcBorders>
              <w:top w:val="single" w:sz="8" w:space="0" w:color="auto"/>
              <w:right w:val="single" w:sz="8" w:space="0" w:color="auto"/>
            </w:tcBorders>
            <w:shd w:val="clear" w:color="auto" w:fill="auto"/>
            <w:vAlign w:val="bottom"/>
          </w:tcPr>
          <w:p w:rsidR="00274C8D" w:rsidRDefault="00274C8D" w:rsidP="00DF7D3D">
            <w:pPr>
              <w:spacing w:line="0" w:lineRule="atLeast"/>
              <w:ind w:right="140"/>
              <w:jc w:val="center"/>
              <w:rPr>
                <w:rFonts w:ascii="Times New Roman" w:eastAsia="Times New Roman" w:hAnsi="Times New Roman"/>
                <w:b/>
                <w:w w:val="99"/>
                <w:sz w:val="24"/>
              </w:rPr>
            </w:pPr>
            <w:r>
              <w:rPr>
                <w:rFonts w:ascii="Times New Roman" w:eastAsia="Times New Roman" w:hAnsi="Times New Roman"/>
                <w:b/>
                <w:w w:val="99"/>
                <w:sz w:val="24"/>
              </w:rPr>
              <w:t>Nr.</w:t>
            </w:r>
          </w:p>
        </w:tc>
        <w:tc>
          <w:tcPr>
            <w:tcW w:w="80" w:type="dxa"/>
            <w:tcBorders>
              <w:top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5240" w:type="dxa"/>
            <w:gridSpan w:val="4"/>
            <w:vMerge w:val="restart"/>
            <w:tcBorders>
              <w:top w:val="single" w:sz="8" w:space="0" w:color="auto"/>
              <w:right w:val="single" w:sz="8" w:space="0" w:color="auto"/>
            </w:tcBorders>
            <w:shd w:val="clear" w:color="auto" w:fill="auto"/>
            <w:vAlign w:val="bottom"/>
          </w:tcPr>
          <w:p w:rsidR="00274C8D" w:rsidRDefault="00274C8D" w:rsidP="00DF7D3D">
            <w:pPr>
              <w:spacing w:line="0" w:lineRule="atLeast"/>
              <w:ind w:left="160"/>
              <w:rPr>
                <w:rFonts w:ascii="Times New Roman" w:eastAsia="Times New Roman" w:hAnsi="Times New Roman"/>
                <w:b/>
                <w:sz w:val="24"/>
              </w:rPr>
            </w:pPr>
            <w:r>
              <w:rPr>
                <w:rFonts w:ascii="Times New Roman" w:eastAsia="Times New Roman" w:hAnsi="Times New Roman"/>
                <w:b/>
                <w:sz w:val="24"/>
              </w:rPr>
              <w:t>INDICATORI MINIMI DE PERFORMANȚĂ</w:t>
            </w:r>
          </w:p>
        </w:tc>
        <w:tc>
          <w:tcPr>
            <w:tcW w:w="840" w:type="dxa"/>
            <w:tcBorders>
              <w:top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660" w:type="dxa"/>
            <w:gridSpan w:val="2"/>
            <w:vMerge w:val="restart"/>
            <w:tcBorders>
              <w:top w:val="single" w:sz="8" w:space="0" w:color="auto"/>
            </w:tcBorders>
            <w:shd w:val="clear" w:color="auto" w:fill="auto"/>
            <w:vAlign w:val="bottom"/>
          </w:tcPr>
          <w:p w:rsidR="00274C8D" w:rsidRDefault="00274C8D" w:rsidP="00DF7D3D">
            <w:pPr>
              <w:spacing w:line="0" w:lineRule="atLeast"/>
              <w:ind w:left="40"/>
              <w:rPr>
                <w:rFonts w:ascii="Times New Roman" w:eastAsia="Times New Roman" w:hAnsi="Times New Roman"/>
                <w:b/>
                <w:w w:val="99"/>
                <w:sz w:val="24"/>
              </w:rPr>
            </w:pPr>
            <w:r>
              <w:rPr>
                <w:rFonts w:ascii="Times New Roman" w:eastAsia="Times New Roman" w:hAnsi="Times New Roman"/>
                <w:b/>
                <w:w w:val="99"/>
                <w:sz w:val="24"/>
              </w:rPr>
              <w:t>TRIMESTRUL</w:t>
            </w:r>
          </w:p>
        </w:tc>
        <w:tc>
          <w:tcPr>
            <w:tcW w:w="60" w:type="dxa"/>
            <w:tcBorders>
              <w:top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top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38" w:type="dxa"/>
            <w:gridSpan w:val="2"/>
            <w:tcBorders>
              <w:top w:val="single" w:sz="8" w:space="0" w:color="auto"/>
              <w:right w:val="single" w:sz="8" w:space="0" w:color="auto"/>
            </w:tcBorders>
            <w:shd w:val="clear" w:color="auto" w:fill="auto"/>
            <w:vAlign w:val="bottom"/>
          </w:tcPr>
          <w:p w:rsidR="00274C8D" w:rsidRDefault="00274C8D" w:rsidP="00DF7D3D">
            <w:pPr>
              <w:spacing w:line="0" w:lineRule="atLeast"/>
              <w:ind w:right="20"/>
              <w:jc w:val="center"/>
              <w:rPr>
                <w:rFonts w:ascii="Times New Roman" w:eastAsia="Times New Roman" w:hAnsi="Times New Roman"/>
                <w:b/>
                <w:w w:val="98"/>
                <w:sz w:val="24"/>
              </w:rPr>
            </w:pPr>
            <w:r>
              <w:rPr>
                <w:rFonts w:ascii="Times New Roman" w:eastAsia="Times New Roman" w:hAnsi="Times New Roman"/>
                <w:b/>
                <w:w w:val="98"/>
                <w:sz w:val="24"/>
              </w:rPr>
              <w:t>Total</w:t>
            </w:r>
          </w:p>
        </w:tc>
      </w:tr>
      <w:tr w:rsidR="00274C8D" w:rsidTr="00DF7D3D">
        <w:trPr>
          <w:trHeight w:val="137"/>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60" w:type="dxa"/>
            <w:gridSpan w:val="2"/>
            <w:vMerge w:val="restart"/>
            <w:tcBorders>
              <w:right w:val="single" w:sz="8" w:space="0" w:color="auto"/>
            </w:tcBorders>
            <w:shd w:val="clear" w:color="auto" w:fill="auto"/>
            <w:vAlign w:val="bottom"/>
          </w:tcPr>
          <w:p w:rsidR="00274C8D" w:rsidRDefault="00274C8D" w:rsidP="00DF7D3D">
            <w:pPr>
              <w:spacing w:line="0" w:lineRule="atLeast"/>
              <w:ind w:right="140"/>
              <w:jc w:val="center"/>
              <w:rPr>
                <w:rFonts w:ascii="Times New Roman" w:eastAsia="Times New Roman" w:hAnsi="Times New Roman"/>
                <w:b/>
                <w:w w:val="99"/>
                <w:sz w:val="24"/>
              </w:rPr>
            </w:pPr>
            <w:r>
              <w:rPr>
                <w:rFonts w:ascii="Times New Roman" w:eastAsia="Times New Roman" w:hAnsi="Times New Roman"/>
                <w:b/>
                <w:w w:val="99"/>
                <w:sz w:val="24"/>
              </w:rPr>
              <w:t>Crt.</w:t>
            </w: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5240" w:type="dxa"/>
            <w:gridSpan w:val="4"/>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660" w:type="dxa"/>
            <w:gridSpan w:val="2"/>
            <w:vMerge/>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6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38" w:type="dxa"/>
            <w:gridSpan w:val="2"/>
            <w:vMerge w:val="restart"/>
            <w:tcBorders>
              <w:right w:val="single" w:sz="8" w:space="0" w:color="auto"/>
            </w:tcBorders>
            <w:shd w:val="clear" w:color="auto" w:fill="auto"/>
            <w:vAlign w:val="bottom"/>
          </w:tcPr>
          <w:p w:rsidR="00274C8D" w:rsidRDefault="00274C8D" w:rsidP="00DF7D3D">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an</w:t>
            </w:r>
          </w:p>
        </w:tc>
      </w:tr>
      <w:tr w:rsidR="00274C8D" w:rsidTr="00DF7D3D">
        <w:trPr>
          <w:trHeight w:val="142"/>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60" w:type="dxa"/>
            <w:gridSpan w:val="2"/>
            <w:vMerge/>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00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38" w:type="dxa"/>
            <w:gridSpan w:val="2"/>
            <w:vMerge/>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66"/>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2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00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264" w:lineRule="exact"/>
              <w:ind w:left="360"/>
              <w:rPr>
                <w:rFonts w:ascii="Times New Roman" w:eastAsia="Times New Roman" w:hAnsi="Times New Roman"/>
                <w:b/>
                <w:sz w:val="24"/>
              </w:rPr>
            </w:pPr>
            <w:r>
              <w:rPr>
                <w:rFonts w:ascii="Times New Roman" w:eastAsia="Times New Roman" w:hAnsi="Times New Roman"/>
                <w:b/>
                <w:sz w:val="24"/>
              </w:rPr>
              <w:t>I</w:t>
            </w: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264" w:lineRule="exact"/>
              <w:ind w:left="320"/>
              <w:rPr>
                <w:rFonts w:ascii="Times New Roman" w:eastAsia="Times New Roman" w:hAnsi="Times New Roman"/>
                <w:b/>
                <w:sz w:val="24"/>
              </w:rPr>
            </w:pPr>
            <w:r>
              <w:rPr>
                <w:rFonts w:ascii="Times New Roman" w:eastAsia="Times New Roman" w:hAnsi="Times New Roman"/>
                <w:b/>
                <w:sz w:val="24"/>
              </w:rPr>
              <w:t>II</w:t>
            </w:r>
          </w:p>
        </w:tc>
        <w:tc>
          <w:tcPr>
            <w:tcW w:w="800" w:type="dxa"/>
            <w:tcBorders>
              <w:bottom w:val="single" w:sz="8" w:space="0" w:color="auto"/>
            </w:tcBorders>
            <w:shd w:val="clear" w:color="auto" w:fill="auto"/>
            <w:vAlign w:val="bottom"/>
          </w:tcPr>
          <w:p w:rsidR="00274C8D" w:rsidRDefault="00274C8D" w:rsidP="00DF7D3D">
            <w:pPr>
              <w:spacing w:line="264" w:lineRule="exact"/>
              <w:ind w:left="260"/>
              <w:rPr>
                <w:rFonts w:ascii="Times New Roman" w:eastAsia="Times New Roman" w:hAnsi="Times New Roman"/>
                <w:b/>
                <w:sz w:val="24"/>
              </w:rPr>
            </w:pPr>
            <w:r>
              <w:rPr>
                <w:rFonts w:ascii="Times New Roman" w:eastAsia="Times New Roman" w:hAnsi="Times New Roman"/>
                <w:b/>
                <w:sz w:val="24"/>
              </w:rPr>
              <w:t>III</w:t>
            </w: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264" w:lineRule="exact"/>
              <w:ind w:left="260"/>
              <w:rPr>
                <w:rFonts w:ascii="Times New Roman" w:eastAsia="Times New Roman" w:hAnsi="Times New Roman"/>
                <w:b/>
                <w:sz w:val="24"/>
              </w:rPr>
            </w:pPr>
            <w:r>
              <w:rPr>
                <w:rFonts w:ascii="Times New Roman" w:eastAsia="Times New Roman" w:hAnsi="Times New Roman"/>
                <w:b/>
                <w:sz w:val="24"/>
              </w:rPr>
              <w:t>IV</w:t>
            </w: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r>
      <w:tr w:rsidR="00274C8D" w:rsidTr="00DF7D3D">
        <w:trPr>
          <w:trHeight w:val="266"/>
        </w:trPr>
        <w:tc>
          <w:tcPr>
            <w:tcW w:w="760" w:type="dxa"/>
            <w:gridSpan w:val="2"/>
            <w:tcBorders>
              <w:left w:val="single" w:sz="8" w:space="0" w:color="auto"/>
              <w:bottom w:val="single" w:sz="8" w:space="0" w:color="auto"/>
            </w:tcBorders>
            <w:shd w:val="clear" w:color="auto" w:fill="auto"/>
            <w:vAlign w:val="bottom"/>
          </w:tcPr>
          <w:p w:rsidR="00274C8D" w:rsidRDefault="00274C8D" w:rsidP="00DF7D3D">
            <w:pPr>
              <w:spacing w:line="264" w:lineRule="exact"/>
              <w:jc w:val="center"/>
              <w:rPr>
                <w:rFonts w:ascii="Times New Roman" w:eastAsia="Times New Roman" w:hAnsi="Times New Roman"/>
                <w:b/>
                <w:w w:val="99"/>
                <w:sz w:val="24"/>
              </w:rPr>
            </w:pPr>
            <w:r>
              <w:rPr>
                <w:rFonts w:ascii="Times New Roman" w:eastAsia="Times New Roman" w:hAnsi="Times New Roman"/>
                <w:b/>
                <w:w w:val="99"/>
                <w:sz w:val="24"/>
              </w:rPr>
              <w:t>0</w:t>
            </w: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2720" w:type="dxa"/>
            <w:tcBorders>
              <w:bottom w:val="single" w:sz="8" w:space="0" w:color="auto"/>
            </w:tcBorders>
            <w:shd w:val="clear" w:color="auto" w:fill="auto"/>
            <w:vAlign w:val="bottom"/>
          </w:tcPr>
          <w:p w:rsidR="00274C8D" w:rsidRDefault="00274C8D" w:rsidP="00DF7D3D">
            <w:pPr>
              <w:spacing w:line="264" w:lineRule="exact"/>
              <w:ind w:left="2180"/>
              <w:rPr>
                <w:rFonts w:ascii="Times New Roman" w:eastAsia="Times New Roman" w:hAnsi="Times New Roman"/>
                <w:b/>
                <w:sz w:val="24"/>
              </w:rPr>
            </w:pPr>
            <w:r>
              <w:rPr>
                <w:rFonts w:ascii="Times New Roman" w:eastAsia="Times New Roman" w:hAnsi="Times New Roman"/>
                <w:b/>
                <w:sz w:val="24"/>
              </w:rPr>
              <w:t>1</w:t>
            </w:r>
          </w:p>
        </w:tc>
        <w:tc>
          <w:tcPr>
            <w:tcW w:w="1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00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264" w:lineRule="exact"/>
              <w:jc w:val="center"/>
              <w:rPr>
                <w:rFonts w:ascii="Times New Roman" w:eastAsia="Times New Roman" w:hAnsi="Times New Roman"/>
                <w:b/>
                <w:w w:val="99"/>
                <w:sz w:val="24"/>
              </w:rPr>
            </w:pPr>
            <w:r>
              <w:rPr>
                <w:rFonts w:ascii="Times New Roman" w:eastAsia="Times New Roman" w:hAnsi="Times New Roman"/>
                <w:b/>
                <w:w w:val="99"/>
                <w:sz w:val="24"/>
              </w:rPr>
              <w:t>2</w:t>
            </w: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264" w:lineRule="exact"/>
              <w:jc w:val="center"/>
              <w:rPr>
                <w:rFonts w:ascii="Times New Roman" w:eastAsia="Times New Roman" w:hAnsi="Times New Roman"/>
                <w:b/>
                <w:w w:val="99"/>
                <w:sz w:val="24"/>
              </w:rPr>
            </w:pPr>
            <w:r>
              <w:rPr>
                <w:rFonts w:ascii="Times New Roman" w:eastAsia="Times New Roman" w:hAnsi="Times New Roman"/>
                <w:b/>
                <w:w w:val="99"/>
                <w:sz w:val="24"/>
              </w:rPr>
              <w:t>3</w:t>
            </w:r>
          </w:p>
        </w:tc>
        <w:tc>
          <w:tcPr>
            <w:tcW w:w="800" w:type="dxa"/>
            <w:tcBorders>
              <w:bottom w:val="single" w:sz="8" w:space="0" w:color="auto"/>
            </w:tcBorders>
            <w:shd w:val="clear" w:color="auto" w:fill="auto"/>
            <w:vAlign w:val="bottom"/>
          </w:tcPr>
          <w:p w:rsidR="00274C8D" w:rsidRDefault="00274C8D" w:rsidP="00DF7D3D">
            <w:pPr>
              <w:spacing w:line="264" w:lineRule="exact"/>
              <w:jc w:val="center"/>
              <w:rPr>
                <w:rFonts w:ascii="Times New Roman" w:eastAsia="Times New Roman" w:hAnsi="Times New Roman"/>
                <w:b/>
                <w:w w:val="99"/>
                <w:sz w:val="24"/>
              </w:rPr>
            </w:pPr>
            <w:r>
              <w:rPr>
                <w:rFonts w:ascii="Times New Roman" w:eastAsia="Times New Roman" w:hAnsi="Times New Roman"/>
                <w:b/>
                <w:w w:val="99"/>
                <w:sz w:val="24"/>
              </w:rPr>
              <w:t>4</w:t>
            </w: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264" w:lineRule="exact"/>
              <w:jc w:val="center"/>
              <w:rPr>
                <w:rFonts w:ascii="Times New Roman" w:eastAsia="Times New Roman" w:hAnsi="Times New Roman"/>
                <w:b/>
                <w:w w:val="99"/>
                <w:sz w:val="24"/>
              </w:rPr>
            </w:pPr>
            <w:r>
              <w:rPr>
                <w:rFonts w:ascii="Times New Roman" w:eastAsia="Times New Roman" w:hAnsi="Times New Roman"/>
                <w:b/>
                <w:w w:val="99"/>
                <w:sz w:val="24"/>
              </w:rPr>
              <w:t>5</w:t>
            </w:r>
          </w:p>
        </w:tc>
        <w:tc>
          <w:tcPr>
            <w:tcW w:w="720" w:type="dxa"/>
            <w:tcBorders>
              <w:bottom w:val="single" w:sz="8" w:space="0" w:color="auto"/>
            </w:tcBorders>
            <w:shd w:val="clear" w:color="auto" w:fill="auto"/>
            <w:vAlign w:val="bottom"/>
          </w:tcPr>
          <w:p w:rsidR="00274C8D" w:rsidRDefault="00274C8D" w:rsidP="00DF7D3D">
            <w:pPr>
              <w:spacing w:line="264" w:lineRule="exact"/>
              <w:jc w:val="center"/>
              <w:rPr>
                <w:rFonts w:ascii="Times New Roman" w:eastAsia="Times New Roman" w:hAnsi="Times New Roman"/>
                <w:b/>
                <w:w w:val="99"/>
                <w:sz w:val="24"/>
              </w:rPr>
            </w:pPr>
            <w:r>
              <w:rPr>
                <w:rFonts w:ascii="Times New Roman" w:eastAsia="Times New Roman" w:hAnsi="Times New Roman"/>
                <w:b/>
                <w:w w:val="99"/>
                <w:sz w:val="24"/>
              </w:rPr>
              <w:t>6</w:t>
            </w: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r>
      <w:tr w:rsidR="00274C8D" w:rsidTr="00DF7D3D">
        <w:trPr>
          <w:trHeight w:val="105"/>
        </w:trPr>
        <w:tc>
          <w:tcPr>
            <w:tcW w:w="120" w:type="dxa"/>
            <w:tcBorders>
              <w:lef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640" w:type="dxa"/>
            <w:vMerge w:val="restart"/>
            <w:shd w:val="clear" w:color="auto" w:fill="E7E6E6"/>
            <w:vAlign w:val="bottom"/>
          </w:tcPr>
          <w:p w:rsidR="00274C8D" w:rsidRDefault="00274C8D" w:rsidP="00DF7D3D">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1</w:t>
            </w:r>
          </w:p>
        </w:tc>
        <w:tc>
          <w:tcPr>
            <w:tcW w:w="120" w:type="dxa"/>
            <w:tcBorders>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80" w:type="dxa"/>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320" w:type="dxa"/>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7420" w:type="dxa"/>
            <w:gridSpan w:val="6"/>
            <w:vMerge w:val="restart"/>
            <w:shd w:val="clear" w:color="auto" w:fill="E7E6E6"/>
            <w:vAlign w:val="bottom"/>
          </w:tcPr>
          <w:p w:rsidR="00274C8D" w:rsidRDefault="00274C8D" w:rsidP="00DF7D3D">
            <w:pPr>
              <w:spacing w:line="0" w:lineRule="atLeast"/>
              <w:ind w:left="1780"/>
              <w:rPr>
                <w:rFonts w:ascii="Times New Roman" w:eastAsia="Times New Roman" w:hAnsi="Times New Roman"/>
                <w:b/>
                <w:sz w:val="24"/>
              </w:rPr>
            </w:pPr>
            <w:r>
              <w:rPr>
                <w:rFonts w:ascii="Times New Roman" w:eastAsia="Times New Roman" w:hAnsi="Times New Roman"/>
                <w:b/>
                <w:sz w:val="24"/>
              </w:rPr>
              <w:t>INDICATORI DE PERFORMANȚĂ GENERALI</w:t>
            </w:r>
          </w:p>
        </w:tc>
        <w:tc>
          <w:tcPr>
            <w:tcW w:w="60" w:type="dxa"/>
            <w:tcBorders>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840" w:type="dxa"/>
            <w:tcBorders>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720" w:type="dxa"/>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20" w:type="dxa"/>
            <w:tcBorders>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r>
      <w:tr w:rsidR="00274C8D" w:rsidTr="00DF7D3D">
        <w:trPr>
          <w:trHeight w:val="276"/>
        </w:trPr>
        <w:tc>
          <w:tcPr>
            <w:tcW w:w="120" w:type="dxa"/>
            <w:tcBorders>
              <w:lef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640" w:type="dxa"/>
            <w:vMerge/>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7420" w:type="dxa"/>
            <w:gridSpan w:val="6"/>
            <w:vMerge/>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60" w:type="dxa"/>
            <w:tcBorders>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E7E6E6"/>
            <w:vAlign w:val="bottom"/>
          </w:tcPr>
          <w:p w:rsidR="00274C8D" w:rsidRDefault="00274C8D" w:rsidP="00DF7D3D">
            <w:pPr>
              <w:spacing w:line="0" w:lineRule="atLeast"/>
              <w:rPr>
                <w:rFonts w:ascii="Times New Roman" w:eastAsia="Times New Roman" w:hAnsi="Times New Roman"/>
                <w:sz w:val="24"/>
              </w:rPr>
            </w:pPr>
          </w:p>
        </w:tc>
        <w:tc>
          <w:tcPr>
            <w:tcW w:w="20" w:type="dxa"/>
            <w:tcBorders>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110"/>
        </w:trPr>
        <w:tc>
          <w:tcPr>
            <w:tcW w:w="120" w:type="dxa"/>
            <w:tcBorders>
              <w:left w:val="single" w:sz="8" w:space="0" w:color="auto"/>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760" w:type="dxa"/>
            <w:gridSpan w:val="2"/>
            <w:tcBorders>
              <w:bottom w:val="single" w:sz="8" w:space="0" w:color="auto"/>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80" w:type="dxa"/>
            <w:tcBorders>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5240" w:type="dxa"/>
            <w:gridSpan w:val="4"/>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840" w:type="dxa"/>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860" w:type="dxa"/>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800" w:type="dxa"/>
            <w:tcBorders>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60" w:type="dxa"/>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840" w:type="dxa"/>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720" w:type="dxa"/>
            <w:tcBorders>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c>
          <w:tcPr>
            <w:tcW w:w="20" w:type="dxa"/>
            <w:tcBorders>
              <w:bottom w:val="single" w:sz="8" w:space="0" w:color="auto"/>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9"/>
              </w:rPr>
            </w:pPr>
          </w:p>
        </w:tc>
      </w:tr>
      <w:tr w:rsidR="00274C8D" w:rsidTr="00DF7D3D">
        <w:trPr>
          <w:trHeight w:val="405"/>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60" w:type="dxa"/>
            <w:gridSpan w:val="2"/>
            <w:tcBorders>
              <w:right w:val="single" w:sz="8" w:space="0" w:color="auto"/>
            </w:tcBorders>
            <w:shd w:val="clear" w:color="auto" w:fill="auto"/>
            <w:vAlign w:val="bottom"/>
          </w:tcPr>
          <w:p w:rsidR="00274C8D" w:rsidRDefault="00274C8D" w:rsidP="00DF7D3D">
            <w:pPr>
              <w:spacing w:line="0" w:lineRule="atLeast"/>
              <w:ind w:right="140"/>
              <w:jc w:val="center"/>
              <w:rPr>
                <w:rFonts w:ascii="Times New Roman" w:eastAsia="Times New Roman" w:hAnsi="Times New Roman"/>
                <w:b/>
                <w:w w:val="99"/>
                <w:sz w:val="24"/>
              </w:rPr>
            </w:pPr>
            <w:r>
              <w:rPr>
                <w:rFonts w:ascii="Times New Roman" w:eastAsia="Times New Roman" w:hAnsi="Times New Roman"/>
                <w:b/>
                <w:w w:val="99"/>
                <w:sz w:val="24"/>
              </w:rPr>
              <w:t>1.1</w:t>
            </w:r>
          </w:p>
        </w:tc>
        <w:tc>
          <w:tcPr>
            <w:tcW w:w="6160" w:type="dxa"/>
            <w:gridSpan w:val="6"/>
            <w:shd w:val="clear" w:color="auto" w:fill="auto"/>
            <w:vAlign w:val="bottom"/>
          </w:tcPr>
          <w:p w:rsidR="00274C8D" w:rsidRDefault="00274C8D" w:rsidP="00DF7D3D">
            <w:pPr>
              <w:spacing w:line="0" w:lineRule="atLeast"/>
              <w:ind w:left="80"/>
              <w:rPr>
                <w:rFonts w:ascii="Times New Roman" w:eastAsia="Times New Roman" w:hAnsi="Times New Roman"/>
                <w:b/>
                <w:sz w:val="24"/>
              </w:rPr>
            </w:pPr>
            <w:r>
              <w:rPr>
                <w:rFonts w:ascii="Times New Roman" w:eastAsia="Times New Roman" w:hAnsi="Times New Roman"/>
                <w:b/>
                <w:sz w:val="24"/>
              </w:rPr>
              <w:t>CALITATEA SERVICIILOR DE SALUBRIZARE</w:t>
            </w:r>
          </w:p>
        </w:tc>
        <w:tc>
          <w:tcPr>
            <w:tcW w:w="86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149"/>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gridSpan w:val="3"/>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a)</w:t>
            </w:r>
          </w:p>
        </w:tc>
        <w:tc>
          <w:tcPr>
            <w:tcW w:w="4920" w:type="dxa"/>
            <w:gridSpan w:val="3"/>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numărul   de   solicitări   de   îmbunătățire   a</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parametrilor  de  calitate  ai  activității  prestate,</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rezolvate, raportat la numărul total de cereri de</w:t>
            </w: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0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72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îmbunătățire   a   activității,   pe   categorii   de</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81"/>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720" w:type="dxa"/>
            <w:tcBorders>
              <w:bottom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activități</w:t>
            </w:r>
          </w:p>
        </w:tc>
        <w:tc>
          <w:tcPr>
            <w:tcW w:w="1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388"/>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60" w:type="dxa"/>
            <w:gridSpan w:val="2"/>
            <w:tcBorders>
              <w:right w:val="single" w:sz="8" w:space="0" w:color="auto"/>
            </w:tcBorders>
            <w:shd w:val="clear" w:color="auto" w:fill="auto"/>
            <w:vAlign w:val="bottom"/>
          </w:tcPr>
          <w:p w:rsidR="00274C8D" w:rsidRDefault="00274C8D" w:rsidP="00DF7D3D">
            <w:pPr>
              <w:spacing w:line="0" w:lineRule="atLeast"/>
              <w:ind w:right="140"/>
              <w:jc w:val="center"/>
              <w:rPr>
                <w:rFonts w:ascii="Times New Roman" w:eastAsia="Times New Roman" w:hAnsi="Times New Roman"/>
                <w:b/>
                <w:w w:val="99"/>
                <w:sz w:val="24"/>
              </w:rPr>
            </w:pPr>
            <w:r>
              <w:rPr>
                <w:rFonts w:ascii="Times New Roman" w:eastAsia="Times New Roman" w:hAnsi="Times New Roman"/>
                <w:b/>
                <w:w w:val="99"/>
                <w:sz w:val="24"/>
              </w:rPr>
              <w:t>1.2</w:t>
            </w:r>
          </w:p>
        </w:tc>
        <w:tc>
          <w:tcPr>
            <w:tcW w:w="8720" w:type="dxa"/>
            <w:gridSpan w:val="10"/>
            <w:shd w:val="clear" w:color="auto" w:fill="auto"/>
            <w:vAlign w:val="bottom"/>
          </w:tcPr>
          <w:p w:rsidR="00274C8D" w:rsidRDefault="00274C8D" w:rsidP="00DF7D3D">
            <w:pPr>
              <w:spacing w:line="0" w:lineRule="atLeast"/>
              <w:ind w:left="80"/>
              <w:rPr>
                <w:rFonts w:ascii="Times New Roman" w:eastAsia="Times New Roman" w:hAnsi="Times New Roman"/>
                <w:b/>
                <w:sz w:val="24"/>
              </w:rPr>
            </w:pPr>
            <w:r>
              <w:rPr>
                <w:rFonts w:ascii="Times New Roman" w:eastAsia="Times New Roman" w:hAnsi="Times New Roman"/>
                <w:b/>
                <w:sz w:val="24"/>
              </w:rPr>
              <w:t>MĂSURAREA ȘI GESTIUNEA CANTITĂȚII SERVICIILOR PRESTATE</w:t>
            </w: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125"/>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4920" w:type="dxa"/>
            <w:gridSpan w:val="3"/>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r>
      <w:tr w:rsidR="00274C8D" w:rsidTr="00DF7D3D">
        <w:trPr>
          <w:trHeight w:val="25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256" w:lineRule="exact"/>
              <w:ind w:left="40"/>
              <w:rPr>
                <w:rFonts w:ascii="Times New Roman" w:eastAsia="Times New Roman" w:hAnsi="Times New Roman"/>
                <w:sz w:val="24"/>
              </w:rPr>
            </w:pPr>
            <w:r>
              <w:rPr>
                <w:rFonts w:ascii="Times New Roman" w:eastAsia="Times New Roman" w:hAnsi="Times New Roman"/>
                <w:sz w:val="24"/>
              </w:rPr>
              <w:t>a)</w:t>
            </w:r>
          </w:p>
        </w:tc>
        <w:tc>
          <w:tcPr>
            <w:tcW w:w="4920" w:type="dxa"/>
            <w:gridSpan w:val="3"/>
            <w:tcBorders>
              <w:right w:val="single" w:sz="8" w:space="0" w:color="auto"/>
            </w:tcBorders>
            <w:shd w:val="clear" w:color="auto" w:fill="auto"/>
            <w:vAlign w:val="bottom"/>
          </w:tcPr>
          <w:p w:rsidR="00274C8D" w:rsidRDefault="00274C8D" w:rsidP="00DF7D3D">
            <w:pPr>
              <w:spacing w:line="256" w:lineRule="exact"/>
              <w:ind w:left="80"/>
              <w:rPr>
                <w:rFonts w:ascii="Times New Roman" w:eastAsia="Times New Roman" w:hAnsi="Times New Roman"/>
                <w:sz w:val="24"/>
              </w:rPr>
            </w:pPr>
            <w:r>
              <w:rPr>
                <w:rFonts w:ascii="Times New Roman" w:eastAsia="Times New Roman" w:hAnsi="Times New Roman"/>
                <w:sz w:val="24"/>
              </w:rPr>
              <w:t>numărul de recipiente de colectare asigurate, pe</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tipodimensiuni,   ca   urmare   a   solicitărilor,</w:t>
            </w: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0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72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81"/>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bottom w:val="single" w:sz="8" w:space="0" w:color="auto"/>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raportat la numărul total de solicitări justificate</w:t>
            </w: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b)</w:t>
            </w:r>
          </w:p>
        </w:tc>
        <w:tc>
          <w:tcPr>
            <w:tcW w:w="2720" w:type="dxa"/>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numărul   de   reclamații</w:t>
            </w:r>
          </w:p>
        </w:tc>
        <w:tc>
          <w:tcPr>
            <w:tcW w:w="1200" w:type="dxa"/>
            <w:shd w:val="clear" w:color="auto" w:fill="auto"/>
            <w:vAlign w:val="bottom"/>
          </w:tcPr>
          <w:p w:rsidR="00274C8D" w:rsidRDefault="00274C8D" w:rsidP="00DF7D3D">
            <w:pPr>
              <w:spacing w:line="260" w:lineRule="exact"/>
              <w:ind w:left="220"/>
              <w:rPr>
                <w:rFonts w:ascii="Times New Roman" w:eastAsia="Times New Roman" w:hAnsi="Times New Roman"/>
                <w:sz w:val="24"/>
              </w:rPr>
            </w:pPr>
            <w:r>
              <w:rPr>
                <w:rFonts w:ascii="Times New Roman" w:eastAsia="Times New Roman" w:hAnsi="Times New Roman"/>
                <w:sz w:val="24"/>
              </w:rPr>
              <w:t>rezolvate</w:t>
            </w:r>
          </w:p>
        </w:tc>
        <w:tc>
          <w:tcPr>
            <w:tcW w:w="1000" w:type="dxa"/>
            <w:tcBorders>
              <w:right w:val="single" w:sz="8" w:space="0" w:color="auto"/>
            </w:tcBorders>
            <w:shd w:val="clear" w:color="auto" w:fill="auto"/>
            <w:vAlign w:val="bottom"/>
          </w:tcPr>
          <w:p w:rsidR="00274C8D" w:rsidRDefault="00274C8D" w:rsidP="00DF7D3D">
            <w:pPr>
              <w:spacing w:line="260" w:lineRule="exact"/>
              <w:ind w:right="20"/>
              <w:jc w:val="right"/>
              <w:rPr>
                <w:rFonts w:ascii="Times New Roman" w:eastAsia="Times New Roman" w:hAnsi="Times New Roman"/>
                <w:sz w:val="24"/>
              </w:rPr>
            </w:pPr>
            <w:r>
              <w:rPr>
                <w:rFonts w:ascii="Times New Roman" w:eastAsia="Times New Roman" w:hAnsi="Times New Roman"/>
                <w:sz w:val="24"/>
              </w:rPr>
              <w:t>privind</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cantitățile   de   servicii   prestate,   raportat   la</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numărul total de reclamații privind cantitățile de</w:t>
            </w: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0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72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servicii prestate pe tipuri de activități și categorii</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82"/>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720" w:type="dxa"/>
            <w:tcBorders>
              <w:bottom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de utilizatori</w:t>
            </w:r>
          </w:p>
        </w:tc>
        <w:tc>
          <w:tcPr>
            <w:tcW w:w="1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c)</w:t>
            </w:r>
          </w:p>
        </w:tc>
        <w:tc>
          <w:tcPr>
            <w:tcW w:w="4920" w:type="dxa"/>
            <w:gridSpan w:val="3"/>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ponderea din numărul de reclamații de la lit. b)</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800" w:type="dxa"/>
            <w:vMerge w:val="restart"/>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720" w:type="dxa"/>
            <w:vMerge w:val="restart"/>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139"/>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720" w:type="dxa"/>
            <w:vMerge w:val="restart"/>
            <w:shd w:val="clear" w:color="auto" w:fill="auto"/>
            <w:vAlign w:val="bottom"/>
          </w:tcPr>
          <w:p w:rsidR="00274C8D" w:rsidRDefault="00274C8D" w:rsidP="00DF7D3D">
            <w:pPr>
              <w:spacing w:line="0" w:lineRule="atLeast"/>
              <w:ind w:left="80"/>
              <w:rPr>
                <w:rFonts w:ascii="Times New Roman" w:eastAsia="Times New Roman" w:hAnsi="Times New Roman"/>
                <w:w w:val="98"/>
                <w:sz w:val="24"/>
              </w:rPr>
            </w:pPr>
            <w:r>
              <w:rPr>
                <w:rFonts w:ascii="Times New Roman" w:eastAsia="Times New Roman" w:hAnsi="Times New Roman"/>
                <w:w w:val="98"/>
                <w:sz w:val="24"/>
              </w:rPr>
              <w:t>care s-au dovedit justificate</w:t>
            </w:r>
          </w:p>
        </w:tc>
        <w:tc>
          <w:tcPr>
            <w:tcW w:w="120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00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0" w:type="dxa"/>
            <w:vMerge/>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vMerge/>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142"/>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720" w:type="dxa"/>
            <w:vMerge/>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00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75"/>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320" w:type="dxa"/>
            <w:shd w:val="clear" w:color="auto" w:fill="auto"/>
            <w:vAlign w:val="bottom"/>
          </w:tcPr>
          <w:p w:rsidR="00274C8D" w:rsidRPr="00274C8D" w:rsidRDefault="00274C8D" w:rsidP="00DF7D3D">
            <w:pPr>
              <w:spacing w:line="264" w:lineRule="exact"/>
              <w:ind w:left="40"/>
              <w:rPr>
                <w:rFonts w:ascii="Times New Roman" w:eastAsia="Times New Roman" w:hAnsi="Times New Roman"/>
                <w:color w:val="000000"/>
                <w:sz w:val="24"/>
              </w:rPr>
            </w:pPr>
            <w:r w:rsidRPr="00274C8D">
              <w:rPr>
                <w:rFonts w:ascii="Times New Roman" w:eastAsia="Times New Roman" w:hAnsi="Times New Roman"/>
                <w:color w:val="000000"/>
                <w:sz w:val="24"/>
              </w:rPr>
              <w:t>d)</w:t>
            </w:r>
          </w:p>
        </w:tc>
        <w:tc>
          <w:tcPr>
            <w:tcW w:w="4920" w:type="dxa"/>
            <w:gridSpan w:val="3"/>
            <w:tcBorders>
              <w:right w:val="single" w:sz="8" w:space="0" w:color="auto"/>
            </w:tcBorders>
            <w:shd w:val="clear" w:color="auto" w:fill="auto"/>
            <w:vAlign w:val="bottom"/>
          </w:tcPr>
          <w:p w:rsidR="00274C8D" w:rsidRPr="00274C8D" w:rsidRDefault="00274C8D" w:rsidP="00DF7D3D">
            <w:pPr>
              <w:spacing w:line="264" w:lineRule="exact"/>
              <w:ind w:left="80"/>
              <w:rPr>
                <w:rFonts w:ascii="Times New Roman" w:eastAsia="Times New Roman" w:hAnsi="Times New Roman"/>
                <w:color w:val="000000"/>
                <w:sz w:val="24"/>
              </w:rPr>
            </w:pPr>
            <w:r w:rsidRPr="00274C8D">
              <w:rPr>
                <w:rFonts w:ascii="Times New Roman" w:eastAsia="Times New Roman" w:hAnsi="Times New Roman"/>
                <w:color w:val="000000"/>
                <w:sz w:val="24"/>
              </w:rPr>
              <w:t>procentul de reclamații de la lit. b) care au fost</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0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72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r>
      <w:tr w:rsidR="00274C8D" w:rsidTr="00DF7D3D">
        <w:trPr>
          <w:trHeight w:val="125"/>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320" w:type="dxa"/>
            <w:shd w:val="clear" w:color="auto" w:fill="auto"/>
            <w:vAlign w:val="bottom"/>
          </w:tcPr>
          <w:p w:rsidR="00274C8D" w:rsidRPr="00274C8D" w:rsidRDefault="00274C8D" w:rsidP="00DF7D3D">
            <w:pPr>
              <w:spacing w:line="0" w:lineRule="atLeast"/>
              <w:rPr>
                <w:rFonts w:ascii="Times New Roman" w:eastAsia="Times New Roman" w:hAnsi="Times New Roman"/>
                <w:color w:val="000000"/>
                <w:sz w:val="10"/>
              </w:rPr>
            </w:pPr>
          </w:p>
        </w:tc>
        <w:tc>
          <w:tcPr>
            <w:tcW w:w="4920" w:type="dxa"/>
            <w:gridSpan w:val="3"/>
            <w:vMerge w:val="restart"/>
            <w:tcBorders>
              <w:right w:val="single" w:sz="8" w:space="0" w:color="auto"/>
            </w:tcBorders>
            <w:shd w:val="clear" w:color="auto" w:fill="auto"/>
            <w:vAlign w:val="bottom"/>
          </w:tcPr>
          <w:p w:rsidR="00274C8D" w:rsidRPr="00274C8D" w:rsidRDefault="00274C8D" w:rsidP="00DF7D3D">
            <w:pPr>
              <w:spacing w:line="264" w:lineRule="exact"/>
              <w:ind w:left="80"/>
              <w:rPr>
                <w:rFonts w:ascii="Times New Roman" w:eastAsia="Times New Roman" w:hAnsi="Times New Roman"/>
                <w:color w:val="000000"/>
                <w:sz w:val="24"/>
              </w:rPr>
            </w:pPr>
            <w:r w:rsidRPr="00274C8D">
              <w:rPr>
                <w:rFonts w:ascii="Times New Roman" w:eastAsia="Times New Roman" w:hAnsi="Times New Roman"/>
                <w:color w:val="000000"/>
                <w:sz w:val="24"/>
              </w:rPr>
              <w:t>rezolvate în mai puțin de 5 zile lucrătoare</w:t>
            </w: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10"/>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0"/>
              </w:rPr>
            </w:pPr>
          </w:p>
        </w:tc>
      </w:tr>
      <w:tr w:rsidR="00274C8D" w:rsidTr="00DF7D3D">
        <w:trPr>
          <w:trHeight w:val="144"/>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gridSpan w:val="3"/>
            <w:vMerge/>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e)</w:t>
            </w:r>
          </w:p>
        </w:tc>
        <w:tc>
          <w:tcPr>
            <w:tcW w:w="4920" w:type="dxa"/>
            <w:gridSpan w:val="3"/>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numărul  de  sesizări  din  partea  agenților  de</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protecția mediului raportat la numărul total de</w:t>
            </w: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80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72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81"/>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gridSpan w:val="3"/>
            <w:tcBorders>
              <w:bottom w:val="single" w:sz="8" w:space="0" w:color="auto"/>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sesizări din partea autorităților centrale și locale</w:t>
            </w: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73"/>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320" w:type="dxa"/>
            <w:shd w:val="clear" w:color="auto" w:fill="auto"/>
            <w:vAlign w:val="bottom"/>
          </w:tcPr>
          <w:p w:rsidR="00274C8D" w:rsidRDefault="00274C8D" w:rsidP="00DF7D3D">
            <w:pPr>
              <w:spacing w:line="264" w:lineRule="exact"/>
              <w:ind w:left="40"/>
              <w:rPr>
                <w:rFonts w:ascii="Times New Roman" w:eastAsia="Times New Roman" w:hAnsi="Times New Roman"/>
                <w:sz w:val="24"/>
              </w:rPr>
            </w:pPr>
            <w:r>
              <w:rPr>
                <w:rFonts w:ascii="Times New Roman" w:eastAsia="Times New Roman" w:hAnsi="Times New Roman"/>
                <w:sz w:val="24"/>
              </w:rPr>
              <w:t>f)</w:t>
            </w:r>
          </w:p>
        </w:tc>
        <w:tc>
          <w:tcPr>
            <w:tcW w:w="4920" w:type="dxa"/>
            <w:gridSpan w:val="3"/>
            <w:tcBorders>
              <w:right w:val="single" w:sz="8" w:space="0" w:color="auto"/>
            </w:tcBorders>
            <w:shd w:val="clear" w:color="auto" w:fill="auto"/>
            <w:vAlign w:val="bottom"/>
          </w:tcPr>
          <w:p w:rsidR="00274C8D" w:rsidRDefault="00274C8D" w:rsidP="00DF7D3D">
            <w:pPr>
              <w:spacing w:line="264" w:lineRule="exact"/>
              <w:ind w:left="80"/>
              <w:rPr>
                <w:rFonts w:ascii="Times New Roman" w:eastAsia="Times New Roman" w:hAnsi="Times New Roman"/>
                <w:sz w:val="24"/>
              </w:rPr>
            </w:pPr>
            <w:r>
              <w:rPr>
                <w:rFonts w:ascii="Times New Roman" w:eastAsia="Times New Roman" w:hAnsi="Times New Roman"/>
                <w:sz w:val="24"/>
              </w:rPr>
              <w:t>cantitatea de deșeuri colectate selectiv raportată</w:t>
            </w:r>
          </w:p>
        </w:tc>
        <w:tc>
          <w:tcPr>
            <w:tcW w:w="840" w:type="dxa"/>
            <w:tcBorders>
              <w:right w:val="single" w:sz="8" w:space="0" w:color="auto"/>
            </w:tcBorders>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tcBorders>
              <w:right w:val="single" w:sz="8" w:space="0" w:color="auto"/>
            </w:tcBorders>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800" w:type="dxa"/>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right w:val="single" w:sz="8" w:space="0" w:color="auto"/>
            </w:tcBorders>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720" w:type="dxa"/>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r>
      <w:tr w:rsidR="00274C8D" w:rsidTr="00DF7D3D">
        <w:trPr>
          <w:trHeight w:val="269"/>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3920" w:type="dxa"/>
            <w:gridSpan w:val="2"/>
            <w:tcBorders>
              <w:bottom w:val="single" w:sz="8" w:space="0" w:color="auto"/>
            </w:tcBorders>
            <w:shd w:val="clear" w:color="auto" w:fill="auto"/>
            <w:vAlign w:val="bottom"/>
          </w:tcPr>
          <w:p w:rsidR="00274C8D" w:rsidRDefault="00274C8D" w:rsidP="00DF7D3D">
            <w:pPr>
              <w:spacing w:line="264" w:lineRule="exact"/>
              <w:ind w:left="80"/>
              <w:rPr>
                <w:rFonts w:ascii="Times New Roman" w:eastAsia="Times New Roman" w:hAnsi="Times New Roman"/>
                <w:sz w:val="24"/>
              </w:rPr>
            </w:pPr>
            <w:r>
              <w:rPr>
                <w:rFonts w:ascii="Times New Roman" w:eastAsia="Times New Roman" w:hAnsi="Times New Roman"/>
                <w:sz w:val="24"/>
              </w:rPr>
              <w:t>la cantitatea totală de deșeuri colectate</w:t>
            </w:r>
          </w:p>
        </w:tc>
        <w:tc>
          <w:tcPr>
            <w:tcW w:w="100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r>
    </w:tbl>
    <w:p w:rsidR="00274C8D" w:rsidRPr="00F967B2" w:rsidRDefault="00274C8D" w:rsidP="00274C8D">
      <w:pPr>
        <w:rPr>
          <w:sz w:val="22"/>
        </w:rPr>
      </w:pPr>
    </w:p>
    <w:tbl>
      <w:tblPr>
        <w:tblW w:w="10440" w:type="dxa"/>
        <w:tblInd w:w="20" w:type="dxa"/>
        <w:tblLayout w:type="fixed"/>
        <w:tblCellMar>
          <w:left w:w="0" w:type="dxa"/>
          <w:right w:w="0" w:type="dxa"/>
        </w:tblCellMar>
        <w:tblLook w:val="0000"/>
      </w:tblPr>
      <w:tblGrid>
        <w:gridCol w:w="880"/>
        <w:gridCol w:w="400"/>
        <w:gridCol w:w="4920"/>
        <w:gridCol w:w="840"/>
        <w:gridCol w:w="860"/>
        <w:gridCol w:w="740"/>
        <w:gridCol w:w="120"/>
        <w:gridCol w:w="728"/>
        <w:gridCol w:w="952"/>
      </w:tblGrid>
      <w:tr w:rsidR="00274C8D" w:rsidTr="00DF7D3D">
        <w:trPr>
          <w:trHeight w:val="276"/>
        </w:trPr>
        <w:tc>
          <w:tcPr>
            <w:tcW w:w="880" w:type="dxa"/>
            <w:tcBorders>
              <w:top w:val="single" w:sz="8" w:space="0" w:color="auto"/>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bookmarkStart w:id="88" w:name="page46"/>
            <w:bookmarkEnd w:id="88"/>
          </w:p>
        </w:tc>
        <w:tc>
          <w:tcPr>
            <w:tcW w:w="400" w:type="dxa"/>
            <w:tcBorders>
              <w:top w:val="single" w:sz="8" w:space="0" w:color="auto"/>
            </w:tcBorders>
            <w:shd w:val="clear" w:color="auto" w:fill="auto"/>
            <w:vAlign w:val="bottom"/>
          </w:tcPr>
          <w:p w:rsidR="00274C8D" w:rsidRDefault="00274C8D" w:rsidP="00DF7D3D">
            <w:pPr>
              <w:spacing w:line="0" w:lineRule="atLeast"/>
              <w:ind w:left="120"/>
              <w:rPr>
                <w:rFonts w:ascii="Times New Roman" w:eastAsia="Times New Roman" w:hAnsi="Times New Roman"/>
                <w:sz w:val="24"/>
              </w:rPr>
            </w:pPr>
            <w:r>
              <w:rPr>
                <w:rFonts w:ascii="Times New Roman" w:eastAsia="Times New Roman" w:hAnsi="Times New Roman"/>
                <w:sz w:val="24"/>
              </w:rPr>
              <w:t>g)</w:t>
            </w:r>
          </w:p>
        </w:tc>
        <w:tc>
          <w:tcPr>
            <w:tcW w:w="4920" w:type="dxa"/>
            <w:tcBorders>
              <w:top w:val="single" w:sz="8" w:space="0" w:color="auto"/>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cantitatea totală de deșeuri reciclabile sortate și valorificate,</w:t>
            </w:r>
          </w:p>
        </w:tc>
        <w:tc>
          <w:tcPr>
            <w:tcW w:w="840" w:type="dxa"/>
            <w:vMerge w:val="restart"/>
            <w:tcBorders>
              <w:top w:val="single" w:sz="8" w:space="0" w:color="auto"/>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75%</w:t>
            </w:r>
          </w:p>
        </w:tc>
        <w:tc>
          <w:tcPr>
            <w:tcW w:w="860" w:type="dxa"/>
            <w:vMerge w:val="restart"/>
            <w:tcBorders>
              <w:top w:val="single" w:sz="8" w:space="0" w:color="auto"/>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75%</w:t>
            </w:r>
          </w:p>
        </w:tc>
        <w:tc>
          <w:tcPr>
            <w:tcW w:w="740" w:type="dxa"/>
            <w:vMerge w:val="restart"/>
            <w:tcBorders>
              <w:top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75%</w:t>
            </w:r>
          </w:p>
        </w:tc>
        <w:tc>
          <w:tcPr>
            <w:tcW w:w="120" w:type="dxa"/>
            <w:tcBorders>
              <w:top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728" w:type="dxa"/>
            <w:vMerge w:val="restart"/>
            <w:tcBorders>
              <w:top w:val="single" w:sz="8" w:space="0" w:color="auto"/>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75%</w:t>
            </w:r>
          </w:p>
        </w:tc>
        <w:tc>
          <w:tcPr>
            <w:tcW w:w="952" w:type="dxa"/>
            <w:vMerge w:val="restart"/>
            <w:tcBorders>
              <w:top w:val="single" w:sz="8" w:space="0" w:color="auto"/>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75%</w:t>
            </w:r>
          </w:p>
        </w:tc>
      </w:tr>
      <w:tr w:rsidR="00274C8D" w:rsidTr="00DF7D3D">
        <w:trPr>
          <w:trHeight w:val="140"/>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vMerge w:val="restart"/>
            <w:tcBorders>
              <w:right w:val="single" w:sz="8" w:space="0" w:color="auto"/>
            </w:tcBorders>
            <w:shd w:val="clear" w:color="auto" w:fill="auto"/>
            <w:vAlign w:val="bottom"/>
          </w:tcPr>
          <w:p w:rsidR="00274C8D" w:rsidRPr="00CE0FE4" w:rsidRDefault="00274C8D" w:rsidP="00DF7D3D">
            <w:pPr>
              <w:spacing w:line="0" w:lineRule="atLeast"/>
              <w:rPr>
                <w:rFonts w:ascii="Times New Roman" w:eastAsia="Times New Roman" w:hAnsi="Times New Roman"/>
                <w:sz w:val="24"/>
              </w:rPr>
            </w:pPr>
            <w:r w:rsidRPr="00CE0FE4">
              <w:rPr>
                <w:rFonts w:ascii="Times New Roman" w:eastAsia="Times New Roman" w:hAnsi="Times New Roman"/>
                <w:sz w:val="24"/>
              </w:rPr>
              <w:t xml:space="preserve">raportată la cantitatea totală de deșeuri </w:t>
            </w:r>
            <w:r>
              <w:rPr>
                <w:rFonts w:ascii="Times New Roman" w:eastAsia="Times New Roman" w:hAnsi="Times New Roman"/>
                <w:sz w:val="24"/>
              </w:rPr>
              <w:t xml:space="preserve">reciclabile </w:t>
            </w:r>
            <w:r w:rsidRPr="00CE0FE4">
              <w:rPr>
                <w:rFonts w:ascii="Times New Roman" w:eastAsia="Times New Roman" w:hAnsi="Times New Roman"/>
                <w:sz w:val="24"/>
              </w:rPr>
              <w:t>colectate</w:t>
            </w: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40" w:type="dxa"/>
            <w:vMerge/>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8"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952"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142"/>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vMerge/>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61"/>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400" w:type="dxa"/>
            <w:shd w:val="clear" w:color="auto" w:fill="auto"/>
            <w:vAlign w:val="bottom"/>
          </w:tcPr>
          <w:p w:rsidR="00274C8D" w:rsidRDefault="00274C8D" w:rsidP="00DF7D3D">
            <w:pPr>
              <w:spacing w:line="260" w:lineRule="exact"/>
              <w:ind w:left="120"/>
              <w:rPr>
                <w:rFonts w:ascii="Times New Roman" w:eastAsia="Times New Roman" w:hAnsi="Times New Roman"/>
                <w:sz w:val="24"/>
              </w:rPr>
            </w:pPr>
            <w:r>
              <w:rPr>
                <w:rFonts w:ascii="Times New Roman" w:eastAsia="Times New Roman" w:hAnsi="Times New Roman"/>
                <w:sz w:val="24"/>
              </w:rPr>
              <w:t>h)</w:t>
            </w:r>
          </w:p>
        </w:tc>
        <w:tc>
          <w:tcPr>
            <w:tcW w:w="4920" w:type="dxa"/>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penalitățile   contractuale   totale   aplicate   de</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8"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952"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autoritățile  administrației  publice  locale/ADI</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740" w:type="dxa"/>
            <w:vMerge w:val="restart"/>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952"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r>
      <w:tr w:rsidR="00274C8D" w:rsidTr="00DF7D3D">
        <w:trPr>
          <w:trHeight w:val="139"/>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vMerge w:val="restart"/>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Deseuri BN, raportate la valoarea prestației, pe</w:t>
            </w: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40" w:type="dxa"/>
            <w:vMerge/>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8"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952"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137"/>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492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28"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952"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r>
      <w:tr w:rsidR="00274C8D" w:rsidTr="00DF7D3D">
        <w:trPr>
          <w:trHeight w:val="281"/>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bottom w:val="single" w:sz="8" w:space="0" w:color="auto"/>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activități</w:t>
            </w: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400" w:type="dxa"/>
            <w:shd w:val="clear" w:color="auto" w:fill="auto"/>
            <w:vAlign w:val="bottom"/>
          </w:tcPr>
          <w:p w:rsidR="00274C8D" w:rsidRDefault="00274C8D" w:rsidP="00DF7D3D">
            <w:pPr>
              <w:spacing w:line="260" w:lineRule="exact"/>
              <w:ind w:left="120"/>
              <w:rPr>
                <w:rFonts w:ascii="Times New Roman" w:eastAsia="Times New Roman" w:hAnsi="Times New Roman"/>
                <w:sz w:val="24"/>
              </w:rPr>
            </w:pPr>
            <w:r>
              <w:rPr>
                <w:rFonts w:ascii="Times New Roman" w:eastAsia="Times New Roman" w:hAnsi="Times New Roman"/>
                <w:sz w:val="24"/>
              </w:rPr>
              <w:t>i)</w:t>
            </w:r>
          </w:p>
        </w:tc>
        <w:tc>
          <w:tcPr>
            <w:tcW w:w="4920" w:type="dxa"/>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numărul de reclamații rezolvate privind calitatea</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8"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952"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7"/>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activității prestate, raportat la numărul total de</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740" w:type="dxa"/>
            <w:vMerge w:val="restart"/>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952"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r>
      <w:tr w:rsidR="00274C8D" w:rsidTr="00DF7D3D">
        <w:trPr>
          <w:trHeight w:val="137"/>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4920" w:type="dxa"/>
            <w:vMerge w:val="restart"/>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reclamații privind calitatea activității prestate, pe</w:t>
            </w: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40" w:type="dxa"/>
            <w:vMerge/>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28"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952"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r>
      <w:tr w:rsidR="00274C8D" w:rsidTr="00DF7D3D">
        <w:trPr>
          <w:trHeight w:val="139"/>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4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8"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952"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81"/>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bottom w:val="single" w:sz="8" w:space="0" w:color="auto"/>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tipuri de activități și categorii de utilizatori</w:t>
            </w: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400" w:type="dxa"/>
            <w:shd w:val="clear" w:color="auto" w:fill="auto"/>
            <w:vAlign w:val="bottom"/>
          </w:tcPr>
          <w:p w:rsidR="00274C8D" w:rsidRDefault="00274C8D" w:rsidP="00DF7D3D">
            <w:pPr>
              <w:spacing w:line="260" w:lineRule="exact"/>
              <w:ind w:left="120"/>
              <w:rPr>
                <w:rFonts w:ascii="Times New Roman" w:eastAsia="Times New Roman" w:hAnsi="Times New Roman"/>
                <w:sz w:val="24"/>
              </w:rPr>
            </w:pPr>
            <w:r>
              <w:rPr>
                <w:rFonts w:ascii="Times New Roman" w:eastAsia="Times New Roman" w:hAnsi="Times New Roman"/>
                <w:sz w:val="24"/>
              </w:rPr>
              <w:t>j)</w:t>
            </w:r>
          </w:p>
        </w:tc>
        <w:tc>
          <w:tcPr>
            <w:tcW w:w="4920" w:type="dxa"/>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ponderea din numărul de reclamații de la lit. i)</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740" w:type="dxa"/>
            <w:vMerge w:val="restart"/>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8"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952"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r>
      <w:tr w:rsidR="00274C8D" w:rsidTr="00DF7D3D">
        <w:trPr>
          <w:trHeight w:val="137"/>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4920" w:type="dxa"/>
            <w:vMerge w:val="restart"/>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care s-au dovedit justificate</w:t>
            </w: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40" w:type="dxa"/>
            <w:vMerge/>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28"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952"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r>
      <w:tr w:rsidR="00274C8D" w:rsidTr="00DF7D3D">
        <w:trPr>
          <w:trHeight w:val="144"/>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vMerge/>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73"/>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5320" w:type="dxa"/>
            <w:gridSpan w:val="2"/>
            <w:tcBorders>
              <w:right w:val="single" w:sz="8" w:space="0" w:color="auto"/>
            </w:tcBorders>
            <w:shd w:val="clear" w:color="auto" w:fill="auto"/>
            <w:vAlign w:val="bottom"/>
          </w:tcPr>
          <w:p w:rsidR="00274C8D" w:rsidRDefault="00274C8D" w:rsidP="00DF7D3D">
            <w:pPr>
              <w:spacing w:line="264" w:lineRule="exact"/>
              <w:ind w:left="120"/>
              <w:rPr>
                <w:rFonts w:ascii="Times New Roman" w:eastAsia="Times New Roman" w:hAnsi="Times New Roman"/>
                <w:sz w:val="24"/>
              </w:rPr>
            </w:pPr>
            <w:r>
              <w:rPr>
                <w:rFonts w:ascii="Times New Roman" w:eastAsia="Times New Roman" w:hAnsi="Times New Roman"/>
                <w:sz w:val="24"/>
              </w:rPr>
              <w:t>k) procentul de reclamații de la lit. i) care au fost</w:t>
            </w:r>
          </w:p>
        </w:tc>
        <w:tc>
          <w:tcPr>
            <w:tcW w:w="840" w:type="dxa"/>
            <w:tcBorders>
              <w:right w:val="single" w:sz="8" w:space="0" w:color="auto"/>
            </w:tcBorders>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tcBorders>
              <w:right w:val="single" w:sz="8" w:space="0" w:color="auto"/>
            </w:tcBorders>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740" w:type="dxa"/>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728" w:type="dxa"/>
            <w:tcBorders>
              <w:right w:val="single" w:sz="8" w:space="0" w:color="auto"/>
            </w:tcBorders>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c>
          <w:tcPr>
            <w:tcW w:w="952" w:type="dxa"/>
            <w:tcBorders>
              <w:right w:val="single" w:sz="8" w:space="0" w:color="auto"/>
            </w:tcBorders>
            <w:shd w:val="clear" w:color="auto" w:fill="auto"/>
            <w:vAlign w:val="bottom"/>
          </w:tcPr>
          <w:p w:rsidR="00274C8D" w:rsidRDefault="00274C8D" w:rsidP="00DF7D3D">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100%</w:t>
            </w:r>
          </w:p>
        </w:tc>
      </w:tr>
      <w:tr w:rsidR="00274C8D" w:rsidTr="00DF7D3D">
        <w:trPr>
          <w:trHeight w:val="269"/>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4920" w:type="dxa"/>
            <w:tcBorders>
              <w:bottom w:val="single" w:sz="8" w:space="0" w:color="auto"/>
              <w:right w:val="single" w:sz="8" w:space="0" w:color="auto"/>
            </w:tcBorders>
            <w:shd w:val="clear" w:color="auto" w:fill="auto"/>
            <w:vAlign w:val="bottom"/>
          </w:tcPr>
          <w:p w:rsidR="00274C8D" w:rsidRDefault="00274C8D" w:rsidP="00DF7D3D">
            <w:pPr>
              <w:spacing w:line="264" w:lineRule="exact"/>
              <w:ind w:left="80"/>
              <w:rPr>
                <w:rFonts w:ascii="Times New Roman" w:eastAsia="Times New Roman" w:hAnsi="Times New Roman"/>
                <w:sz w:val="24"/>
              </w:rPr>
            </w:pPr>
            <w:r>
              <w:rPr>
                <w:rFonts w:ascii="Times New Roman" w:eastAsia="Times New Roman" w:hAnsi="Times New Roman"/>
                <w:sz w:val="24"/>
              </w:rPr>
              <w:t>rezolvate în mai puțin de 2 zile calendaristice</w:t>
            </w: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r>
      <w:tr w:rsidR="00274C8D" w:rsidTr="00DF7D3D">
        <w:trPr>
          <w:trHeight w:val="269"/>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4920" w:type="dxa"/>
            <w:tcBorders>
              <w:bottom w:val="single" w:sz="8" w:space="0" w:color="auto"/>
              <w:right w:val="single" w:sz="8" w:space="0" w:color="auto"/>
            </w:tcBorders>
            <w:shd w:val="clear" w:color="auto" w:fill="auto"/>
            <w:vAlign w:val="bottom"/>
          </w:tcPr>
          <w:p w:rsidR="00274C8D" w:rsidRPr="00090787" w:rsidRDefault="00274C8D" w:rsidP="00090787">
            <w:pPr>
              <w:pStyle w:val="Listparagraf"/>
              <w:numPr>
                <w:ilvl w:val="0"/>
                <w:numId w:val="84"/>
              </w:numPr>
              <w:spacing w:line="264" w:lineRule="exact"/>
              <w:rPr>
                <w:rFonts w:ascii="Times New Roman" w:eastAsia="Times New Roman" w:hAnsi="Times New Roman"/>
                <w:sz w:val="24"/>
              </w:rPr>
            </w:pPr>
            <w:r w:rsidRPr="00090787">
              <w:rPr>
                <w:rFonts w:ascii="Times New Roman" w:eastAsia="Times New Roman" w:hAnsi="Times New Roman"/>
                <w:sz w:val="24"/>
              </w:rPr>
              <w:t>Cantitatea de deşeuri periculoase menajere transmise spre tratare/eliminare raportată la cantitatea totală de deşeuri periculoase menajere colectate</w:t>
            </w:r>
            <w:r w:rsidRPr="00090787">
              <w:rPr>
                <w:rFonts w:ascii="Times New Roman" w:eastAsia="Times New Roman" w:hAnsi="Times New Roman"/>
                <w:sz w:val="24"/>
              </w:rPr>
              <w:tab/>
            </w:r>
          </w:p>
          <w:p w:rsidR="00274C8D" w:rsidRDefault="00274C8D" w:rsidP="00DF7D3D">
            <w:pPr>
              <w:spacing w:line="264" w:lineRule="exact"/>
              <w:ind w:left="80"/>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r>
              <w:rPr>
                <w:rFonts w:ascii="Times New Roman" w:eastAsia="Times New Roman" w:hAnsi="Times New Roman"/>
                <w:w w:val="99"/>
                <w:sz w:val="24"/>
              </w:rPr>
              <w:t>100%</w:t>
            </w: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r>
              <w:rPr>
                <w:rFonts w:ascii="Times New Roman" w:eastAsia="Times New Roman" w:hAnsi="Times New Roman"/>
                <w:w w:val="99"/>
                <w:sz w:val="24"/>
              </w:rPr>
              <w:t>100%</w:t>
            </w: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r>
              <w:rPr>
                <w:rFonts w:ascii="Times New Roman" w:eastAsia="Times New Roman" w:hAnsi="Times New Roman"/>
                <w:w w:val="99"/>
                <w:sz w:val="24"/>
              </w:rPr>
              <w:t>100%</w:t>
            </w: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r>
              <w:rPr>
                <w:rFonts w:ascii="Times New Roman" w:eastAsia="Times New Roman" w:hAnsi="Times New Roman"/>
                <w:w w:val="99"/>
                <w:sz w:val="24"/>
              </w:rPr>
              <w:t>100%</w:t>
            </w: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r>
              <w:rPr>
                <w:rFonts w:ascii="Times New Roman" w:eastAsia="Times New Roman" w:hAnsi="Times New Roman"/>
                <w:w w:val="99"/>
                <w:sz w:val="24"/>
              </w:rPr>
              <w:t>100%</w:t>
            </w:r>
          </w:p>
        </w:tc>
      </w:tr>
      <w:tr w:rsidR="00274C8D" w:rsidTr="00DF7D3D">
        <w:trPr>
          <w:trHeight w:val="422"/>
        </w:trPr>
        <w:tc>
          <w:tcPr>
            <w:tcW w:w="880" w:type="dxa"/>
            <w:tcBorders>
              <w:top w:val="single" w:sz="4" w:space="0" w:color="auto"/>
              <w:left w:val="single" w:sz="8" w:space="0" w:color="auto"/>
              <w:right w:val="single" w:sz="8" w:space="0" w:color="auto"/>
            </w:tcBorders>
            <w:shd w:val="clear" w:color="auto" w:fill="auto"/>
            <w:vAlign w:val="bottom"/>
          </w:tcPr>
          <w:p w:rsidR="00274C8D" w:rsidRDefault="00274C8D" w:rsidP="00DF7D3D">
            <w:pPr>
              <w:spacing w:line="0" w:lineRule="atLeast"/>
              <w:ind w:right="180"/>
              <w:jc w:val="right"/>
              <w:rPr>
                <w:rFonts w:ascii="Times New Roman" w:eastAsia="Times New Roman" w:hAnsi="Times New Roman"/>
                <w:b/>
                <w:sz w:val="24"/>
              </w:rPr>
            </w:pPr>
            <w:r>
              <w:rPr>
                <w:rFonts w:ascii="Times New Roman" w:eastAsia="Times New Roman" w:hAnsi="Times New Roman"/>
                <w:b/>
                <w:sz w:val="24"/>
              </w:rPr>
              <w:t>1.3</w:t>
            </w:r>
          </w:p>
        </w:tc>
        <w:tc>
          <w:tcPr>
            <w:tcW w:w="7760" w:type="dxa"/>
            <w:gridSpan w:val="5"/>
            <w:tcBorders>
              <w:top w:val="single" w:sz="4"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b/>
                <w:sz w:val="24"/>
              </w:rPr>
            </w:pPr>
            <w:r>
              <w:rPr>
                <w:rFonts w:ascii="Times New Roman" w:eastAsia="Times New Roman" w:hAnsi="Times New Roman"/>
                <w:b/>
                <w:sz w:val="24"/>
              </w:rPr>
              <w:t>RASPUNSURI LA SOLICITARILE SCRISE ALE UTILIZATORILOR</w:t>
            </w:r>
          </w:p>
        </w:tc>
        <w:tc>
          <w:tcPr>
            <w:tcW w:w="120" w:type="dxa"/>
            <w:tcBorders>
              <w:top w:val="single" w:sz="4"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tcBorders>
              <w:top w:val="single" w:sz="4"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952" w:type="dxa"/>
            <w:tcBorders>
              <w:top w:val="single" w:sz="4"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164"/>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49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8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728"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4"/>
              </w:rPr>
            </w:pPr>
          </w:p>
        </w:tc>
      </w:tr>
      <w:tr w:rsidR="00274C8D" w:rsidTr="00DF7D3D">
        <w:trPr>
          <w:trHeight w:val="256"/>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400" w:type="dxa"/>
            <w:shd w:val="clear" w:color="auto" w:fill="auto"/>
            <w:vAlign w:val="bottom"/>
          </w:tcPr>
          <w:p w:rsidR="00274C8D" w:rsidRDefault="00274C8D" w:rsidP="00DF7D3D">
            <w:pPr>
              <w:spacing w:line="256" w:lineRule="exact"/>
              <w:ind w:left="120"/>
              <w:rPr>
                <w:rFonts w:ascii="Times New Roman" w:eastAsia="Times New Roman" w:hAnsi="Times New Roman"/>
                <w:sz w:val="24"/>
              </w:rPr>
            </w:pPr>
            <w:r>
              <w:rPr>
                <w:rFonts w:ascii="Times New Roman" w:eastAsia="Times New Roman" w:hAnsi="Times New Roman"/>
                <w:sz w:val="24"/>
              </w:rPr>
              <w:t>a)</w:t>
            </w:r>
          </w:p>
        </w:tc>
        <w:tc>
          <w:tcPr>
            <w:tcW w:w="4920" w:type="dxa"/>
            <w:tcBorders>
              <w:right w:val="single" w:sz="8" w:space="0" w:color="auto"/>
            </w:tcBorders>
            <w:shd w:val="clear" w:color="auto" w:fill="auto"/>
            <w:vAlign w:val="bottom"/>
          </w:tcPr>
          <w:p w:rsidR="00274C8D" w:rsidRDefault="00274C8D" w:rsidP="00DF7D3D">
            <w:pPr>
              <w:spacing w:line="256" w:lineRule="exact"/>
              <w:ind w:left="80"/>
              <w:rPr>
                <w:rFonts w:ascii="Times New Roman" w:eastAsia="Times New Roman" w:hAnsi="Times New Roman"/>
                <w:sz w:val="24"/>
              </w:rPr>
            </w:pPr>
            <w:r>
              <w:rPr>
                <w:rFonts w:ascii="Times New Roman" w:eastAsia="Times New Roman" w:hAnsi="Times New Roman"/>
                <w:sz w:val="24"/>
              </w:rPr>
              <w:t>numărul de sesizări scrise, raportat la numărul</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8"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952"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total de utilizatori, pe activități și categorii de</w:t>
            </w: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86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74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c>
          <w:tcPr>
            <w:tcW w:w="952"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0%</w:t>
            </w:r>
          </w:p>
        </w:tc>
      </w:tr>
      <w:tr w:rsidR="00274C8D" w:rsidTr="00DF7D3D">
        <w:trPr>
          <w:trHeight w:val="281"/>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bottom w:val="single" w:sz="8" w:space="0" w:color="auto"/>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utilizatori</w:t>
            </w: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400" w:type="dxa"/>
            <w:shd w:val="clear" w:color="auto" w:fill="auto"/>
            <w:vAlign w:val="bottom"/>
          </w:tcPr>
          <w:p w:rsidR="00274C8D" w:rsidRDefault="00274C8D" w:rsidP="00DF7D3D">
            <w:pPr>
              <w:spacing w:line="260" w:lineRule="exact"/>
              <w:ind w:left="120"/>
              <w:rPr>
                <w:rFonts w:ascii="Times New Roman" w:eastAsia="Times New Roman" w:hAnsi="Times New Roman"/>
                <w:sz w:val="24"/>
              </w:rPr>
            </w:pPr>
            <w:r>
              <w:rPr>
                <w:rFonts w:ascii="Times New Roman" w:eastAsia="Times New Roman" w:hAnsi="Times New Roman"/>
                <w:sz w:val="24"/>
              </w:rPr>
              <w:t>b)</w:t>
            </w:r>
          </w:p>
        </w:tc>
        <w:tc>
          <w:tcPr>
            <w:tcW w:w="4920" w:type="dxa"/>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procentul  din  totalul  de  la  lit.  a)  la  care  s-a</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8"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952"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răspuns într-un termen mai mic de 30 de zile</w:t>
            </w:r>
          </w:p>
        </w:tc>
        <w:tc>
          <w:tcPr>
            <w:tcW w:w="84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860"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740" w:type="dxa"/>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c>
          <w:tcPr>
            <w:tcW w:w="952" w:type="dxa"/>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100%</w:t>
            </w:r>
          </w:p>
        </w:tc>
      </w:tr>
      <w:tr w:rsidR="00274C8D" w:rsidTr="00DF7D3D">
        <w:trPr>
          <w:trHeight w:val="281"/>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920" w:type="dxa"/>
            <w:tcBorders>
              <w:bottom w:val="single" w:sz="8" w:space="0" w:color="auto"/>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calendaristice</w:t>
            </w: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400" w:type="dxa"/>
            <w:shd w:val="clear" w:color="auto" w:fill="auto"/>
            <w:vAlign w:val="bottom"/>
          </w:tcPr>
          <w:p w:rsidR="00274C8D" w:rsidRDefault="00274C8D" w:rsidP="00DF7D3D">
            <w:pPr>
              <w:spacing w:line="260" w:lineRule="exact"/>
              <w:ind w:left="120"/>
              <w:rPr>
                <w:rFonts w:ascii="Times New Roman" w:eastAsia="Times New Roman" w:hAnsi="Times New Roman"/>
                <w:sz w:val="24"/>
              </w:rPr>
            </w:pPr>
            <w:r>
              <w:rPr>
                <w:rFonts w:ascii="Times New Roman" w:eastAsia="Times New Roman" w:hAnsi="Times New Roman"/>
                <w:sz w:val="24"/>
              </w:rPr>
              <w:t>c)</w:t>
            </w:r>
          </w:p>
        </w:tc>
        <w:tc>
          <w:tcPr>
            <w:tcW w:w="4920" w:type="dxa"/>
            <w:tcBorders>
              <w:right w:val="single" w:sz="8" w:space="0" w:color="auto"/>
            </w:tcBorders>
            <w:shd w:val="clear" w:color="auto" w:fill="auto"/>
            <w:vAlign w:val="bottom"/>
          </w:tcPr>
          <w:p w:rsidR="00274C8D" w:rsidRDefault="00274C8D" w:rsidP="00DF7D3D">
            <w:pPr>
              <w:spacing w:line="260" w:lineRule="exact"/>
              <w:ind w:left="80"/>
              <w:rPr>
                <w:rFonts w:ascii="Times New Roman" w:eastAsia="Times New Roman" w:hAnsi="Times New Roman"/>
                <w:sz w:val="24"/>
              </w:rPr>
            </w:pPr>
            <w:r>
              <w:rPr>
                <w:rFonts w:ascii="Times New Roman" w:eastAsia="Times New Roman" w:hAnsi="Times New Roman"/>
                <w:sz w:val="24"/>
              </w:rPr>
              <w:t>procentul din totalul de la lit. a) care s-a dovedit</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w:t>
            </w:r>
          </w:p>
        </w:tc>
        <w:tc>
          <w:tcPr>
            <w:tcW w:w="860"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w:t>
            </w:r>
          </w:p>
        </w:tc>
        <w:tc>
          <w:tcPr>
            <w:tcW w:w="740" w:type="dxa"/>
            <w:vMerge w:val="restart"/>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8"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w:t>
            </w:r>
          </w:p>
        </w:tc>
        <w:tc>
          <w:tcPr>
            <w:tcW w:w="952" w:type="dxa"/>
            <w:vMerge w:val="restart"/>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w:t>
            </w:r>
          </w:p>
        </w:tc>
      </w:tr>
      <w:tr w:rsidR="00090787" w:rsidTr="00DF7D3D">
        <w:trPr>
          <w:trHeight w:val="261"/>
        </w:trPr>
        <w:tc>
          <w:tcPr>
            <w:tcW w:w="880" w:type="dxa"/>
            <w:tcBorders>
              <w:left w:val="single" w:sz="8" w:space="0" w:color="auto"/>
              <w:right w:val="single" w:sz="8" w:space="0" w:color="auto"/>
            </w:tcBorders>
            <w:shd w:val="clear" w:color="auto" w:fill="auto"/>
            <w:vAlign w:val="bottom"/>
          </w:tcPr>
          <w:p w:rsidR="00090787" w:rsidRDefault="00090787" w:rsidP="00DF7D3D">
            <w:pPr>
              <w:spacing w:line="0" w:lineRule="atLeast"/>
              <w:rPr>
                <w:rFonts w:ascii="Times New Roman" w:eastAsia="Times New Roman" w:hAnsi="Times New Roman"/>
                <w:sz w:val="22"/>
              </w:rPr>
            </w:pPr>
          </w:p>
        </w:tc>
        <w:tc>
          <w:tcPr>
            <w:tcW w:w="400" w:type="dxa"/>
            <w:shd w:val="clear" w:color="auto" w:fill="auto"/>
            <w:vAlign w:val="bottom"/>
          </w:tcPr>
          <w:p w:rsidR="00090787" w:rsidRDefault="00090787" w:rsidP="00DF7D3D">
            <w:pPr>
              <w:spacing w:line="260" w:lineRule="exact"/>
              <w:ind w:left="120"/>
              <w:rPr>
                <w:rFonts w:ascii="Times New Roman" w:eastAsia="Times New Roman" w:hAnsi="Times New Roman"/>
                <w:sz w:val="24"/>
              </w:rPr>
            </w:pPr>
          </w:p>
        </w:tc>
        <w:tc>
          <w:tcPr>
            <w:tcW w:w="4920" w:type="dxa"/>
            <w:tcBorders>
              <w:right w:val="single" w:sz="8" w:space="0" w:color="auto"/>
            </w:tcBorders>
            <w:shd w:val="clear" w:color="auto" w:fill="auto"/>
            <w:vAlign w:val="bottom"/>
          </w:tcPr>
          <w:p w:rsidR="00090787" w:rsidRDefault="00090787" w:rsidP="00DF7D3D">
            <w:pPr>
              <w:spacing w:line="260" w:lineRule="exact"/>
              <w:ind w:left="80"/>
              <w:rPr>
                <w:rFonts w:ascii="Times New Roman" w:eastAsia="Times New Roman" w:hAnsi="Times New Roman"/>
                <w:sz w:val="24"/>
              </w:rPr>
            </w:pPr>
          </w:p>
        </w:tc>
        <w:tc>
          <w:tcPr>
            <w:tcW w:w="840" w:type="dxa"/>
            <w:vMerge/>
            <w:tcBorders>
              <w:right w:val="single" w:sz="8" w:space="0" w:color="auto"/>
            </w:tcBorders>
            <w:shd w:val="clear" w:color="auto" w:fill="auto"/>
            <w:vAlign w:val="bottom"/>
          </w:tcPr>
          <w:p w:rsidR="00090787" w:rsidRDefault="00090787" w:rsidP="00DF7D3D">
            <w:pPr>
              <w:spacing w:line="0" w:lineRule="atLeast"/>
              <w:jc w:val="center"/>
              <w:rPr>
                <w:rFonts w:ascii="Times New Roman" w:eastAsia="Times New Roman" w:hAnsi="Times New Roman"/>
                <w:w w:val="99"/>
                <w:sz w:val="24"/>
              </w:rPr>
            </w:pPr>
          </w:p>
        </w:tc>
        <w:tc>
          <w:tcPr>
            <w:tcW w:w="860" w:type="dxa"/>
            <w:vMerge/>
            <w:tcBorders>
              <w:right w:val="single" w:sz="8" w:space="0" w:color="auto"/>
            </w:tcBorders>
            <w:shd w:val="clear" w:color="auto" w:fill="auto"/>
            <w:vAlign w:val="bottom"/>
          </w:tcPr>
          <w:p w:rsidR="00090787" w:rsidRDefault="00090787" w:rsidP="00DF7D3D">
            <w:pPr>
              <w:spacing w:line="0" w:lineRule="atLeast"/>
              <w:jc w:val="center"/>
              <w:rPr>
                <w:rFonts w:ascii="Times New Roman" w:eastAsia="Times New Roman" w:hAnsi="Times New Roman"/>
                <w:w w:val="99"/>
                <w:sz w:val="24"/>
              </w:rPr>
            </w:pPr>
          </w:p>
        </w:tc>
        <w:tc>
          <w:tcPr>
            <w:tcW w:w="740" w:type="dxa"/>
            <w:vMerge/>
            <w:shd w:val="clear" w:color="auto" w:fill="auto"/>
            <w:vAlign w:val="bottom"/>
          </w:tcPr>
          <w:p w:rsidR="00090787" w:rsidRDefault="00090787" w:rsidP="00DF7D3D">
            <w:pPr>
              <w:spacing w:line="0" w:lineRule="atLeast"/>
              <w:jc w:val="center"/>
              <w:rPr>
                <w:rFonts w:ascii="Times New Roman" w:eastAsia="Times New Roman" w:hAnsi="Times New Roman"/>
                <w:w w:val="99"/>
                <w:sz w:val="24"/>
              </w:rPr>
            </w:pPr>
          </w:p>
        </w:tc>
        <w:tc>
          <w:tcPr>
            <w:tcW w:w="120" w:type="dxa"/>
            <w:tcBorders>
              <w:right w:val="single" w:sz="8" w:space="0" w:color="auto"/>
            </w:tcBorders>
            <w:shd w:val="clear" w:color="auto" w:fill="auto"/>
            <w:vAlign w:val="bottom"/>
          </w:tcPr>
          <w:p w:rsidR="00090787" w:rsidRDefault="00090787" w:rsidP="00DF7D3D">
            <w:pPr>
              <w:spacing w:line="0" w:lineRule="atLeast"/>
              <w:rPr>
                <w:rFonts w:ascii="Times New Roman" w:eastAsia="Times New Roman" w:hAnsi="Times New Roman"/>
                <w:sz w:val="22"/>
              </w:rPr>
            </w:pPr>
          </w:p>
        </w:tc>
        <w:tc>
          <w:tcPr>
            <w:tcW w:w="728" w:type="dxa"/>
            <w:vMerge/>
            <w:tcBorders>
              <w:right w:val="single" w:sz="8" w:space="0" w:color="auto"/>
            </w:tcBorders>
            <w:shd w:val="clear" w:color="auto" w:fill="auto"/>
            <w:vAlign w:val="bottom"/>
          </w:tcPr>
          <w:p w:rsidR="00090787" w:rsidRDefault="00090787" w:rsidP="00DF7D3D">
            <w:pPr>
              <w:spacing w:line="0" w:lineRule="atLeast"/>
              <w:jc w:val="center"/>
              <w:rPr>
                <w:rFonts w:ascii="Times New Roman" w:eastAsia="Times New Roman" w:hAnsi="Times New Roman"/>
                <w:w w:val="99"/>
                <w:sz w:val="24"/>
              </w:rPr>
            </w:pPr>
          </w:p>
        </w:tc>
        <w:tc>
          <w:tcPr>
            <w:tcW w:w="952" w:type="dxa"/>
            <w:vMerge/>
            <w:tcBorders>
              <w:right w:val="single" w:sz="8" w:space="0" w:color="auto"/>
            </w:tcBorders>
            <w:shd w:val="clear" w:color="auto" w:fill="auto"/>
            <w:vAlign w:val="bottom"/>
          </w:tcPr>
          <w:p w:rsidR="00090787" w:rsidRDefault="00090787" w:rsidP="00DF7D3D">
            <w:pPr>
              <w:spacing w:line="0" w:lineRule="atLeast"/>
              <w:jc w:val="center"/>
              <w:rPr>
                <w:rFonts w:ascii="Times New Roman" w:eastAsia="Times New Roman" w:hAnsi="Times New Roman"/>
                <w:w w:val="99"/>
                <w:sz w:val="24"/>
              </w:rPr>
            </w:pPr>
          </w:p>
        </w:tc>
      </w:tr>
      <w:tr w:rsidR="00274C8D" w:rsidTr="00DF7D3D">
        <w:trPr>
          <w:trHeight w:val="139"/>
        </w:trPr>
        <w:tc>
          <w:tcPr>
            <w:tcW w:w="880" w:type="dxa"/>
            <w:tcBorders>
              <w:left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0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vMerge w:val="restart"/>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sz w:val="24"/>
              </w:rPr>
            </w:pPr>
            <w:r>
              <w:rPr>
                <w:rFonts w:ascii="Times New Roman" w:eastAsia="Times New Roman" w:hAnsi="Times New Roman"/>
                <w:sz w:val="24"/>
              </w:rPr>
              <w:t>a fi întemeiat</w:t>
            </w: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40" w:type="dxa"/>
            <w:vMerge/>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8"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952"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142"/>
        </w:trPr>
        <w:tc>
          <w:tcPr>
            <w:tcW w:w="880" w:type="dxa"/>
            <w:tcBorders>
              <w:left w:val="single" w:sz="8" w:space="0" w:color="auto"/>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920" w:type="dxa"/>
            <w:vMerge/>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8"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952"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bl>
    <w:p w:rsidR="00274C8D" w:rsidRDefault="00274C8D" w:rsidP="00274C8D">
      <w:pPr>
        <w:rPr>
          <w:sz w:val="22"/>
        </w:rPr>
      </w:pPr>
    </w:p>
    <w:tbl>
      <w:tblPr>
        <w:tblW w:w="10440" w:type="dxa"/>
        <w:tblInd w:w="10" w:type="dxa"/>
        <w:tblLayout w:type="fixed"/>
        <w:tblCellMar>
          <w:left w:w="0" w:type="dxa"/>
          <w:right w:w="0" w:type="dxa"/>
        </w:tblCellMar>
        <w:tblLook w:val="0000"/>
      </w:tblPr>
      <w:tblGrid>
        <w:gridCol w:w="120"/>
        <w:gridCol w:w="640"/>
        <w:gridCol w:w="120"/>
        <w:gridCol w:w="80"/>
        <w:gridCol w:w="1500"/>
        <w:gridCol w:w="640"/>
        <w:gridCol w:w="2380"/>
        <w:gridCol w:w="720"/>
        <w:gridCol w:w="840"/>
        <w:gridCol w:w="860"/>
        <w:gridCol w:w="840"/>
        <w:gridCol w:w="320"/>
        <w:gridCol w:w="200"/>
        <w:gridCol w:w="340"/>
        <w:gridCol w:w="720"/>
        <w:gridCol w:w="120"/>
      </w:tblGrid>
      <w:tr w:rsidR="00274C8D" w:rsidTr="00DF7D3D">
        <w:trPr>
          <w:trHeight w:val="156"/>
        </w:trPr>
        <w:tc>
          <w:tcPr>
            <w:tcW w:w="120" w:type="dxa"/>
            <w:tcBorders>
              <w:top w:val="single" w:sz="8" w:space="0" w:color="auto"/>
              <w:lef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3"/>
              </w:rPr>
            </w:pPr>
            <w:bookmarkStart w:id="89" w:name="page47"/>
            <w:bookmarkEnd w:id="89"/>
          </w:p>
        </w:tc>
        <w:tc>
          <w:tcPr>
            <w:tcW w:w="640" w:type="dxa"/>
            <w:vMerge w:val="restart"/>
            <w:tcBorders>
              <w:top w:val="single" w:sz="8" w:space="0" w:color="auto"/>
            </w:tcBorders>
            <w:shd w:val="clear" w:color="auto" w:fill="E7E6E6"/>
            <w:vAlign w:val="bottom"/>
          </w:tcPr>
          <w:p w:rsidR="00274C8D" w:rsidRDefault="00274C8D" w:rsidP="00DF7D3D">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2</w:t>
            </w:r>
          </w:p>
        </w:tc>
        <w:tc>
          <w:tcPr>
            <w:tcW w:w="120" w:type="dxa"/>
            <w:tcBorders>
              <w:top w:val="single" w:sz="8" w:space="0" w:color="auto"/>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3"/>
              </w:rPr>
            </w:pPr>
          </w:p>
        </w:tc>
        <w:tc>
          <w:tcPr>
            <w:tcW w:w="80" w:type="dxa"/>
            <w:tcBorders>
              <w:top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3"/>
              </w:rPr>
            </w:pPr>
          </w:p>
        </w:tc>
        <w:tc>
          <w:tcPr>
            <w:tcW w:w="1500" w:type="dxa"/>
            <w:tcBorders>
              <w:top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3"/>
              </w:rPr>
            </w:pPr>
          </w:p>
        </w:tc>
        <w:tc>
          <w:tcPr>
            <w:tcW w:w="6600" w:type="dxa"/>
            <w:gridSpan w:val="7"/>
            <w:vMerge w:val="restart"/>
            <w:tcBorders>
              <w:top w:val="single" w:sz="8" w:space="0" w:color="auto"/>
            </w:tcBorders>
            <w:shd w:val="clear" w:color="auto" w:fill="E7E6E6"/>
            <w:vAlign w:val="bottom"/>
          </w:tcPr>
          <w:p w:rsidR="00274C8D" w:rsidRDefault="00274C8D" w:rsidP="00DF7D3D">
            <w:pPr>
              <w:spacing w:line="0" w:lineRule="atLeast"/>
              <w:ind w:left="500"/>
              <w:rPr>
                <w:rFonts w:ascii="Times New Roman" w:eastAsia="Times New Roman" w:hAnsi="Times New Roman"/>
                <w:b/>
                <w:sz w:val="24"/>
              </w:rPr>
            </w:pPr>
            <w:r>
              <w:rPr>
                <w:rFonts w:ascii="Times New Roman" w:eastAsia="Times New Roman" w:hAnsi="Times New Roman"/>
                <w:b/>
                <w:sz w:val="24"/>
              </w:rPr>
              <w:t>INDICATORI DE PERFORMANȚĂ GARANTAȚI</w:t>
            </w:r>
          </w:p>
        </w:tc>
        <w:tc>
          <w:tcPr>
            <w:tcW w:w="200" w:type="dxa"/>
            <w:tcBorders>
              <w:top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3"/>
              </w:rPr>
            </w:pPr>
          </w:p>
        </w:tc>
        <w:tc>
          <w:tcPr>
            <w:tcW w:w="340" w:type="dxa"/>
            <w:tcBorders>
              <w:top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13"/>
              </w:rPr>
            </w:pPr>
          </w:p>
        </w:tc>
        <w:tc>
          <w:tcPr>
            <w:tcW w:w="720" w:type="dxa"/>
            <w:tcBorders>
              <w:top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3"/>
              </w:rPr>
            </w:pPr>
          </w:p>
        </w:tc>
        <w:tc>
          <w:tcPr>
            <w:tcW w:w="120" w:type="dxa"/>
            <w:tcBorders>
              <w:top w:val="single" w:sz="8" w:space="0" w:color="auto"/>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3"/>
              </w:rPr>
            </w:pPr>
          </w:p>
        </w:tc>
      </w:tr>
      <w:tr w:rsidR="00274C8D" w:rsidTr="00DF7D3D">
        <w:trPr>
          <w:trHeight w:val="20"/>
        </w:trPr>
        <w:tc>
          <w:tcPr>
            <w:tcW w:w="120" w:type="dxa"/>
            <w:tcBorders>
              <w:left w:val="single" w:sz="8" w:space="0" w:color="auto"/>
            </w:tcBorders>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640" w:type="dxa"/>
            <w:vMerge/>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120" w:type="dxa"/>
            <w:tcBorders>
              <w:right w:val="single" w:sz="8" w:space="0" w:color="auto"/>
            </w:tcBorders>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80" w:type="dxa"/>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1500" w:type="dxa"/>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6600" w:type="dxa"/>
            <w:gridSpan w:val="7"/>
            <w:vMerge/>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200" w:type="dxa"/>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340" w:type="dxa"/>
            <w:tcBorders>
              <w:right w:val="single" w:sz="8" w:space="0" w:color="E7E6E6"/>
            </w:tcBorders>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720" w:type="dxa"/>
            <w:shd w:val="clear" w:color="auto" w:fill="E7E6E6"/>
            <w:vAlign w:val="bottom"/>
          </w:tcPr>
          <w:p w:rsidR="00274C8D" w:rsidRDefault="00274C8D" w:rsidP="00DF7D3D">
            <w:pPr>
              <w:spacing w:line="20" w:lineRule="exact"/>
              <w:rPr>
                <w:rFonts w:ascii="Times New Roman" w:eastAsia="Times New Roman" w:hAnsi="Times New Roman"/>
                <w:sz w:val="1"/>
              </w:rPr>
            </w:pPr>
          </w:p>
        </w:tc>
        <w:tc>
          <w:tcPr>
            <w:tcW w:w="120" w:type="dxa"/>
            <w:tcBorders>
              <w:right w:val="single" w:sz="8" w:space="0" w:color="auto"/>
            </w:tcBorders>
            <w:shd w:val="clear" w:color="auto" w:fill="E7E6E6"/>
            <w:vAlign w:val="bottom"/>
          </w:tcPr>
          <w:p w:rsidR="00274C8D" w:rsidRDefault="00274C8D" w:rsidP="00DF7D3D">
            <w:pPr>
              <w:spacing w:line="20" w:lineRule="exact"/>
              <w:rPr>
                <w:rFonts w:ascii="Times New Roman" w:eastAsia="Times New Roman" w:hAnsi="Times New Roman"/>
                <w:sz w:val="1"/>
              </w:rPr>
            </w:pPr>
          </w:p>
        </w:tc>
      </w:tr>
      <w:tr w:rsidR="00274C8D" w:rsidTr="00DF7D3D">
        <w:trPr>
          <w:trHeight w:val="256"/>
        </w:trPr>
        <w:tc>
          <w:tcPr>
            <w:tcW w:w="120" w:type="dxa"/>
            <w:tcBorders>
              <w:lef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640" w:type="dxa"/>
            <w:vMerge/>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1500" w:type="dxa"/>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6600" w:type="dxa"/>
            <w:gridSpan w:val="7"/>
            <w:vMerge/>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200" w:type="dxa"/>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340" w:type="dxa"/>
            <w:tcBorders>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E7E6E6"/>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149"/>
        </w:trPr>
        <w:tc>
          <w:tcPr>
            <w:tcW w:w="120" w:type="dxa"/>
            <w:tcBorders>
              <w:left w:val="single" w:sz="8" w:space="0" w:color="auto"/>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640" w:type="dxa"/>
            <w:tcBorders>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80" w:type="dxa"/>
            <w:tcBorders>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5240" w:type="dxa"/>
            <w:gridSpan w:val="4"/>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860" w:type="dxa"/>
            <w:gridSpan w:val="3"/>
            <w:tcBorders>
              <w:bottom w:val="single" w:sz="8" w:space="0" w:color="auto"/>
              <w:right w:val="single" w:sz="8" w:space="0" w:color="E7E6E6"/>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720" w:type="dxa"/>
            <w:tcBorders>
              <w:bottom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E7E6E6"/>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318"/>
        </w:trPr>
        <w:tc>
          <w:tcPr>
            <w:tcW w:w="760" w:type="dxa"/>
            <w:gridSpan w:val="2"/>
            <w:vMerge w:val="restart"/>
            <w:tcBorders>
              <w:lef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2.1.</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9560" w:type="dxa"/>
            <w:gridSpan w:val="13"/>
            <w:tcBorders>
              <w:right w:val="single" w:sz="8" w:space="0" w:color="auto"/>
            </w:tcBorders>
            <w:shd w:val="clear" w:color="auto" w:fill="auto"/>
            <w:vAlign w:val="bottom"/>
          </w:tcPr>
          <w:p w:rsidR="00274C8D" w:rsidRDefault="00274C8D" w:rsidP="00DF7D3D">
            <w:pPr>
              <w:spacing w:line="0" w:lineRule="atLeast"/>
              <w:ind w:left="80"/>
              <w:rPr>
                <w:rFonts w:ascii="Times New Roman" w:eastAsia="Times New Roman" w:hAnsi="Times New Roman"/>
                <w:b/>
                <w:sz w:val="24"/>
              </w:rPr>
            </w:pPr>
            <w:r>
              <w:rPr>
                <w:rFonts w:ascii="Times New Roman" w:eastAsia="Times New Roman" w:hAnsi="Times New Roman"/>
                <w:b/>
                <w:sz w:val="24"/>
              </w:rPr>
              <w:t>INDICATORI DE PERFORMANȚĂ GARANTAȚI PRIN LICENȚA DE PRESTARE A</w:t>
            </w:r>
          </w:p>
        </w:tc>
      </w:tr>
      <w:tr w:rsidR="00274C8D" w:rsidTr="00DF7D3D">
        <w:trPr>
          <w:trHeight w:val="139"/>
        </w:trPr>
        <w:tc>
          <w:tcPr>
            <w:tcW w:w="760" w:type="dxa"/>
            <w:gridSpan w:val="2"/>
            <w:vMerge/>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220" w:type="dxa"/>
            <w:gridSpan w:val="3"/>
            <w:vMerge w:val="restart"/>
            <w:shd w:val="clear" w:color="auto" w:fill="auto"/>
            <w:vAlign w:val="bottom"/>
          </w:tcPr>
          <w:p w:rsidR="00274C8D" w:rsidRDefault="00274C8D" w:rsidP="00DF7D3D">
            <w:pPr>
              <w:spacing w:line="0" w:lineRule="atLeast"/>
              <w:ind w:left="80"/>
              <w:rPr>
                <w:rFonts w:ascii="Times New Roman" w:eastAsia="Times New Roman" w:hAnsi="Times New Roman"/>
                <w:b/>
                <w:sz w:val="24"/>
              </w:rPr>
            </w:pPr>
            <w:r>
              <w:rPr>
                <w:rFonts w:ascii="Times New Roman" w:eastAsia="Times New Roman" w:hAnsi="Times New Roman"/>
                <w:b/>
                <w:sz w:val="24"/>
              </w:rPr>
              <w:t>SERVICIULUI</w:t>
            </w:r>
          </w:p>
        </w:tc>
        <w:tc>
          <w:tcPr>
            <w:tcW w:w="238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4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137"/>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2220" w:type="dxa"/>
            <w:gridSpan w:val="3"/>
            <w:vMerge/>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238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6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3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r>
      <w:tr w:rsidR="00274C8D" w:rsidTr="00DF7D3D">
        <w:trPr>
          <w:trHeight w:val="65"/>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5240" w:type="dxa"/>
            <w:gridSpan w:val="4"/>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5"/>
              </w:rPr>
            </w:pPr>
          </w:p>
        </w:tc>
      </w:tr>
      <w:tr w:rsidR="00274C8D" w:rsidTr="00DF7D3D">
        <w:trPr>
          <w:trHeight w:val="25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5240" w:type="dxa"/>
            <w:gridSpan w:val="4"/>
            <w:tcBorders>
              <w:right w:val="single" w:sz="8" w:space="0" w:color="auto"/>
            </w:tcBorders>
            <w:shd w:val="clear" w:color="auto" w:fill="auto"/>
            <w:vAlign w:val="bottom"/>
          </w:tcPr>
          <w:p w:rsidR="00274C8D" w:rsidRDefault="00274C8D" w:rsidP="00DF7D3D">
            <w:pPr>
              <w:spacing w:line="256" w:lineRule="exact"/>
              <w:ind w:left="40"/>
              <w:rPr>
                <w:rFonts w:ascii="Times New Roman" w:eastAsia="Times New Roman" w:hAnsi="Times New Roman"/>
                <w:sz w:val="24"/>
              </w:rPr>
            </w:pPr>
            <w:r>
              <w:rPr>
                <w:rFonts w:ascii="Times New Roman" w:eastAsia="Times New Roman" w:hAnsi="Times New Roman"/>
                <w:sz w:val="24"/>
              </w:rPr>
              <w:t>a)  numărul de sesizări scrise privind nerespectarea</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60" w:type="dxa"/>
            <w:vMerge w:val="restart"/>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0" w:type="dxa"/>
            <w:vMerge w:val="restart"/>
            <w:shd w:val="clear" w:color="auto" w:fill="auto"/>
            <w:vAlign w:val="bottom"/>
          </w:tcPr>
          <w:p w:rsidR="00274C8D" w:rsidRDefault="00274C8D" w:rsidP="00DF7D3D">
            <w:pPr>
              <w:spacing w:line="0" w:lineRule="atLeast"/>
              <w:jc w:val="right"/>
              <w:rPr>
                <w:rFonts w:ascii="Times New Roman" w:eastAsia="Times New Roman" w:hAnsi="Times New Roman"/>
                <w:sz w:val="24"/>
              </w:rPr>
            </w:pPr>
            <w:r>
              <w:rPr>
                <w:rFonts w:ascii="Times New Roman" w:eastAsia="Times New Roman" w:hAnsi="Times New Roman"/>
                <w:sz w:val="24"/>
              </w:rPr>
              <w:t>0</w:t>
            </w: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vMerge w:val="restart"/>
            <w:shd w:val="clear" w:color="auto" w:fill="auto"/>
            <w:vAlign w:val="bottom"/>
          </w:tcPr>
          <w:p w:rsidR="00274C8D" w:rsidRDefault="00274C8D" w:rsidP="00DF7D3D">
            <w:pPr>
              <w:spacing w:line="0" w:lineRule="atLeast"/>
              <w:ind w:right="140"/>
              <w:jc w:val="right"/>
              <w:rPr>
                <w:rFonts w:ascii="Times New Roman" w:eastAsia="Times New Roman" w:hAnsi="Times New Roman"/>
                <w:sz w:val="24"/>
              </w:rPr>
            </w:pPr>
            <w:r>
              <w:rPr>
                <w:rFonts w:ascii="Times New Roman" w:eastAsia="Times New Roman" w:hAnsi="Times New Roman"/>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139"/>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520" w:type="dxa"/>
            <w:gridSpan w:val="3"/>
            <w:vMerge w:val="restart"/>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de către operator a obligațiilor din Licență</w:t>
            </w:r>
          </w:p>
        </w:tc>
        <w:tc>
          <w:tcPr>
            <w:tcW w:w="7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0" w:type="dxa"/>
            <w:vMerge/>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vMerge/>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142"/>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4520" w:type="dxa"/>
            <w:gridSpan w:val="3"/>
            <w:vMerge/>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5240" w:type="dxa"/>
            <w:gridSpan w:val="4"/>
            <w:tcBorders>
              <w:right w:val="single" w:sz="8" w:space="0" w:color="auto"/>
            </w:tcBorders>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b)  numărul de încălcări ale obligațiilor operatorului</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500" w:type="dxa"/>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rezultate</w:t>
            </w:r>
          </w:p>
        </w:tc>
        <w:tc>
          <w:tcPr>
            <w:tcW w:w="3740" w:type="dxa"/>
            <w:gridSpan w:val="3"/>
            <w:tcBorders>
              <w:right w:val="single" w:sz="8" w:space="0" w:color="auto"/>
            </w:tcBorders>
            <w:shd w:val="clear" w:color="auto" w:fill="auto"/>
            <w:vAlign w:val="bottom"/>
          </w:tcPr>
          <w:p w:rsidR="00274C8D" w:rsidRDefault="00274C8D" w:rsidP="00DF7D3D">
            <w:pPr>
              <w:spacing w:line="0" w:lineRule="atLeast"/>
              <w:ind w:right="20"/>
              <w:rPr>
                <w:rFonts w:ascii="Times New Roman" w:eastAsia="Times New Roman" w:hAnsi="Times New Roman"/>
                <w:sz w:val="24"/>
              </w:rPr>
            </w:pPr>
            <w:r>
              <w:rPr>
                <w:rFonts w:ascii="Times New Roman" w:eastAsia="Times New Roman" w:hAnsi="Times New Roman"/>
                <w:sz w:val="24"/>
              </w:rPr>
              <w:t>din   analizele   și   controale</w:t>
            </w:r>
          </w:p>
        </w:tc>
        <w:tc>
          <w:tcPr>
            <w:tcW w:w="84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6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4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shd w:val="clear" w:color="auto" w:fill="auto"/>
            <w:vAlign w:val="bottom"/>
          </w:tcPr>
          <w:p w:rsidR="00274C8D" w:rsidRDefault="00274C8D" w:rsidP="00DF7D3D">
            <w:pPr>
              <w:spacing w:line="0" w:lineRule="atLeast"/>
              <w:jc w:val="right"/>
              <w:rPr>
                <w:rFonts w:ascii="Times New Roman" w:eastAsia="Times New Roman" w:hAnsi="Times New Roman"/>
                <w:sz w:val="24"/>
              </w:rPr>
            </w:pPr>
            <w:r>
              <w:rPr>
                <w:rFonts w:ascii="Times New Roman" w:eastAsia="Times New Roman" w:hAnsi="Times New Roman"/>
                <w:sz w:val="24"/>
              </w:rPr>
              <w:t>0</w:t>
            </w: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ind w:right="140"/>
              <w:jc w:val="right"/>
              <w:rPr>
                <w:rFonts w:ascii="Times New Roman" w:eastAsia="Times New Roman" w:hAnsi="Times New Roman"/>
                <w:sz w:val="24"/>
              </w:rPr>
            </w:pPr>
            <w:r>
              <w:rPr>
                <w:rFonts w:ascii="Times New Roman" w:eastAsia="Times New Roman" w:hAnsi="Times New Roman"/>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81"/>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520" w:type="dxa"/>
            <w:gridSpan w:val="3"/>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r>
              <w:rPr>
                <w:rFonts w:ascii="Times New Roman" w:eastAsia="Times New Roman" w:hAnsi="Times New Roman"/>
                <w:sz w:val="24"/>
              </w:rPr>
              <w:t xml:space="preserve">       organismelor abilitate</w:t>
            </w:r>
          </w:p>
        </w:tc>
        <w:tc>
          <w:tcPr>
            <w:tcW w:w="7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5"/>
        </w:trPr>
        <w:tc>
          <w:tcPr>
            <w:tcW w:w="760" w:type="dxa"/>
            <w:gridSpan w:val="2"/>
            <w:vMerge w:val="restart"/>
            <w:tcBorders>
              <w:lef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w w:val="99"/>
                <w:sz w:val="24"/>
              </w:rPr>
            </w:pPr>
            <w:r>
              <w:rPr>
                <w:rFonts w:ascii="Times New Roman" w:eastAsia="Times New Roman" w:hAnsi="Times New Roman"/>
                <w:b/>
                <w:w w:val="99"/>
                <w:sz w:val="24"/>
              </w:rPr>
              <w:t>2.2</w:t>
            </w:r>
            <w:r>
              <w:rPr>
                <w:rFonts w:ascii="Times New Roman" w:eastAsia="Times New Roman" w:hAnsi="Times New Roman"/>
                <w:w w:val="99"/>
                <w:sz w:val="24"/>
              </w:rPr>
              <w:t>.</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580" w:type="dxa"/>
            <w:gridSpan w:val="2"/>
            <w:shd w:val="clear" w:color="auto" w:fill="auto"/>
            <w:vAlign w:val="bottom"/>
          </w:tcPr>
          <w:p w:rsidR="00274C8D" w:rsidRDefault="00274C8D" w:rsidP="00DF7D3D">
            <w:pPr>
              <w:spacing w:line="265" w:lineRule="exact"/>
              <w:ind w:left="80"/>
              <w:rPr>
                <w:rFonts w:ascii="Times New Roman" w:eastAsia="Times New Roman" w:hAnsi="Times New Roman"/>
                <w:b/>
                <w:w w:val="99"/>
                <w:sz w:val="24"/>
              </w:rPr>
            </w:pPr>
            <w:r>
              <w:rPr>
                <w:rFonts w:ascii="Times New Roman" w:eastAsia="Times New Roman" w:hAnsi="Times New Roman"/>
                <w:b/>
                <w:w w:val="99"/>
                <w:sz w:val="24"/>
              </w:rPr>
              <w:t>ALTI INDICATORI</w:t>
            </w:r>
          </w:p>
        </w:tc>
        <w:tc>
          <w:tcPr>
            <w:tcW w:w="640" w:type="dxa"/>
            <w:shd w:val="clear" w:color="auto" w:fill="auto"/>
            <w:vAlign w:val="bottom"/>
          </w:tcPr>
          <w:p w:rsidR="00274C8D" w:rsidRDefault="00274C8D" w:rsidP="00DF7D3D">
            <w:pPr>
              <w:spacing w:line="265" w:lineRule="exact"/>
              <w:ind w:left="260"/>
              <w:rPr>
                <w:rFonts w:ascii="Times New Roman" w:eastAsia="Times New Roman" w:hAnsi="Times New Roman"/>
                <w:b/>
                <w:sz w:val="24"/>
              </w:rPr>
            </w:pPr>
            <w:r>
              <w:rPr>
                <w:rFonts w:ascii="Times New Roman" w:eastAsia="Times New Roman" w:hAnsi="Times New Roman"/>
                <w:b/>
                <w:sz w:val="24"/>
              </w:rPr>
              <w:t>DE</w:t>
            </w:r>
          </w:p>
        </w:tc>
        <w:tc>
          <w:tcPr>
            <w:tcW w:w="2380" w:type="dxa"/>
            <w:shd w:val="clear" w:color="auto" w:fill="auto"/>
            <w:vAlign w:val="bottom"/>
          </w:tcPr>
          <w:p w:rsidR="00274C8D" w:rsidRDefault="00274C8D" w:rsidP="00DF7D3D">
            <w:pPr>
              <w:spacing w:line="265" w:lineRule="exact"/>
              <w:jc w:val="center"/>
              <w:rPr>
                <w:rFonts w:ascii="Times New Roman" w:eastAsia="Times New Roman" w:hAnsi="Times New Roman"/>
                <w:b/>
                <w:w w:val="99"/>
                <w:sz w:val="24"/>
              </w:rPr>
            </w:pPr>
            <w:r>
              <w:rPr>
                <w:rFonts w:ascii="Times New Roman" w:eastAsia="Times New Roman" w:hAnsi="Times New Roman"/>
                <w:b/>
                <w:w w:val="99"/>
                <w:sz w:val="24"/>
              </w:rPr>
              <w:t>PERFORMANȚĂ</w:t>
            </w:r>
          </w:p>
        </w:tc>
        <w:tc>
          <w:tcPr>
            <w:tcW w:w="1560" w:type="dxa"/>
            <w:gridSpan w:val="2"/>
            <w:shd w:val="clear" w:color="auto" w:fill="auto"/>
            <w:vAlign w:val="bottom"/>
          </w:tcPr>
          <w:p w:rsidR="00274C8D" w:rsidRDefault="00274C8D" w:rsidP="00DF7D3D">
            <w:pPr>
              <w:spacing w:line="265" w:lineRule="exact"/>
              <w:ind w:right="100"/>
              <w:rPr>
                <w:rFonts w:ascii="Times New Roman" w:eastAsia="Times New Roman" w:hAnsi="Times New Roman"/>
                <w:b/>
                <w:sz w:val="24"/>
              </w:rPr>
            </w:pPr>
          </w:p>
        </w:tc>
        <w:tc>
          <w:tcPr>
            <w:tcW w:w="2020" w:type="dxa"/>
            <w:gridSpan w:val="3"/>
            <w:shd w:val="clear" w:color="auto" w:fill="auto"/>
            <w:vAlign w:val="bottom"/>
          </w:tcPr>
          <w:p w:rsidR="00274C8D" w:rsidRDefault="00274C8D" w:rsidP="00DF7D3D">
            <w:pPr>
              <w:spacing w:line="265" w:lineRule="exact"/>
              <w:rPr>
                <w:rFonts w:ascii="Times New Roman" w:eastAsia="Times New Roman" w:hAnsi="Times New Roman"/>
                <w:b/>
                <w:sz w:val="24"/>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23"/>
              </w:rPr>
            </w:pPr>
          </w:p>
        </w:tc>
        <w:tc>
          <w:tcPr>
            <w:tcW w:w="1180" w:type="dxa"/>
            <w:gridSpan w:val="3"/>
            <w:tcBorders>
              <w:right w:val="single" w:sz="8" w:space="0" w:color="auto"/>
            </w:tcBorders>
            <w:shd w:val="clear" w:color="auto" w:fill="auto"/>
            <w:vAlign w:val="bottom"/>
          </w:tcPr>
          <w:p w:rsidR="00274C8D" w:rsidRDefault="00274C8D" w:rsidP="00DF7D3D">
            <w:pPr>
              <w:spacing w:line="265" w:lineRule="exact"/>
              <w:rPr>
                <w:rFonts w:ascii="Times New Roman" w:eastAsia="Times New Roman" w:hAnsi="Times New Roman"/>
                <w:b/>
                <w:sz w:val="24"/>
              </w:rPr>
            </w:pPr>
          </w:p>
        </w:tc>
      </w:tr>
      <w:tr w:rsidR="00274C8D" w:rsidTr="00DF7D3D">
        <w:trPr>
          <w:trHeight w:val="134"/>
        </w:trPr>
        <w:tc>
          <w:tcPr>
            <w:tcW w:w="760" w:type="dxa"/>
            <w:gridSpan w:val="2"/>
            <w:vMerge/>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020" w:type="dxa"/>
            <w:gridSpan w:val="7"/>
            <w:vMerge w:val="restart"/>
            <w:shd w:val="clear" w:color="auto" w:fill="auto"/>
            <w:vAlign w:val="bottom"/>
          </w:tcPr>
          <w:p w:rsidR="00274C8D" w:rsidRDefault="00274C8D" w:rsidP="00DF7D3D">
            <w:pPr>
              <w:spacing w:line="0" w:lineRule="atLeast"/>
              <w:rPr>
                <w:rFonts w:ascii="Times New Roman" w:eastAsia="Times New Roman" w:hAnsi="Times New Roman"/>
                <w:b/>
                <w:sz w:val="24"/>
              </w:rPr>
            </w:pPr>
          </w:p>
        </w:tc>
        <w:tc>
          <w:tcPr>
            <w:tcW w:w="8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3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r>
      <w:tr w:rsidR="00274C8D" w:rsidTr="00DF7D3D">
        <w:trPr>
          <w:trHeight w:val="144"/>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020" w:type="dxa"/>
            <w:gridSpan w:val="7"/>
            <w:vMerge/>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5240" w:type="dxa"/>
            <w:gridSpan w:val="4"/>
            <w:tcBorders>
              <w:right w:val="single" w:sz="8" w:space="0" w:color="auto"/>
            </w:tcBorders>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a)  numărul de utilizatori care au primit despăgubiri</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7"/>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140" w:type="dxa"/>
            <w:gridSpan w:val="2"/>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datorate  culpei</w:t>
            </w:r>
          </w:p>
        </w:tc>
        <w:tc>
          <w:tcPr>
            <w:tcW w:w="2380" w:type="dxa"/>
            <w:shd w:val="clear" w:color="auto" w:fill="auto"/>
            <w:vAlign w:val="bottom"/>
          </w:tcPr>
          <w:p w:rsidR="00274C8D" w:rsidRDefault="00274C8D" w:rsidP="00DF7D3D">
            <w:pPr>
              <w:spacing w:line="0" w:lineRule="atLeast"/>
              <w:rPr>
                <w:rFonts w:ascii="Times New Roman" w:eastAsia="Times New Roman" w:hAnsi="Times New Roman"/>
                <w:sz w:val="24"/>
              </w:rPr>
            </w:pPr>
            <w:r>
              <w:rPr>
                <w:rFonts w:ascii="Times New Roman" w:eastAsia="Times New Roman" w:hAnsi="Times New Roman"/>
                <w:sz w:val="24"/>
              </w:rPr>
              <w:t>operatorului  sau  dacă</w:t>
            </w:r>
          </w:p>
        </w:tc>
        <w:tc>
          <w:tcPr>
            <w:tcW w:w="720" w:type="dxa"/>
            <w:tcBorders>
              <w:right w:val="single" w:sz="8" w:space="0" w:color="auto"/>
            </w:tcBorders>
            <w:shd w:val="clear" w:color="auto" w:fill="auto"/>
            <w:vAlign w:val="bottom"/>
          </w:tcPr>
          <w:p w:rsidR="00274C8D" w:rsidRDefault="00274C8D" w:rsidP="00DF7D3D">
            <w:pPr>
              <w:spacing w:line="0" w:lineRule="atLeast"/>
              <w:ind w:left="180"/>
              <w:rPr>
                <w:rFonts w:ascii="Times New Roman" w:eastAsia="Times New Roman" w:hAnsi="Times New Roman"/>
                <w:sz w:val="24"/>
              </w:rPr>
            </w:pPr>
            <w:r>
              <w:rPr>
                <w:rFonts w:ascii="Times New Roman" w:eastAsia="Times New Roman" w:hAnsi="Times New Roman"/>
                <w:sz w:val="24"/>
              </w:rPr>
              <w:t>s-au</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60" w:type="dxa"/>
            <w:vMerge w:val="restart"/>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40" w:type="dxa"/>
            <w:vMerge w:val="restart"/>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vMerge w:val="restart"/>
            <w:shd w:val="clear" w:color="auto" w:fill="auto"/>
            <w:vAlign w:val="bottom"/>
          </w:tcPr>
          <w:p w:rsidR="00274C8D" w:rsidRDefault="00274C8D" w:rsidP="00DF7D3D">
            <w:pPr>
              <w:spacing w:line="0" w:lineRule="atLeast"/>
              <w:jc w:val="right"/>
              <w:rPr>
                <w:rFonts w:ascii="Times New Roman" w:eastAsia="Times New Roman" w:hAnsi="Times New Roman"/>
                <w:sz w:val="24"/>
              </w:rPr>
            </w:pPr>
            <w:r>
              <w:rPr>
                <w:rFonts w:ascii="Times New Roman" w:eastAsia="Times New Roman" w:hAnsi="Times New Roman"/>
                <w:sz w:val="24"/>
              </w:rPr>
              <w:t>0</w:t>
            </w: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vMerge w:val="restart"/>
            <w:shd w:val="clear" w:color="auto" w:fill="auto"/>
            <w:vAlign w:val="bottom"/>
          </w:tcPr>
          <w:p w:rsidR="00274C8D" w:rsidRDefault="00274C8D" w:rsidP="00DF7D3D">
            <w:pPr>
              <w:spacing w:line="0" w:lineRule="atLeast"/>
              <w:ind w:right="140"/>
              <w:jc w:val="right"/>
              <w:rPr>
                <w:rFonts w:ascii="Times New Roman" w:eastAsia="Times New Roman" w:hAnsi="Times New Roman"/>
                <w:sz w:val="24"/>
              </w:rPr>
            </w:pPr>
            <w:r>
              <w:rPr>
                <w:rFonts w:ascii="Times New Roman" w:eastAsia="Times New Roman" w:hAnsi="Times New Roman"/>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137"/>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5240" w:type="dxa"/>
            <w:gridSpan w:val="4"/>
            <w:vMerge w:val="restart"/>
            <w:tcBorders>
              <w:right w:val="single" w:sz="8" w:space="0" w:color="auto"/>
            </w:tcBorders>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îmbolnăvit  din  cauza  nerespectării  condițiilor</w:t>
            </w: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6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840" w:type="dxa"/>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200" w:type="dxa"/>
            <w:vMerge/>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720" w:type="dxa"/>
            <w:vMerge/>
            <w:shd w:val="clear" w:color="auto" w:fill="auto"/>
            <w:vAlign w:val="bottom"/>
          </w:tcPr>
          <w:p w:rsidR="00274C8D" w:rsidRDefault="00274C8D" w:rsidP="00DF7D3D">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1"/>
              </w:rPr>
            </w:pPr>
          </w:p>
        </w:tc>
      </w:tr>
      <w:tr w:rsidR="00274C8D" w:rsidTr="00DF7D3D">
        <w:trPr>
          <w:trHeight w:val="139"/>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5240" w:type="dxa"/>
            <w:gridSpan w:val="4"/>
            <w:vMerge/>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1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12"/>
              </w:rPr>
            </w:pPr>
          </w:p>
        </w:tc>
      </w:tr>
      <w:tr w:rsidR="00274C8D" w:rsidTr="00DF7D3D">
        <w:trPr>
          <w:trHeight w:val="281"/>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520" w:type="dxa"/>
            <w:gridSpan w:val="3"/>
            <w:tcBorders>
              <w:bottom w:val="single" w:sz="8" w:space="0" w:color="auto"/>
            </w:tcBorders>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corespunzătoare de prestare a activității</w:t>
            </w:r>
          </w:p>
        </w:tc>
        <w:tc>
          <w:tcPr>
            <w:tcW w:w="7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5240" w:type="dxa"/>
            <w:gridSpan w:val="4"/>
            <w:tcBorders>
              <w:right w:val="single" w:sz="8" w:space="0" w:color="auto"/>
            </w:tcBorders>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b)  valoarea  despăgubirilor  acordate  de  operator</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5240" w:type="dxa"/>
            <w:gridSpan w:val="4"/>
            <w:tcBorders>
              <w:right w:val="single" w:sz="8" w:space="0" w:color="auto"/>
            </w:tcBorders>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pentru situațiile de la lit. a) raportată la valoare</w:t>
            </w:r>
          </w:p>
        </w:tc>
        <w:tc>
          <w:tcPr>
            <w:tcW w:w="84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6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4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shd w:val="clear" w:color="auto" w:fill="auto"/>
            <w:vAlign w:val="bottom"/>
          </w:tcPr>
          <w:p w:rsidR="00274C8D" w:rsidRDefault="00274C8D" w:rsidP="00DF7D3D">
            <w:pPr>
              <w:spacing w:line="0" w:lineRule="atLeast"/>
              <w:jc w:val="right"/>
              <w:rPr>
                <w:rFonts w:ascii="Times New Roman" w:eastAsia="Times New Roman" w:hAnsi="Times New Roman"/>
                <w:sz w:val="24"/>
              </w:rPr>
            </w:pPr>
            <w:r>
              <w:rPr>
                <w:rFonts w:ascii="Times New Roman" w:eastAsia="Times New Roman" w:hAnsi="Times New Roman"/>
                <w:sz w:val="24"/>
              </w:rPr>
              <w:t>0</w:t>
            </w: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ind w:right="140"/>
              <w:jc w:val="right"/>
              <w:rPr>
                <w:rFonts w:ascii="Times New Roman" w:eastAsia="Times New Roman" w:hAnsi="Times New Roman"/>
                <w:sz w:val="24"/>
              </w:rPr>
            </w:pPr>
            <w:r>
              <w:rPr>
                <w:rFonts w:ascii="Times New Roman" w:eastAsia="Times New Roman" w:hAnsi="Times New Roman"/>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81"/>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520" w:type="dxa"/>
            <w:gridSpan w:val="3"/>
            <w:tcBorders>
              <w:bottom w:val="single" w:sz="8" w:space="0" w:color="auto"/>
            </w:tcBorders>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totală facturată aferentă activității</w:t>
            </w:r>
          </w:p>
        </w:tc>
        <w:tc>
          <w:tcPr>
            <w:tcW w:w="7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61"/>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5240" w:type="dxa"/>
            <w:gridSpan w:val="4"/>
            <w:tcBorders>
              <w:right w:val="single" w:sz="8" w:space="0" w:color="auto"/>
            </w:tcBorders>
            <w:shd w:val="clear" w:color="auto" w:fill="auto"/>
            <w:vAlign w:val="bottom"/>
          </w:tcPr>
          <w:p w:rsidR="00274C8D" w:rsidRDefault="00274C8D" w:rsidP="00DF7D3D">
            <w:pPr>
              <w:spacing w:line="260" w:lineRule="exact"/>
              <w:ind w:left="40"/>
              <w:rPr>
                <w:rFonts w:ascii="Times New Roman" w:eastAsia="Times New Roman" w:hAnsi="Times New Roman"/>
                <w:sz w:val="24"/>
              </w:rPr>
            </w:pPr>
            <w:r>
              <w:rPr>
                <w:rFonts w:ascii="Times New Roman" w:eastAsia="Times New Roman" w:hAnsi="Times New Roman"/>
                <w:sz w:val="24"/>
              </w:rPr>
              <w:t>c)  numărul   de   neconformități   constatate   de</w:t>
            </w: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6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20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720" w:type="dxa"/>
            <w:shd w:val="clear" w:color="auto" w:fill="auto"/>
            <w:vAlign w:val="bottom"/>
          </w:tcPr>
          <w:p w:rsidR="00274C8D" w:rsidRDefault="00274C8D" w:rsidP="00DF7D3D">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2"/>
              </w:rPr>
            </w:pPr>
          </w:p>
        </w:tc>
      </w:tr>
      <w:tr w:rsidR="00274C8D" w:rsidTr="00DF7D3D">
        <w:trPr>
          <w:trHeight w:val="276"/>
        </w:trPr>
        <w:tc>
          <w:tcPr>
            <w:tcW w:w="120" w:type="dxa"/>
            <w:tcBorders>
              <w:lef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500" w:type="dxa"/>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autoritatea</w:t>
            </w:r>
          </w:p>
        </w:tc>
        <w:tc>
          <w:tcPr>
            <w:tcW w:w="3740" w:type="dxa"/>
            <w:gridSpan w:val="3"/>
            <w:tcBorders>
              <w:right w:val="single" w:sz="8" w:space="0" w:color="auto"/>
            </w:tcBorders>
            <w:shd w:val="clear" w:color="auto" w:fill="auto"/>
            <w:vAlign w:val="bottom"/>
          </w:tcPr>
          <w:p w:rsidR="00274C8D" w:rsidRDefault="00274C8D" w:rsidP="00DF7D3D">
            <w:pPr>
              <w:spacing w:line="0" w:lineRule="atLeast"/>
              <w:jc w:val="center"/>
              <w:rPr>
                <w:rFonts w:ascii="Times New Roman" w:eastAsia="Times New Roman" w:hAnsi="Times New Roman"/>
                <w:sz w:val="24"/>
              </w:rPr>
            </w:pPr>
            <w:r>
              <w:rPr>
                <w:rFonts w:ascii="Times New Roman" w:eastAsia="Times New Roman" w:hAnsi="Times New Roman"/>
                <w:sz w:val="24"/>
              </w:rPr>
              <w:t>administrației  publice  locale/A.D.I.</w:t>
            </w:r>
          </w:p>
        </w:tc>
        <w:tc>
          <w:tcPr>
            <w:tcW w:w="84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6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840" w:type="dxa"/>
            <w:tcBorders>
              <w:right w:val="single" w:sz="8" w:space="0" w:color="auto"/>
            </w:tcBorders>
            <w:shd w:val="clear" w:color="auto" w:fill="auto"/>
            <w:vAlign w:val="bottom"/>
          </w:tcPr>
          <w:p w:rsidR="00274C8D" w:rsidRDefault="00274C8D" w:rsidP="00DF7D3D">
            <w:pPr>
              <w:spacing w:line="0" w:lineRule="atLeast"/>
              <w:ind w:right="260"/>
              <w:jc w:val="right"/>
              <w:rPr>
                <w:rFonts w:ascii="Times New Roman" w:eastAsia="Times New Roman" w:hAnsi="Times New Roman"/>
                <w:sz w:val="24"/>
              </w:rPr>
            </w:pPr>
            <w:r>
              <w:rPr>
                <w:rFonts w:ascii="Times New Roman" w:eastAsia="Times New Roman" w:hAnsi="Times New Roman"/>
                <w:sz w:val="24"/>
              </w:rPr>
              <w:t>0</w:t>
            </w:r>
          </w:p>
        </w:tc>
        <w:tc>
          <w:tcPr>
            <w:tcW w:w="320" w:type="dxa"/>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shd w:val="clear" w:color="auto" w:fill="auto"/>
            <w:vAlign w:val="bottom"/>
          </w:tcPr>
          <w:p w:rsidR="00274C8D" w:rsidRDefault="00274C8D" w:rsidP="00DF7D3D">
            <w:pPr>
              <w:spacing w:line="0" w:lineRule="atLeast"/>
              <w:jc w:val="right"/>
              <w:rPr>
                <w:rFonts w:ascii="Times New Roman" w:eastAsia="Times New Roman" w:hAnsi="Times New Roman"/>
                <w:sz w:val="24"/>
              </w:rPr>
            </w:pPr>
            <w:r>
              <w:rPr>
                <w:rFonts w:ascii="Times New Roman" w:eastAsia="Times New Roman" w:hAnsi="Times New Roman"/>
                <w:sz w:val="24"/>
              </w:rPr>
              <w:t>0</w:t>
            </w:r>
          </w:p>
        </w:tc>
        <w:tc>
          <w:tcPr>
            <w:tcW w:w="34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shd w:val="clear" w:color="auto" w:fill="auto"/>
            <w:vAlign w:val="bottom"/>
          </w:tcPr>
          <w:p w:rsidR="00274C8D" w:rsidRDefault="00274C8D" w:rsidP="00DF7D3D">
            <w:pPr>
              <w:spacing w:line="0" w:lineRule="atLeast"/>
              <w:ind w:right="140"/>
              <w:jc w:val="right"/>
              <w:rPr>
                <w:rFonts w:ascii="Times New Roman" w:eastAsia="Times New Roman" w:hAnsi="Times New Roman"/>
                <w:sz w:val="24"/>
              </w:rPr>
            </w:pPr>
            <w:r>
              <w:rPr>
                <w:rFonts w:ascii="Times New Roman" w:eastAsia="Times New Roman" w:hAnsi="Times New Roman"/>
                <w:sz w:val="24"/>
              </w:rPr>
              <w:t>0</w:t>
            </w:r>
          </w:p>
        </w:tc>
        <w:tc>
          <w:tcPr>
            <w:tcW w:w="120" w:type="dxa"/>
            <w:tcBorders>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r w:rsidR="00274C8D" w:rsidTr="00DF7D3D">
        <w:trPr>
          <w:trHeight w:val="281"/>
        </w:trPr>
        <w:tc>
          <w:tcPr>
            <w:tcW w:w="120" w:type="dxa"/>
            <w:tcBorders>
              <w:left w:val="single" w:sz="8" w:space="0" w:color="auto"/>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4520" w:type="dxa"/>
            <w:gridSpan w:val="3"/>
            <w:tcBorders>
              <w:bottom w:val="single" w:sz="8" w:space="0" w:color="auto"/>
            </w:tcBorders>
            <w:shd w:val="clear" w:color="auto" w:fill="auto"/>
            <w:vAlign w:val="bottom"/>
          </w:tcPr>
          <w:p w:rsidR="00274C8D" w:rsidRDefault="00274C8D" w:rsidP="00DF7D3D">
            <w:pPr>
              <w:spacing w:line="0" w:lineRule="atLeast"/>
              <w:ind w:left="400"/>
              <w:rPr>
                <w:rFonts w:ascii="Times New Roman" w:eastAsia="Times New Roman" w:hAnsi="Times New Roman"/>
                <w:sz w:val="24"/>
              </w:rPr>
            </w:pPr>
            <w:r>
              <w:rPr>
                <w:rFonts w:ascii="Times New Roman" w:eastAsia="Times New Roman" w:hAnsi="Times New Roman"/>
                <w:sz w:val="24"/>
              </w:rPr>
              <w:t xml:space="preserve">Deseuri BN, </w:t>
            </w:r>
            <w:r w:rsidRPr="00042ECC">
              <w:rPr>
                <w:rFonts w:ascii="Times New Roman" w:eastAsia="Times New Roman" w:hAnsi="Times New Roman"/>
                <w:bCs/>
                <w:sz w:val="24"/>
              </w:rPr>
              <w:t>pe activități</w:t>
            </w:r>
          </w:p>
        </w:tc>
        <w:tc>
          <w:tcPr>
            <w:tcW w:w="7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274C8D" w:rsidRDefault="00274C8D" w:rsidP="00DF7D3D">
            <w:pPr>
              <w:spacing w:line="0" w:lineRule="atLeast"/>
              <w:rPr>
                <w:rFonts w:ascii="Times New Roman" w:eastAsia="Times New Roman" w:hAnsi="Times New Roman"/>
                <w:sz w:val="24"/>
              </w:rPr>
            </w:pPr>
          </w:p>
        </w:tc>
      </w:tr>
    </w:tbl>
    <w:p w:rsidR="00274C8D" w:rsidRDefault="00274C8D" w:rsidP="00274C8D">
      <w:pPr>
        <w:spacing w:line="200" w:lineRule="exact"/>
        <w:rPr>
          <w:rFonts w:ascii="Times New Roman" w:eastAsia="Times New Roman" w:hAnsi="Times New Roman"/>
        </w:rPr>
      </w:pPr>
    </w:p>
    <w:p w:rsidR="00274C8D" w:rsidRDefault="00274C8D" w:rsidP="00274C8D">
      <w:pPr>
        <w:spacing w:line="314" w:lineRule="exact"/>
        <w:rPr>
          <w:rFonts w:ascii="Times New Roman" w:eastAsia="Times New Roman" w:hAnsi="Times New Roman"/>
        </w:rPr>
      </w:pPr>
    </w:p>
    <w:p w:rsidR="00274C8D" w:rsidRPr="007621E4" w:rsidRDefault="00274C8D" w:rsidP="00DF7D3D">
      <w:pPr>
        <w:numPr>
          <w:ilvl w:val="0"/>
          <w:numId w:val="103"/>
        </w:numPr>
        <w:spacing w:line="238" w:lineRule="auto"/>
        <w:ind w:right="20"/>
        <w:jc w:val="both"/>
        <w:rPr>
          <w:rFonts w:ascii="Times New Roman" w:eastAsia="Times New Roman" w:hAnsi="Times New Roman"/>
          <w:b/>
          <w:sz w:val="24"/>
        </w:rPr>
      </w:pPr>
      <w:bookmarkStart w:id="90" w:name="page48"/>
      <w:bookmarkStart w:id="91" w:name="_Toc307563129"/>
      <w:bookmarkEnd w:id="90"/>
      <w:r w:rsidRPr="007621E4">
        <w:rPr>
          <w:rFonts w:ascii="Times New Roman" w:eastAsia="Times New Roman" w:hAnsi="Times New Roman"/>
          <w:b/>
          <w:sz w:val="24"/>
        </w:rPr>
        <w:t>Indicatori de performanţă suplimentari pentru activitatea de operare a depozitului conform, staţiei de sortare, staţiei de compostare şi de monitorizare post-închidere a depozitelor de deşeuri neconforme închise definitiv</w:t>
      </w:r>
      <w:bookmarkEnd w:id="91"/>
    </w:p>
    <w:p w:rsidR="00274C8D" w:rsidRDefault="00274C8D" w:rsidP="00274C8D">
      <w:pPr>
        <w:spacing w:line="0" w:lineRule="atLeast"/>
        <w:ind w:left="720"/>
        <w:rPr>
          <w:rFonts w:ascii="Times New Roman" w:eastAsia="Times New Roman" w:hAnsi="Times New Roman"/>
          <w:b/>
          <w:sz w:val="24"/>
        </w:rPr>
      </w:pPr>
    </w:p>
    <w:tbl>
      <w:tblPr>
        <w:tblW w:w="54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707"/>
        <w:gridCol w:w="5102"/>
        <w:gridCol w:w="1651"/>
        <w:gridCol w:w="2757"/>
      </w:tblGrid>
      <w:tr w:rsidR="00274C8D" w:rsidRPr="007621E4" w:rsidTr="00C85FCB">
        <w:trPr>
          <w:tblHeader/>
        </w:trPr>
        <w:tc>
          <w:tcPr>
            <w:tcW w:w="346" w:type="pct"/>
            <w:shd w:val="clear" w:color="auto" w:fill="E6E6E6"/>
            <w:vAlign w:val="center"/>
          </w:tcPr>
          <w:p w:rsidR="00274C8D" w:rsidRPr="007621E4" w:rsidRDefault="00274C8D" w:rsidP="00DF7D3D">
            <w:pPr>
              <w:autoSpaceDE w:val="0"/>
              <w:autoSpaceDN w:val="0"/>
              <w:adjustRightInd w:val="0"/>
              <w:jc w:val="center"/>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Nr. Crt.</w:t>
            </w:r>
          </w:p>
        </w:tc>
        <w:tc>
          <w:tcPr>
            <w:tcW w:w="2497" w:type="pct"/>
            <w:shd w:val="clear" w:color="auto" w:fill="E6E6E6"/>
            <w:vAlign w:val="center"/>
          </w:tcPr>
          <w:p w:rsidR="00274C8D" w:rsidRPr="007621E4" w:rsidRDefault="00274C8D" w:rsidP="00DF7D3D">
            <w:pPr>
              <w:autoSpaceDE w:val="0"/>
              <w:autoSpaceDN w:val="0"/>
              <w:adjustRightInd w:val="0"/>
              <w:jc w:val="center"/>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Indicatori de performanţă</w:t>
            </w:r>
          </w:p>
        </w:tc>
        <w:tc>
          <w:tcPr>
            <w:tcW w:w="808" w:type="pct"/>
            <w:shd w:val="clear" w:color="auto" w:fill="E6E6E6"/>
            <w:vAlign w:val="center"/>
          </w:tcPr>
          <w:p w:rsidR="00274C8D" w:rsidRPr="007621E4" w:rsidRDefault="00274C8D" w:rsidP="00DF7D3D">
            <w:pPr>
              <w:autoSpaceDE w:val="0"/>
              <w:autoSpaceDN w:val="0"/>
              <w:adjustRightInd w:val="0"/>
              <w:jc w:val="center"/>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Unitate măsură</w:t>
            </w:r>
          </w:p>
        </w:tc>
        <w:tc>
          <w:tcPr>
            <w:tcW w:w="1349" w:type="pct"/>
            <w:shd w:val="clear" w:color="auto" w:fill="E6E6E6"/>
            <w:vAlign w:val="center"/>
          </w:tcPr>
          <w:p w:rsidR="00274C8D" w:rsidRPr="007621E4" w:rsidRDefault="00274C8D" w:rsidP="00DF7D3D">
            <w:pPr>
              <w:autoSpaceDE w:val="0"/>
              <w:autoSpaceDN w:val="0"/>
              <w:adjustRightInd w:val="0"/>
              <w:jc w:val="center"/>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Valoare</w:t>
            </w:r>
          </w:p>
        </w:tc>
      </w:tr>
      <w:tr w:rsidR="00274C8D" w:rsidRPr="007621E4" w:rsidTr="00C85FCB">
        <w:tc>
          <w:tcPr>
            <w:tcW w:w="346" w:type="pct"/>
            <w:shd w:val="clear" w:color="auto" w:fill="C0C0C0"/>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1.</w:t>
            </w:r>
          </w:p>
        </w:tc>
        <w:tc>
          <w:tcPr>
            <w:tcW w:w="4654" w:type="pct"/>
            <w:gridSpan w:val="3"/>
            <w:shd w:val="clear" w:color="auto" w:fill="C0C0C0"/>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INDICATORI DE PERFOMANTA GENERALI</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1.1</w:t>
            </w:r>
          </w:p>
        </w:tc>
        <w:tc>
          <w:tcPr>
            <w:tcW w:w="4654" w:type="pct"/>
            <w:gridSpan w:val="3"/>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Măsurarea şi gestiunea cantităţii serviciilor prestate</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Numărul de sesizări din partea reprezentanţilor Gărzii de mediu raportat la numarul total de sesizări din partea autorităţilor centrale şi locale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1.1.2</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Numărul anual de sesizări din partea autorităţilor de sănătate publică raportat la numarul total de sesizări din partea autorităţilor centrale şi locale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1.1.3</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Cantitatea totală de deşeuri sortate şi reciclate raportată la cantitatea totală de deşeuri reciclabile colectate separat</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7</w:t>
            </w:r>
            <w:r>
              <w:rPr>
                <w:rFonts w:ascii="Times New Roman" w:eastAsia="Times New Roman" w:hAnsi="Times New Roman" w:cs="Times New Roman"/>
                <w:sz w:val="22"/>
                <w:szCs w:val="22"/>
                <w:lang w:eastAsia="en-GB"/>
              </w:rPr>
              <w:t>5</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1.1.4</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Cantitatea totală de deşeuri verzi compostate raportată la capacitatea totala a instalaţiei de compostare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100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1.1.5</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Cantitatea totală de compost valorificat raportată la cantitatea de deşeuri verzi compostată</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0956DA" w:rsidRPr="007621E4" w:rsidTr="00C85FCB">
        <w:tc>
          <w:tcPr>
            <w:tcW w:w="346" w:type="pct"/>
          </w:tcPr>
          <w:p w:rsidR="000956DA" w:rsidRDefault="000956DA"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p>
          <w:p w:rsidR="000956DA" w:rsidRPr="007621E4" w:rsidRDefault="00D17AB1"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lastRenderedPageBreak/>
              <w:t>1.1.6</w:t>
            </w:r>
          </w:p>
        </w:tc>
        <w:tc>
          <w:tcPr>
            <w:tcW w:w="2497" w:type="pct"/>
          </w:tcPr>
          <w:p w:rsidR="000956DA" w:rsidRPr="000956DA" w:rsidRDefault="000956DA"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0956DA">
              <w:rPr>
                <w:rFonts w:ascii="Times New Roman" w:hAnsi="Times New Roman" w:cs="Times New Roman"/>
                <w:sz w:val="24"/>
                <w:szCs w:val="24"/>
              </w:rPr>
              <w:lastRenderedPageBreak/>
              <w:t xml:space="preserve">Cantitatea de deşeuri periculoase menajere transmise </w:t>
            </w:r>
            <w:r w:rsidRPr="000956DA">
              <w:rPr>
                <w:rFonts w:ascii="Times New Roman" w:hAnsi="Times New Roman" w:cs="Times New Roman"/>
                <w:sz w:val="24"/>
                <w:szCs w:val="24"/>
              </w:rPr>
              <w:lastRenderedPageBreak/>
              <w:t>spre tratare/ eliminare raportată la cantitatea totală de deşeuri periculoase menajere colectate</w:t>
            </w:r>
          </w:p>
        </w:tc>
        <w:tc>
          <w:tcPr>
            <w:tcW w:w="808" w:type="pct"/>
            <w:vAlign w:val="center"/>
          </w:tcPr>
          <w:p w:rsidR="000956DA" w:rsidRPr="007621E4" w:rsidRDefault="00D17AB1" w:rsidP="00DF7D3D">
            <w:pPr>
              <w:jc w:val="center"/>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lastRenderedPageBreak/>
              <w:t>%</w:t>
            </w:r>
          </w:p>
        </w:tc>
        <w:tc>
          <w:tcPr>
            <w:tcW w:w="1349" w:type="pct"/>
            <w:vAlign w:val="center"/>
          </w:tcPr>
          <w:p w:rsidR="000956DA" w:rsidRPr="007621E4" w:rsidRDefault="00D17AB1"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100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lastRenderedPageBreak/>
              <w:t>1.1.</w:t>
            </w:r>
            <w:r w:rsidR="00D17AB1">
              <w:rPr>
                <w:rFonts w:ascii="Times New Roman" w:eastAsia="Times New Roman" w:hAnsi="Times New Roman" w:cs="Times New Roman"/>
                <w:sz w:val="22"/>
                <w:szCs w:val="22"/>
                <w:lang w:eastAsia="en-GB"/>
              </w:rPr>
              <w:t>7</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 xml:space="preserve">Penalităţi contractuale totale aplicate de autorităţile administraţiei publice locale, raportate la valoare prestaţiei activităţii de operare a instalaţiilor de gestionare a deşeurilor (staţie de sortare, staţie de compostare şi </w:t>
            </w:r>
            <w:r w:rsidRPr="007621E4">
              <w:rPr>
                <w:rFonts w:ascii="Times New Roman" w:eastAsia="Times New Roman" w:hAnsi="Times New Roman" w:cs="Times New Roman"/>
                <w:color w:val="000000"/>
                <w:sz w:val="22"/>
                <w:szCs w:val="22"/>
                <w:lang w:eastAsia="en-GB"/>
              </w:rPr>
              <w:t>depozit) şi de monitorizare post-închidere a depozitelor de deşeuri neconforme închise definitiv</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w:t>
            </w:r>
            <w:r w:rsidR="00D17AB1">
              <w:rPr>
                <w:rFonts w:ascii="Times New Roman" w:eastAsia="Times New Roman" w:hAnsi="Times New Roman" w:cs="Times New Roman"/>
                <w:sz w:val="22"/>
                <w:szCs w:val="22"/>
                <w:lang w:eastAsia="en-GB"/>
              </w:rPr>
              <w:t>8</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Numărul de reclamaţii rezolvate privind calitatea operării staţiei de sortare, raportat la numărul total de reclamaţii privind calitatea operării instalaţiilor de gestionare a deşeurilor (staţie de sortare, staţie de compostare şi depozit)</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20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w:t>
            </w:r>
            <w:r w:rsidR="00D17AB1">
              <w:rPr>
                <w:rFonts w:ascii="Times New Roman" w:eastAsia="Times New Roman" w:hAnsi="Times New Roman" w:cs="Times New Roman"/>
                <w:sz w:val="22"/>
                <w:szCs w:val="22"/>
                <w:lang w:eastAsia="en-GB"/>
              </w:rPr>
              <w:t>9</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Ponderea din numărul de reclamaţii de la punctul 1.1.</w:t>
            </w:r>
            <w:r w:rsidR="00D17AB1">
              <w:rPr>
                <w:rFonts w:ascii="Times New Roman" w:eastAsia="Times New Roman" w:hAnsi="Times New Roman" w:cs="Times New Roman"/>
                <w:sz w:val="22"/>
                <w:szCs w:val="22"/>
                <w:lang w:eastAsia="en-GB"/>
              </w:rPr>
              <w:t>8</w:t>
            </w:r>
            <w:r w:rsidRPr="007621E4">
              <w:rPr>
                <w:rFonts w:ascii="Times New Roman" w:eastAsia="Times New Roman" w:hAnsi="Times New Roman" w:cs="Times New Roman"/>
                <w:sz w:val="22"/>
                <w:szCs w:val="22"/>
                <w:lang w:eastAsia="en-GB"/>
              </w:rPr>
              <w:t xml:space="preserve"> care s-au dovedit justificate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w:t>
            </w:r>
            <w:r w:rsidR="00D17AB1">
              <w:rPr>
                <w:rFonts w:ascii="Times New Roman" w:eastAsia="Times New Roman" w:hAnsi="Times New Roman" w:cs="Times New Roman"/>
                <w:sz w:val="22"/>
                <w:szCs w:val="22"/>
                <w:lang w:eastAsia="en-GB"/>
              </w:rPr>
              <w:t>10</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Procentul de reclamaţii de la punctul 1.1.</w:t>
            </w:r>
            <w:r w:rsidR="00F9313A">
              <w:rPr>
                <w:rFonts w:ascii="Times New Roman" w:eastAsia="Times New Roman" w:hAnsi="Times New Roman" w:cs="Times New Roman"/>
                <w:sz w:val="22"/>
                <w:szCs w:val="22"/>
                <w:lang w:eastAsia="en-GB"/>
              </w:rPr>
              <w:t>9</w:t>
            </w:r>
            <w:r w:rsidRPr="007621E4">
              <w:rPr>
                <w:rFonts w:ascii="Times New Roman" w:eastAsia="Times New Roman" w:hAnsi="Times New Roman" w:cs="Times New Roman"/>
                <w:sz w:val="22"/>
                <w:szCs w:val="22"/>
                <w:lang w:eastAsia="en-GB"/>
              </w:rPr>
              <w:t xml:space="preserve"> care au fost rezolvateîn mai puţin de două zile calendaristice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r w:rsidR="00F9313A">
              <w:rPr>
                <w:rFonts w:ascii="Times New Roman" w:eastAsia="Times New Roman" w:hAnsi="Times New Roman" w:cs="Times New Roman"/>
                <w:sz w:val="22"/>
                <w:szCs w:val="22"/>
                <w:lang w:eastAsia="en-GB"/>
              </w:rPr>
              <w:t>1</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Numărul de reclamaţii rezolvate privind calitatea operării staţiei de compostare, raportat la numărul total de reclamaţii privind calitatea operării instalaţiilor de gestionare a deşeurilor</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r w:rsidR="00F9313A">
              <w:rPr>
                <w:rFonts w:ascii="Times New Roman" w:eastAsia="Times New Roman" w:hAnsi="Times New Roman" w:cs="Times New Roman"/>
                <w:sz w:val="22"/>
                <w:szCs w:val="22"/>
                <w:lang w:eastAsia="en-GB"/>
              </w:rPr>
              <w:t>2</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Ponderea din numărul de reclamaţii de la punctul 1.1.1</w:t>
            </w:r>
            <w:r w:rsidR="00E52AE5">
              <w:rPr>
                <w:rFonts w:ascii="Times New Roman" w:eastAsia="Times New Roman" w:hAnsi="Times New Roman" w:cs="Times New Roman"/>
                <w:sz w:val="22"/>
                <w:szCs w:val="22"/>
                <w:lang w:eastAsia="en-GB"/>
              </w:rPr>
              <w:t>1</w:t>
            </w:r>
            <w:r w:rsidRPr="007621E4">
              <w:rPr>
                <w:rFonts w:ascii="Times New Roman" w:eastAsia="Times New Roman" w:hAnsi="Times New Roman" w:cs="Times New Roman"/>
                <w:sz w:val="22"/>
                <w:szCs w:val="22"/>
                <w:lang w:eastAsia="en-GB"/>
              </w:rPr>
              <w:t xml:space="preserve"> care s-au dovedit justificate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r w:rsidR="00F9313A">
              <w:rPr>
                <w:rFonts w:ascii="Times New Roman" w:eastAsia="Times New Roman" w:hAnsi="Times New Roman" w:cs="Times New Roman"/>
                <w:sz w:val="22"/>
                <w:szCs w:val="22"/>
                <w:lang w:eastAsia="en-GB"/>
              </w:rPr>
              <w:t>3</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Procentul de reclamaţii de la punctul 1.1.</w:t>
            </w:r>
            <w:r>
              <w:rPr>
                <w:rFonts w:ascii="Times New Roman" w:eastAsia="Times New Roman" w:hAnsi="Times New Roman" w:cs="Times New Roman"/>
                <w:sz w:val="22"/>
                <w:szCs w:val="22"/>
                <w:lang w:eastAsia="en-GB"/>
              </w:rPr>
              <w:t>1</w:t>
            </w:r>
            <w:r w:rsidR="00E52AE5">
              <w:rPr>
                <w:rFonts w:ascii="Times New Roman" w:eastAsia="Times New Roman" w:hAnsi="Times New Roman" w:cs="Times New Roman"/>
                <w:sz w:val="22"/>
                <w:szCs w:val="22"/>
                <w:lang w:eastAsia="en-GB"/>
              </w:rPr>
              <w:t>2</w:t>
            </w:r>
            <w:r w:rsidRPr="007621E4">
              <w:rPr>
                <w:rFonts w:ascii="Times New Roman" w:eastAsia="Times New Roman" w:hAnsi="Times New Roman" w:cs="Times New Roman"/>
                <w:sz w:val="22"/>
                <w:szCs w:val="22"/>
                <w:lang w:eastAsia="en-GB"/>
              </w:rPr>
              <w:t xml:space="preserve"> care au fost rezolvate în mai puţin de două zile calendaristice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r w:rsidR="00F9313A">
              <w:rPr>
                <w:rFonts w:ascii="Times New Roman" w:eastAsia="Times New Roman" w:hAnsi="Times New Roman" w:cs="Times New Roman"/>
                <w:sz w:val="22"/>
                <w:szCs w:val="22"/>
                <w:lang w:eastAsia="en-GB"/>
              </w:rPr>
              <w:t>4</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color w:val="000000"/>
                <w:sz w:val="22"/>
                <w:szCs w:val="22"/>
                <w:lang w:eastAsia="en-GB"/>
              </w:rPr>
            </w:pPr>
            <w:r w:rsidRPr="007621E4">
              <w:rPr>
                <w:rFonts w:ascii="Times New Roman" w:eastAsia="Times New Roman" w:hAnsi="Times New Roman" w:cs="Times New Roman"/>
                <w:color w:val="000000"/>
                <w:sz w:val="22"/>
                <w:szCs w:val="22"/>
                <w:lang w:eastAsia="en-GB"/>
              </w:rPr>
              <w:t>Numărul de reclamaţii rezolvate privind calitatea operării monitorizării post-închidere a depozitelor de deşeuri neconforme închise definitiv, raportat la numărul total de reclamaţii privind calitatea operării instalaţiilor de gestionare a deşeurilor</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30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lastRenderedPageBreak/>
              <w:t>1.1.1</w:t>
            </w:r>
            <w:r w:rsidR="00F9313A">
              <w:rPr>
                <w:rFonts w:ascii="Times New Roman" w:eastAsia="Times New Roman" w:hAnsi="Times New Roman" w:cs="Times New Roman"/>
                <w:sz w:val="22"/>
                <w:szCs w:val="22"/>
                <w:lang w:eastAsia="en-GB"/>
              </w:rPr>
              <w:t>5</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Ponderea din numărul de reclamaţii de la punctul 1.1.1</w:t>
            </w:r>
            <w:r w:rsidR="00E52AE5">
              <w:rPr>
                <w:rFonts w:ascii="Times New Roman" w:eastAsia="Times New Roman" w:hAnsi="Times New Roman" w:cs="Times New Roman"/>
                <w:sz w:val="22"/>
                <w:szCs w:val="22"/>
                <w:lang w:eastAsia="en-GB"/>
              </w:rPr>
              <w:t>4</w:t>
            </w:r>
            <w:r w:rsidRPr="007621E4">
              <w:rPr>
                <w:rFonts w:ascii="Times New Roman" w:eastAsia="Times New Roman" w:hAnsi="Times New Roman" w:cs="Times New Roman"/>
                <w:sz w:val="22"/>
                <w:szCs w:val="22"/>
                <w:lang w:eastAsia="en-GB"/>
              </w:rPr>
              <w:t xml:space="preserve"> care s-au dovedit justificate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r w:rsidR="00F9313A">
              <w:rPr>
                <w:rFonts w:ascii="Times New Roman" w:eastAsia="Times New Roman" w:hAnsi="Times New Roman" w:cs="Times New Roman"/>
                <w:sz w:val="22"/>
                <w:szCs w:val="22"/>
                <w:lang w:eastAsia="en-GB"/>
              </w:rPr>
              <w:t>6</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Procentul de reclamaţii de la punctul 1.1.1</w:t>
            </w:r>
            <w:r w:rsidR="00E52AE5">
              <w:rPr>
                <w:rFonts w:ascii="Times New Roman" w:eastAsia="Times New Roman" w:hAnsi="Times New Roman" w:cs="Times New Roman"/>
                <w:sz w:val="22"/>
                <w:szCs w:val="22"/>
                <w:lang w:eastAsia="en-GB"/>
              </w:rPr>
              <w:t>5</w:t>
            </w:r>
            <w:r w:rsidRPr="007621E4">
              <w:rPr>
                <w:rFonts w:ascii="Times New Roman" w:eastAsia="Times New Roman" w:hAnsi="Times New Roman" w:cs="Times New Roman"/>
                <w:sz w:val="22"/>
                <w:szCs w:val="22"/>
                <w:lang w:eastAsia="en-GB"/>
              </w:rPr>
              <w:t xml:space="preserve"> care au fost rezolvate în mai puţin de două zile calendaristice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r w:rsidR="00F9313A">
              <w:rPr>
                <w:rFonts w:ascii="Times New Roman" w:eastAsia="Times New Roman" w:hAnsi="Times New Roman" w:cs="Times New Roman"/>
                <w:sz w:val="22"/>
                <w:szCs w:val="22"/>
                <w:lang w:eastAsia="en-GB"/>
              </w:rPr>
              <w:t>7</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Numărul de reclamaţii rezolvate privind calitatea operării depozitul de deşeuri, raportat la numărul total de reclamaţii privind calitatea operării instalaţiilor de gestionare a deşeurilor</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40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1.1.1</w:t>
            </w:r>
            <w:r w:rsidR="00F9313A">
              <w:rPr>
                <w:rFonts w:ascii="Times New Roman" w:eastAsia="Times New Roman" w:hAnsi="Times New Roman" w:cs="Times New Roman"/>
                <w:sz w:val="22"/>
                <w:szCs w:val="22"/>
                <w:lang w:eastAsia="en-GB"/>
              </w:rPr>
              <w:t>8</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Ponderea din numărul de reclamaţii de la punctul 1.1.1</w:t>
            </w:r>
            <w:r w:rsidR="00E52AE5">
              <w:rPr>
                <w:rFonts w:ascii="Times New Roman" w:eastAsia="Times New Roman" w:hAnsi="Times New Roman" w:cs="Times New Roman"/>
                <w:sz w:val="22"/>
                <w:szCs w:val="22"/>
                <w:lang w:eastAsia="en-GB"/>
              </w:rPr>
              <w:t>7</w:t>
            </w:r>
            <w:r w:rsidRPr="007621E4">
              <w:rPr>
                <w:rFonts w:ascii="Times New Roman" w:eastAsia="Times New Roman" w:hAnsi="Times New Roman" w:cs="Times New Roman"/>
                <w:sz w:val="22"/>
                <w:szCs w:val="22"/>
                <w:lang w:eastAsia="en-GB"/>
              </w:rPr>
              <w:t xml:space="preserve"> care s-au dovedit justificate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1.1.</w:t>
            </w:r>
            <w:r w:rsidR="00E52AE5">
              <w:rPr>
                <w:rFonts w:ascii="Times New Roman" w:eastAsia="Times New Roman" w:hAnsi="Times New Roman" w:cs="Times New Roman"/>
                <w:sz w:val="22"/>
                <w:szCs w:val="22"/>
                <w:lang w:eastAsia="en-GB"/>
              </w:rPr>
              <w:t>19</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Procentul de reclamaţii de la punctul 1.1.1</w:t>
            </w:r>
            <w:r w:rsidR="00E52AE5">
              <w:rPr>
                <w:rFonts w:ascii="Times New Roman" w:eastAsia="Times New Roman" w:hAnsi="Times New Roman" w:cs="Times New Roman"/>
                <w:sz w:val="22"/>
                <w:szCs w:val="22"/>
                <w:lang w:eastAsia="en-GB"/>
              </w:rPr>
              <w:t>8</w:t>
            </w:r>
            <w:r w:rsidRPr="007621E4">
              <w:rPr>
                <w:rFonts w:ascii="Times New Roman" w:eastAsia="Times New Roman" w:hAnsi="Times New Roman" w:cs="Times New Roman"/>
                <w:sz w:val="22"/>
                <w:szCs w:val="22"/>
                <w:lang w:eastAsia="en-GB"/>
              </w:rPr>
              <w:t xml:space="preserve"> care au fost rezolvate în mai puţin de două zile calendaristice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1.2</w:t>
            </w:r>
          </w:p>
        </w:tc>
        <w:tc>
          <w:tcPr>
            <w:tcW w:w="4654" w:type="pct"/>
            <w:gridSpan w:val="3"/>
          </w:tcPr>
          <w:p w:rsidR="00274C8D" w:rsidRPr="007621E4" w:rsidRDefault="00274C8D" w:rsidP="00DF7D3D">
            <w:pPr>
              <w:autoSpaceDE w:val="0"/>
              <w:autoSpaceDN w:val="0"/>
              <w:adjustRightInd w:val="0"/>
              <w:spacing w:line="300" w:lineRule="exact"/>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Facturarea şi încasarea contravalorii prestaţiilor</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1.2.1</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Valoarea totală a facturilor încasate raportată la valoarea totală a facturilor emise pentru activitatea de operare a instalaţiilor de gestionare a deşeurilor</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95</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1.3</w:t>
            </w:r>
          </w:p>
        </w:tc>
        <w:tc>
          <w:tcPr>
            <w:tcW w:w="4654" w:type="pct"/>
            <w:gridSpan w:val="3"/>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Răspunsuri la solicitări scrise ale utilizatorilor</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1.3.1</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 xml:space="preserve">Numărul de sesizări scrise privind activitatea de operare a instalaţiilor de gestionare a deşeurilor, raportat la numărul total de utilizatori </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0,5</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1.3.2</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Procentul din totalul de la punctul 1.3.1 la care s-a rşspuns într-un termen mai mic de 30 zile calendaristice</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95</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1.3.3</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Procentul din totalul de la punctul 1.3.2 care s-a dovedit a fi întemeiat</w:t>
            </w:r>
          </w:p>
        </w:tc>
        <w:tc>
          <w:tcPr>
            <w:tcW w:w="808" w:type="pct"/>
            <w:vAlign w:val="center"/>
          </w:tcPr>
          <w:p w:rsidR="00274C8D" w:rsidRPr="007621E4" w:rsidRDefault="00274C8D" w:rsidP="00DF7D3D">
            <w:pPr>
              <w:jc w:val="center"/>
              <w:rPr>
                <w:rFonts w:ascii="Times New Roman" w:eastAsia="Times New Roman" w:hAnsi="Times New Roman" w:cs="Times New Roman"/>
                <w:sz w:val="24"/>
                <w:szCs w:val="24"/>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50</w:t>
            </w:r>
          </w:p>
        </w:tc>
      </w:tr>
      <w:tr w:rsidR="00274C8D" w:rsidRPr="007621E4" w:rsidTr="00C85FCB">
        <w:tc>
          <w:tcPr>
            <w:tcW w:w="346" w:type="pct"/>
            <w:shd w:val="clear" w:color="auto" w:fill="C0C0C0"/>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2.</w:t>
            </w:r>
          </w:p>
        </w:tc>
        <w:tc>
          <w:tcPr>
            <w:tcW w:w="4654" w:type="pct"/>
            <w:gridSpan w:val="3"/>
            <w:shd w:val="clear" w:color="auto" w:fill="C0C0C0"/>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INDICATORI DE PERFORMANTA GARANTATI</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2.1</w:t>
            </w:r>
          </w:p>
        </w:tc>
        <w:tc>
          <w:tcPr>
            <w:tcW w:w="4654" w:type="pct"/>
            <w:gridSpan w:val="3"/>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Indicatori de performanţă garantaţi prin licenţa de prestare a serviciului</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2.1.1</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Numărul de sesizări scrise privind nerespectarea de către operatorul instalaţiilor de gestionare a deşeurilor a obligaţiilor din licenţă</w:t>
            </w:r>
          </w:p>
        </w:tc>
        <w:tc>
          <w:tcPr>
            <w:tcW w:w="808"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Nr.</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2.1.2</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 xml:space="preserve">Numărul de încălcări ale obligaţiilor operatorului </w:t>
            </w:r>
            <w:r w:rsidRPr="007621E4">
              <w:rPr>
                <w:rFonts w:ascii="Times New Roman" w:eastAsia="Times New Roman" w:hAnsi="Times New Roman" w:cs="Times New Roman"/>
                <w:sz w:val="22"/>
                <w:szCs w:val="22"/>
                <w:lang w:eastAsia="en-GB"/>
              </w:rPr>
              <w:lastRenderedPageBreak/>
              <w:t>instalaţiilor de gestionare a deşeurilor rezultate din analizele si controalele organismelor abilitate</w:t>
            </w:r>
          </w:p>
        </w:tc>
        <w:tc>
          <w:tcPr>
            <w:tcW w:w="808"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lastRenderedPageBreak/>
              <w:t>Nr.</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lastRenderedPageBreak/>
              <w:t>2.2</w:t>
            </w:r>
          </w:p>
        </w:tc>
        <w:tc>
          <w:tcPr>
            <w:tcW w:w="4654" w:type="pct"/>
            <w:gridSpan w:val="3"/>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b/>
                <w:sz w:val="22"/>
                <w:szCs w:val="22"/>
                <w:lang w:eastAsia="en-GB"/>
              </w:rPr>
            </w:pPr>
            <w:r w:rsidRPr="007621E4">
              <w:rPr>
                <w:rFonts w:ascii="Times New Roman" w:eastAsia="Times New Roman" w:hAnsi="Times New Roman" w:cs="Times New Roman"/>
                <w:b/>
                <w:sz w:val="22"/>
                <w:szCs w:val="22"/>
                <w:lang w:eastAsia="en-GB"/>
              </w:rPr>
              <w:t>Indicatori de performanţă a căror nerespectare atrage penalităţi conform contractului de delegare</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2.2.1</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Numărul de utilizatori şi angajaţi care au primit despăgubiri datorate culpei operatorului instalaţiilor de gestionare a deşeurilor sau dacă s-au îmbolnăvit din cauza nerespectarii condiţiilor de prestare a activităţii de operare a instalaţiilor de gestionare a deşeurilor</w:t>
            </w:r>
          </w:p>
        </w:tc>
        <w:tc>
          <w:tcPr>
            <w:tcW w:w="808"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Nr.</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2.2.2</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color w:val="000000"/>
                <w:sz w:val="22"/>
                <w:szCs w:val="22"/>
                <w:lang w:eastAsia="en-GB"/>
              </w:rPr>
            </w:pPr>
            <w:r w:rsidRPr="007621E4">
              <w:rPr>
                <w:rFonts w:ascii="Times New Roman" w:eastAsia="Times New Roman" w:hAnsi="Times New Roman" w:cs="Times New Roman"/>
                <w:color w:val="000000"/>
                <w:sz w:val="22"/>
                <w:szCs w:val="22"/>
                <w:lang w:eastAsia="en-GB"/>
              </w:rPr>
              <w:t>Valoarea despăgubirilor acordate de operatorul instalaţiilor de gestionare a deşeurilor pentru situaţiile de la punctul 2.2.1 raportată la valoarea totală facturată aferentă activităţii de operare a instalaţiilor (staţie de sortare, staţie de compostare şi depozit) şi de monitorizare post-închidere a depozitelor de deşeuri neconforme închise definitiv</w:t>
            </w:r>
          </w:p>
        </w:tc>
        <w:tc>
          <w:tcPr>
            <w:tcW w:w="808"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0</w:t>
            </w:r>
          </w:p>
        </w:tc>
      </w:tr>
      <w:tr w:rsidR="00274C8D" w:rsidRPr="007621E4" w:rsidTr="00C85FCB">
        <w:tc>
          <w:tcPr>
            <w:tcW w:w="346"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2.2.3</w:t>
            </w:r>
          </w:p>
        </w:tc>
        <w:tc>
          <w:tcPr>
            <w:tcW w:w="2497" w:type="pct"/>
          </w:tcPr>
          <w:p w:rsidR="00274C8D" w:rsidRPr="007621E4" w:rsidRDefault="00274C8D" w:rsidP="00DF7D3D">
            <w:pPr>
              <w:autoSpaceDE w:val="0"/>
              <w:autoSpaceDN w:val="0"/>
              <w:adjustRightInd w:val="0"/>
              <w:spacing w:line="300" w:lineRule="exact"/>
              <w:jc w:val="both"/>
              <w:rPr>
                <w:rFonts w:ascii="Times New Roman" w:eastAsia="Times New Roman" w:hAnsi="Times New Roman" w:cs="Times New Roman"/>
                <w:color w:val="000000"/>
                <w:sz w:val="22"/>
                <w:szCs w:val="22"/>
                <w:lang w:eastAsia="en-GB"/>
              </w:rPr>
            </w:pPr>
            <w:r w:rsidRPr="007621E4">
              <w:rPr>
                <w:rFonts w:ascii="Times New Roman" w:eastAsia="Times New Roman" w:hAnsi="Times New Roman" w:cs="Times New Roman"/>
                <w:color w:val="000000"/>
                <w:sz w:val="22"/>
                <w:szCs w:val="22"/>
                <w:lang w:eastAsia="en-GB"/>
              </w:rPr>
              <w:t>Numărul de neconformităţi constatate de Consiliul Judeţean Bistriţa Năsăud şi de Asociaţia de Dezvoltare Intercomunitară privind activitatea de operare a instalaţiilor de gestionare a deşeurilor (staţie de sortare, staţie de compostare şi depozit) şi de monitorizare post-închidere a depozitelor de deşeuri neconforme închise definitiv</w:t>
            </w:r>
          </w:p>
        </w:tc>
        <w:tc>
          <w:tcPr>
            <w:tcW w:w="808"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Nr.</w:t>
            </w:r>
          </w:p>
        </w:tc>
        <w:tc>
          <w:tcPr>
            <w:tcW w:w="1349" w:type="pct"/>
            <w:vAlign w:val="center"/>
          </w:tcPr>
          <w:p w:rsidR="00274C8D" w:rsidRPr="007621E4" w:rsidRDefault="00274C8D" w:rsidP="00DF7D3D">
            <w:pPr>
              <w:autoSpaceDE w:val="0"/>
              <w:autoSpaceDN w:val="0"/>
              <w:adjustRightInd w:val="0"/>
              <w:spacing w:line="300" w:lineRule="exact"/>
              <w:jc w:val="center"/>
              <w:rPr>
                <w:rFonts w:ascii="Times New Roman" w:eastAsia="Times New Roman" w:hAnsi="Times New Roman" w:cs="Times New Roman"/>
                <w:sz w:val="22"/>
                <w:szCs w:val="22"/>
                <w:lang w:eastAsia="en-GB"/>
              </w:rPr>
            </w:pPr>
            <w:r w:rsidRPr="007621E4">
              <w:rPr>
                <w:rFonts w:ascii="Times New Roman" w:eastAsia="Times New Roman" w:hAnsi="Times New Roman" w:cs="Times New Roman"/>
                <w:sz w:val="22"/>
                <w:szCs w:val="22"/>
                <w:lang w:eastAsia="en-GB"/>
              </w:rPr>
              <w:t>0</w:t>
            </w:r>
          </w:p>
        </w:tc>
      </w:tr>
    </w:tbl>
    <w:p w:rsidR="00274C8D" w:rsidRDefault="00274C8D" w:rsidP="00274C8D">
      <w:pPr>
        <w:spacing w:line="200" w:lineRule="exact"/>
        <w:rPr>
          <w:rFonts w:ascii="Times New Roman" w:eastAsia="Times New Roman" w:hAnsi="Times New Roman"/>
        </w:rPr>
      </w:pPr>
    </w:p>
    <w:p w:rsidR="00274C8D" w:rsidRDefault="00274C8D" w:rsidP="00274C8D">
      <w:pPr>
        <w:spacing w:line="390" w:lineRule="exact"/>
        <w:rPr>
          <w:rFonts w:ascii="Times New Roman" w:eastAsia="Times New Roman" w:hAnsi="Times New Roman"/>
        </w:rPr>
      </w:pPr>
    </w:p>
    <w:p w:rsidR="003E67C8" w:rsidRDefault="003E67C8" w:rsidP="00274C8D">
      <w:pPr>
        <w:spacing w:line="390" w:lineRule="exact"/>
        <w:rPr>
          <w:rFonts w:ascii="Times New Roman" w:eastAsia="Times New Roman" w:hAnsi="Times New Roman"/>
        </w:rPr>
      </w:pPr>
    </w:p>
    <w:p w:rsidR="00274C8D" w:rsidRPr="00EF5F76" w:rsidRDefault="00274C8D" w:rsidP="00274C8D">
      <w:pPr>
        <w:spacing w:line="39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Secțiunea 2. </w:t>
      </w:r>
      <w:r w:rsidRPr="00EF5F76">
        <w:rPr>
          <w:rFonts w:ascii="Times New Roman" w:eastAsia="Times New Roman" w:hAnsi="Times New Roman" w:cs="Times New Roman"/>
          <w:b/>
          <w:bCs/>
          <w:sz w:val="28"/>
          <w:szCs w:val="28"/>
        </w:rPr>
        <w:t>Penalități pentru neîndeplinirea indicatorilor</w:t>
      </w:r>
    </w:p>
    <w:p w:rsidR="00274C8D" w:rsidRDefault="00274C8D" w:rsidP="00274C8D">
      <w:pPr>
        <w:spacing w:line="390" w:lineRule="exact"/>
        <w:rPr>
          <w:rFonts w:ascii="Times New Roman" w:eastAsia="Times New Roman" w:hAnsi="Times New Roman" w:cs="Times New Roman"/>
          <w:sz w:val="28"/>
          <w:szCs w:val="28"/>
        </w:rPr>
      </w:pPr>
    </w:p>
    <w:p w:rsidR="003E67C8" w:rsidRPr="00EF5F76" w:rsidRDefault="003E67C8" w:rsidP="00274C8D">
      <w:pPr>
        <w:spacing w:line="390" w:lineRule="exact"/>
        <w:rPr>
          <w:rFonts w:ascii="Times New Roman" w:eastAsia="Times New Roman" w:hAnsi="Times New Roman" w:cs="Times New Roman"/>
          <w:sz w:val="28"/>
          <w:szCs w:val="28"/>
        </w:rPr>
      </w:pPr>
    </w:p>
    <w:tbl>
      <w:tblPr>
        <w:tblW w:w="99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17"/>
        <w:gridCol w:w="2444"/>
        <w:gridCol w:w="6684"/>
      </w:tblGrid>
      <w:tr w:rsidR="00274C8D" w:rsidRPr="00EF5F76" w:rsidTr="00DF7D3D">
        <w:trPr>
          <w:trHeight w:val="489"/>
        </w:trPr>
        <w:tc>
          <w:tcPr>
            <w:tcW w:w="817" w:type="dxa"/>
            <w:shd w:val="clear" w:color="auto" w:fill="BFBFBF"/>
          </w:tcPr>
          <w:p w:rsidR="00274C8D" w:rsidRPr="00EF5F76" w:rsidRDefault="00274C8D" w:rsidP="00DF7D3D">
            <w:pPr>
              <w:spacing w:line="390" w:lineRule="exact"/>
              <w:jc w:val="center"/>
              <w:rPr>
                <w:rFonts w:ascii="Times New Roman" w:eastAsia="Times New Roman" w:hAnsi="Times New Roman" w:cs="Times New Roman"/>
                <w:sz w:val="28"/>
                <w:szCs w:val="28"/>
              </w:rPr>
            </w:pPr>
            <w:r w:rsidRPr="00EF5F76">
              <w:rPr>
                <w:rFonts w:ascii="Times New Roman" w:eastAsia="Times New Roman" w:hAnsi="Times New Roman" w:cs="Times New Roman"/>
                <w:sz w:val="28"/>
                <w:szCs w:val="28"/>
              </w:rPr>
              <w:lastRenderedPageBreak/>
              <w:t>Nr.</w:t>
            </w:r>
          </w:p>
          <w:p w:rsidR="00274C8D" w:rsidRPr="00EF5F76" w:rsidRDefault="00274C8D" w:rsidP="00DF7D3D">
            <w:pPr>
              <w:spacing w:line="390" w:lineRule="exact"/>
              <w:jc w:val="center"/>
              <w:rPr>
                <w:rFonts w:ascii="Times New Roman" w:eastAsia="Times New Roman" w:hAnsi="Times New Roman" w:cs="Times New Roman"/>
                <w:sz w:val="28"/>
                <w:szCs w:val="28"/>
              </w:rPr>
            </w:pPr>
            <w:r w:rsidRPr="00EF5F76">
              <w:rPr>
                <w:rFonts w:ascii="Times New Roman" w:eastAsia="Times New Roman" w:hAnsi="Times New Roman" w:cs="Times New Roman"/>
                <w:sz w:val="28"/>
                <w:szCs w:val="28"/>
              </w:rPr>
              <w:t>Crt.</w:t>
            </w:r>
          </w:p>
        </w:tc>
        <w:tc>
          <w:tcPr>
            <w:tcW w:w="2444" w:type="dxa"/>
            <w:shd w:val="clear" w:color="auto" w:fill="BFBFBF"/>
          </w:tcPr>
          <w:p w:rsidR="00274C8D" w:rsidRPr="00EF5F76" w:rsidRDefault="00274C8D" w:rsidP="00DF7D3D">
            <w:pPr>
              <w:spacing w:line="390" w:lineRule="exact"/>
              <w:jc w:val="center"/>
              <w:rPr>
                <w:rFonts w:ascii="Times New Roman" w:eastAsia="Times New Roman" w:hAnsi="Times New Roman" w:cs="Times New Roman"/>
                <w:sz w:val="28"/>
                <w:szCs w:val="28"/>
              </w:rPr>
            </w:pPr>
            <w:r w:rsidRPr="00EF5F76">
              <w:rPr>
                <w:rFonts w:ascii="Times New Roman" w:eastAsia="Times New Roman" w:hAnsi="Times New Roman" w:cs="Times New Roman"/>
                <w:sz w:val="28"/>
                <w:szCs w:val="28"/>
              </w:rPr>
              <w:t>Indicatori</w:t>
            </w:r>
          </w:p>
        </w:tc>
        <w:tc>
          <w:tcPr>
            <w:tcW w:w="6684" w:type="dxa"/>
            <w:shd w:val="clear" w:color="auto" w:fill="BFBFBF"/>
          </w:tcPr>
          <w:p w:rsidR="00274C8D" w:rsidRPr="00EF5F76" w:rsidRDefault="00274C8D" w:rsidP="00DF7D3D">
            <w:pPr>
              <w:spacing w:line="390" w:lineRule="exact"/>
              <w:jc w:val="center"/>
              <w:rPr>
                <w:rFonts w:ascii="Times New Roman" w:eastAsia="Times New Roman" w:hAnsi="Times New Roman" w:cs="Times New Roman"/>
                <w:sz w:val="28"/>
                <w:szCs w:val="28"/>
              </w:rPr>
            </w:pPr>
            <w:r w:rsidRPr="00EF5F76">
              <w:rPr>
                <w:rFonts w:ascii="Times New Roman" w:eastAsia="Times New Roman" w:hAnsi="Times New Roman" w:cs="Times New Roman"/>
                <w:sz w:val="28"/>
                <w:szCs w:val="28"/>
              </w:rPr>
              <w:t>Penalități</w:t>
            </w:r>
          </w:p>
        </w:tc>
      </w:tr>
      <w:tr w:rsidR="00274C8D" w:rsidRPr="00EF5F76" w:rsidTr="00DF7D3D">
        <w:trPr>
          <w:trHeight w:val="762"/>
        </w:trPr>
        <w:tc>
          <w:tcPr>
            <w:tcW w:w="817" w:type="dxa"/>
            <w:shd w:val="clear" w:color="auto" w:fill="auto"/>
          </w:tcPr>
          <w:p w:rsidR="00274C8D" w:rsidRPr="00EF5F76" w:rsidRDefault="00274C8D" w:rsidP="00DF7D3D">
            <w:pPr>
              <w:spacing w:line="39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F5F76">
              <w:rPr>
                <w:rFonts w:ascii="Times New Roman" w:eastAsia="Times New Roman" w:hAnsi="Times New Roman" w:cs="Times New Roman"/>
                <w:sz w:val="24"/>
                <w:szCs w:val="24"/>
              </w:rPr>
              <w:t>.</w:t>
            </w:r>
          </w:p>
        </w:tc>
        <w:tc>
          <w:tcPr>
            <w:tcW w:w="2444" w:type="dxa"/>
            <w:shd w:val="clear" w:color="auto" w:fill="auto"/>
          </w:tcPr>
          <w:p w:rsidR="00274C8D" w:rsidRPr="00EF5F76" w:rsidRDefault="00274C8D" w:rsidP="00DF7D3D">
            <w:pPr>
              <w:spacing w:line="390" w:lineRule="exact"/>
              <w:jc w:val="center"/>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Indicatorii prevăzuți la pct. B)</w:t>
            </w:r>
          </w:p>
        </w:tc>
        <w:tc>
          <w:tcPr>
            <w:tcW w:w="6684" w:type="dxa"/>
            <w:shd w:val="clear" w:color="auto" w:fill="auto"/>
          </w:tcPr>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25.000 lei pentru primul interval de 10%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procentele stabilite pentru fiecare an.</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-50.000 lei pentru al doilea interval (11-20%)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procentele stabilite pentru fiecare an</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-75.000 lei pentru al treilea interval (21-30%)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procentele stabilite pentru fiecare an</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-100.000 lei pentru al patrulea interval (31-40%)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procentele stabilite pentru fiecare an.</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-125.000 lei pentru al cincilea interval (41-50%)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procentele stabilite pentru fiecare an.</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-150.000 lei pentru al saselea interval (51-60%)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 xml:space="preserve">procentele stabilite pentru fiecare an </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-175.000 lei pentru intervalul 61-70% sub procentele</w:t>
            </w:r>
          </w:p>
          <w:p w:rsidR="00274C8D" w:rsidRPr="00EF5F76" w:rsidRDefault="00274C8D" w:rsidP="00DF7D3D">
            <w:pPr>
              <w:spacing w:line="390" w:lineRule="exact"/>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stabilite pentru fiecare an.</w:t>
            </w:r>
          </w:p>
        </w:tc>
      </w:tr>
      <w:tr w:rsidR="00274C8D" w:rsidRPr="00EF5F76" w:rsidTr="00DF7D3D">
        <w:trPr>
          <w:trHeight w:val="762"/>
        </w:trPr>
        <w:tc>
          <w:tcPr>
            <w:tcW w:w="817" w:type="dxa"/>
            <w:shd w:val="clear" w:color="auto" w:fill="auto"/>
          </w:tcPr>
          <w:p w:rsidR="00274C8D" w:rsidRPr="00EF5F76" w:rsidRDefault="00274C8D" w:rsidP="00DF7D3D">
            <w:pPr>
              <w:spacing w:line="39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F5F76">
              <w:rPr>
                <w:rFonts w:ascii="Times New Roman" w:eastAsia="Times New Roman" w:hAnsi="Times New Roman" w:cs="Times New Roman"/>
                <w:sz w:val="24"/>
                <w:szCs w:val="24"/>
              </w:rPr>
              <w:t>.</w:t>
            </w:r>
          </w:p>
        </w:tc>
        <w:tc>
          <w:tcPr>
            <w:tcW w:w="2444" w:type="dxa"/>
            <w:shd w:val="clear" w:color="auto" w:fill="auto"/>
          </w:tcPr>
          <w:p w:rsidR="00274C8D" w:rsidRPr="00EF5F76" w:rsidRDefault="00274C8D" w:rsidP="00DF7D3D">
            <w:pPr>
              <w:spacing w:line="390" w:lineRule="exact"/>
              <w:jc w:val="center"/>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Indicatorul prevăzut la pct. C)</w:t>
            </w:r>
          </w:p>
        </w:tc>
        <w:tc>
          <w:tcPr>
            <w:tcW w:w="6684" w:type="dxa"/>
            <w:shd w:val="clear" w:color="auto" w:fill="auto"/>
          </w:tcPr>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-15.000 lei pentru primul interval de 10%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 xml:space="preserve">procentul stabilit </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-30.000 lei pentru al doilea interval (11-20%)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procentul stabilit</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-45.000 lei pentru al treilea interval (21-30%)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procentul stabilit</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-60.000 lei pentru al patrulea interval (31-40%)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 xml:space="preserve">procentul stabilit </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lastRenderedPageBreak/>
              <w:t>-75.000 lei pentru al cincilea interval (41-50%) sub</w:t>
            </w:r>
          </w:p>
          <w:p w:rsidR="00274C8D" w:rsidRPr="00EF5F76" w:rsidRDefault="00274C8D" w:rsidP="00DF7D3D">
            <w:pPr>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procentul stabilit</w:t>
            </w:r>
          </w:p>
        </w:tc>
      </w:tr>
      <w:tr w:rsidR="00274C8D" w:rsidRPr="00EF5F76" w:rsidTr="00DF7D3D">
        <w:trPr>
          <w:trHeight w:val="786"/>
        </w:trPr>
        <w:tc>
          <w:tcPr>
            <w:tcW w:w="817" w:type="dxa"/>
            <w:shd w:val="clear" w:color="auto" w:fill="auto"/>
          </w:tcPr>
          <w:p w:rsidR="00274C8D" w:rsidRPr="00EF5F76" w:rsidRDefault="00274C8D" w:rsidP="00DF7D3D">
            <w:pPr>
              <w:spacing w:line="39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EF5F76">
              <w:rPr>
                <w:rFonts w:ascii="Times New Roman" w:eastAsia="Times New Roman" w:hAnsi="Times New Roman" w:cs="Times New Roman"/>
                <w:sz w:val="24"/>
                <w:szCs w:val="24"/>
              </w:rPr>
              <w:t xml:space="preserve">. </w:t>
            </w:r>
          </w:p>
        </w:tc>
        <w:tc>
          <w:tcPr>
            <w:tcW w:w="2444" w:type="dxa"/>
            <w:shd w:val="clear" w:color="auto" w:fill="auto"/>
          </w:tcPr>
          <w:p w:rsidR="00274C8D" w:rsidRPr="00EF5F76" w:rsidRDefault="00274C8D" w:rsidP="00DF7D3D">
            <w:pPr>
              <w:spacing w:line="390" w:lineRule="exact"/>
              <w:jc w:val="center"/>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Indicatorii prevăzuți la pct. D)</w:t>
            </w:r>
            <w:r>
              <w:rPr>
                <w:rFonts w:ascii="Times New Roman" w:eastAsia="Times New Roman" w:hAnsi="Times New Roman" w:cs="Times New Roman"/>
                <w:sz w:val="24"/>
                <w:szCs w:val="24"/>
              </w:rPr>
              <w:t xml:space="preserve">, respectiv indicatorii prevăzuți la pct. 1.2., lit. a), b), f), g) </w:t>
            </w:r>
          </w:p>
        </w:tc>
        <w:tc>
          <w:tcPr>
            <w:tcW w:w="6684" w:type="dxa"/>
            <w:shd w:val="clear" w:color="auto" w:fill="auto"/>
          </w:tcPr>
          <w:p w:rsidR="00274C8D" w:rsidRPr="00EF5F76" w:rsidRDefault="00274C8D" w:rsidP="00DF7D3D">
            <w:pPr>
              <w:tabs>
                <w:tab w:val="left" w:pos="216"/>
              </w:tabs>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2000</w:t>
            </w:r>
            <w:r w:rsidRPr="00EF5F76">
              <w:rPr>
                <w:rFonts w:ascii="Times New Roman" w:eastAsia="Times New Roman" w:hAnsi="Times New Roman" w:cs="Times New Roman"/>
                <w:sz w:val="24"/>
                <w:szCs w:val="24"/>
              </w:rPr>
              <w:t xml:space="preserve"> lei pentru primul interval de 10 % inferiorprin raportare la procentul aferent indicatorului</w:t>
            </w:r>
          </w:p>
          <w:p w:rsidR="00274C8D" w:rsidRPr="00EF5F76" w:rsidRDefault="00274C8D" w:rsidP="00DF7D3D">
            <w:pPr>
              <w:tabs>
                <w:tab w:val="left" w:pos="216"/>
              </w:tabs>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4000</w:t>
            </w:r>
            <w:r w:rsidRPr="00EF5F76">
              <w:rPr>
                <w:rFonts w:ascii="Times New Roman" w:eastAsia="Times New Roman" w:hAnsi="Times New Roman" w:cs="Times New Roman"/>
                <w:sz w:val="24"/>
                <w:szCs w:val="24"/>
              </w:rPr>
              <w:t xml:space="preserve"> lei, pentru al doilea interval (11-20%) inferior prin raportare la procentul aferent indicatorului.</w:t>
            </w:r>
          </w:p>
          <w:p w:rsidR="00274C8D" w:rsidRPr="00EF5F76" w:rsidRDefault="00274C8D" w:rsidP="00DF7D3D">
            <w:pPr>
              <w:tabs>
                <w:tab w:val="left" w:pos="216"/>
              </w:tabs>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w:t>
            </w:r>
            <w:r>
              <w:rPr>
                <w:rFonts w:ascii="Times New Roman" w:hAnsi="Times New Roman" w:cs="Times New Roman"/>
                <w:sz w:val="24"/>
                <w:szCs w:val="24"/>
              </w:rPr>
              <w:t xml:space="preserve">6000 </w:t>
            </w:r>
            <w:r w:rsidRPr="00EF5F76">
              <w:rPr>
                <w:rFonts w:ascii="Times New Roman" w:eastAsia="Times New Roman" w:hAnsi="Times New Roman" w:cs="Times New Roman"/>
                <w:sz w:val="24"/>
                <w:szCs w:val="24"/>
              </w:rPr>
              <w:t>lei, pentru al treilea interval (21-30%) inferior prin raportare la procentul aferent indicatorului.</w:t>
            </w:r>
          </w:p>
          <w:p w:rsidR="00274C8D" w:rsidRPr="00EF5F76" w:rsidRDefault="00274C8D" w:rsidP="00DF7D3D">
            <w:pPr>
              <w:tabs>
                <w:tab w:val="left" w:pos="216"/>
              </w:tabs>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w:t>
            </w:r>
            <w:r>
              <w:rPr>
                <w:rFonts w:ascii="Times New Roman" w:hAnsi="Times New Roman" w:cs="Times New Roman"/>
                <w:sz w:val="24"/>
                <w:szCs w:val="24"/>
              </w:rPr>
              <w:t xml:space="preserve">8000 </w:t>
            </w:r>
            <w:r w:rsidRPr="00EF5F76">
              <w:rPr>
                <w:rFonts w:ascii="Times New Roman" w:eastAsia="Times New Roman" w:hAnsi="Times New Roman" w:cs="Times New Roman"/>
                <w:sz w:val="24"/>
                <w:szCs w:val="24"/>
              </w:rPr>
              <w:t>lei, pentru al doilea interval (31-40%) inferior prin raportare la procentul aferent indicatorului.</w:t>
            </w:r>
          </w:p>
          <w:p w:rsidR="00274C8D" w:rsidRDefault="00274C8D" w:rsidP="00DF7D3D">
            <w:pPr>
              <w:tabs>
                <w:tab w:val="left" w:pos="216"/>
              </w:tabs>
              <w:spacing w:line="390" w:lineRule="exact"/>
              <w:jc w:val="both"/>
              <w:rPr>
                <w:rFonts w:ascii="Times New Roman" w:eastAsia="Times New Roman" w:hAnsi="Times New Roman" w:cs="Times New Roman"/>
                <w:sz w:val="24"/>
                <w:szCs w:val="24"/>
              </w:rPr>
            </w:pPr>
            <w:r w:rsidRPr="00EF5F76">
              <w:rPr>
                <w:rFonts w:ascii="Times New Roman" w:eastAsia="Times New Roman" w:hAnsi="Times New Roman" w:cs="Times New Roman"/>
                <w:sz w:val="24"/>
                <w:szCs w:val="24"/>
              </w:rPr>
              <w:t>-</w:t>
            </w:r>
            <w:r>
              <w:rPr>
                <w:rFonts w:ascii="Times New Roman" w:hAnsi="Times New Roman" w:cs="Times New Roman"/>
                <w:sz w:val="24"/>
                <w:szCs w:val="24"/>
              </w:rPr>
              <w:t>10000</w:t>
            </w:r>
            <w:r w:rsidRPr="00EF5F76">
              <w:rPr>
                <w:rFonts w:ascii="Times New Roman" w:eastAsia="Times New Roman" w:hAnsi="Times New Roman" w:cs="Times New Roman"/>
                <w:sz w:val="24"/>
                <w:szCs w:val="24"/>
              </w:rPr>
              <w:t xml:space="preserve"> lei, pentru al doilea interval (41-50%) inferior prin raportare la procentul aferent indicatorului.</w:t>
            </w:r>
          </w:p>
          <w:p w:rsidR="00274C8D" w:rsidRPr="00EF5F76" w:rsidRDefault="00274C8D" w:rsidP="00DF7D3D">
            <w:pPr>
              <w:tabs>
                <w:tab w:val="left" w:pos="216"/>
              </w:tabs>
              <w:spacing w:line="39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- 50.000 lei peste 50 % raportat la </w:t>
            </w:r>
            <w:r w:rsidRPr="005B63D5">
              <w:rPr>
                <w:rFonts w:ascii="Times New Roman" w:eastAsia="Times New Roman" w:hAnsi="Times New Roman" w:cs="Times New Roman"/>
                <w:sz w:val="24"/>
                <w:szCs w:val="24"/>
              </w:rPr>
              <w:t>procentul aferent indicatorului.</w:t>
            </w:r>
          </w:p>
          <w:p w:rsidR="00274C8D" w:rsidRPr="00EF5F76" w:rsidRDefault="00274C8D" w:rsidP="00DF7D3D">
            <w:pPr>
              <w:tabs>
                <w:tab w:val="left" w:pos="216"/>
              </w:tabs>
              <w:spacing w:line="390" w:lineRule="exact"/>
              <w:jc w:val="both"/>
              <w:rPr>
                <w:rFonts w:ascii="Times New Roman" w:eastAsia="Times New Roman" w:hAnsi="Times New Roman" w:cs="Times New Roman"/>
                <w:sz w:val="24"/>
                <w:szCs w:val="24"/>
              </w:rPr>
            </w:pPr>
          </w:p>
          <w:p w:rsidR="00274C8D" w:rsidRPr="00EF5F76" w:rsidRDefault="00274C8D" w:rsidP="00DF7D3D">
            <w:pPr>
              <w:tabs>
                <w:tab w:val="left" w:pos="216"/>
              </w:tabs>
              <w:spacing w:line="390" w:lineRule="exact"/>
              <w:jc w:val="both"/>
              <w:rPr>
                <w:rFonts w:ascii="Times New Roman" w:eastAsia="Times New Roman" w:hAnsi="Times New Roman" w:cs="Times New Roman"/>
                <w:sz w:val="24"/>
                <w:szCs w:val="24"/>
              </w:rPr>
            </w:pPr>
          </w:p>
        </w:tc>
      </w:tr>
    </w:tbl>
    <w:p w:rsidR="00274C8D" w:rsidRPr="00EF5F76" w:rsidRDefault="00274C8D" w:rsidP="00274C8D">
      <w:pPr>
        <w:spacing w:line="39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Notă: Indicatorii de performanță, cu excepția celor prevăzuți în Secțiunea 2, au rol de monitorizare, în cazul acestora nefiind aplicabile penalități.</w:t>
      </w:r>
    </w:p>
    <w:bookmarkEnd w:id="79"/>
    <w:p w:rsidR="0040474A" w:rsidRDefault="0040474A">
      <w:pPr>
        <w:spacing w:line="231" w:lineRule="exact"/>
        <w:rPr>
          <w:rFonts w:ascii="Times New Roman" w:eastAsia="Times New Roman" w:hAnsi="Times New Roman"/>
        </w:rPr>
      </w:pPr>
    </w:p>
    <w:p w:rsidR="0040474A" w:rsidRPr="0040474A" w:rsidRDefault="0040474A">
      <w:pPr>
        <w:spacing w:line="231" w:lineRule="exact"/>
        <w:rPr>
          <w:rFonts w:ascii="Times New Roman" w:eastAsia="Times New Roman" w:hAnsi="Times New Roman" w:cs="Times New Roman"/>
          <w:sz w:val="28"/>
          <w:szCs w:val="28"/>
        </w:rPr>
      </w:pPr>
    </w:p>
    <w:p w:rsidR="0040474A" w:rsidRPr="0040474A" w:rsidRDefault="0040474A" w:rsidP="0040474A">
      <w:pPr>
        <w:spacing w:line="200" w:lineRule="exact"/>
        <w:rPr>
          <w:rFonts w:ascii="Times New Roman" w:eastAsia="Times New Roman" w:hAnsi="Times New Roman" w:cs="Times New Roman"/>
          <w:sz w:val="28"/>
          <w:szCs w:val="28"/>
        </w:rPr>
      </w:pPr>
    </w:p>
    <w:p w:rsidR="0040474A" w:rsidRPr="00EB526C" w:rsidRDefault="0040474A" w:rsidP="0040474A">
      <w:pPr>
        <w:spacing w:line="0" w:lineRule="atLeast"/>
        <w:rPr>
          <w:rFonts w:ascii="Times New Roman" w:eastAsia="Times New Roman" w:hAnsi="Times New Roman" w:cs="Times New Roman"/>
          <w:sz w:val="28"/>
          <w:szCs w:val="28"/>
          <w:u w:val="single"/>
        </w:rPr>
      </w:pPr>
      <w:r w:rsidRPr="00EB526C">
        <w:rPr>
          <w:rFonts w:ascii="Times New Roman" w:eastAsia="Times New Roman" w:hAnsi="Times New Roman" w:cs="Times New Roman"/>
          <w:sz w:val="28"/>
          <w:szCs w:val="28"/>
          <w:u w:val="single"/>
        </w:rPr>
        <w:t>Elaborat</w:t>
      </w:r>
      <w:r w:rsidR="004B3C53">
        <w:rPr>
          <w:rFonts w:ascii="Times New Roman" w:eastAsia="Times New Roman" w:hAnsi="Times New Roman" w:cs="Times New Roman"/>
          <w:sz w:val="28"/>
          <w:szCs w:val="28"/>
          <w:u w:val="single"/>
        </w:rPr>
        <w:t xml:space="preserve">octombrie </w:t>
      </w:r>
      <w:r w:rsidR="00EB526C" w:rsidRPr="00EB526C">
        <w:rPr>
          <w:rFonts w:ascii="Times New Roman" w:eastAsia="Times New Roman" w:hAnsi="Times New Roman" w:cs="Times New Roman"/>
          <w:sz w:val="28"/>
          <w:szCs w:val="28"/>
          <w:u w:val="single"/>
        </w:rPr>
        <w:t>2019</w:t>
      </w:r>
      <w:r w:rsidRPr="00EB526C">
        <w:rPr>
          <w:rFonts w:ascii="Times New Roman" w:eastAsia="Times New Roman" w:hAnsi="Times New Roman" w:cs="Times New Roman"/>
          <w:sz w:val="28"/>
          <w:szCs w:val="28"/>
          <w:u w:val="single"/>
        </w:rPr>
        <w:t>:</w:t>
      </w:r>
    </w:p>
    <w:p w:rsidR="0040474A" w:rsidRPr="0040474A" w:rsidRDefault="0040474A" w:rsidP="0040474A">
      <w:pPr>
        <w:spacing w:line="0" w:lineRule="atLeast"/>
        <w:rPr>
          <w:rFonts w:ascii="Times New Roman" w:eastAsia="Times New Roman" w:hAnsi="Times New Roman" w:cs="Times New Roman"/>
          <w:sz w:val="28"/>
          <w:szCs w:val="28"/>
        </w:rPr>
      </w:pPr>
    </w:p>
    <w:p w:rsidR="0040474A" w:rsidRPr="0040474A" w:rsidRDefault="0040474A" w:rsidP="0040474A">
      <w:pPr>
        <w:spacing w:line="0" w:lineRule="atLeast"/>
        <w:rPr>
          <w:rFonts w:ascii="Times New Roman" w:eastAsia="Times New Roman" w:hAnsi="Times New Roman" w:cs="Times New Roman"/>
          <w:sz w:val="28"/>
          <w:szCs w:val="28"/>
        </w:rPr>
      </w:pPr>
    </w:p>
    <w:p w:rsidR="0040474A" w:rsidRPr="0040474A" w:rsidRDefault="0040474A" w:rsidP="0040474A">
      <w:pPr>
        <w:pStyle w:val="Listparagraf"/>
        <w:numPr>
          <w:ilvl w:val="0"/>
          <w:numId w:val="132"/>
        </w:numPr>
        <w:spacing w:line="0" w:lineRule="atLeast"/>
        <w:contextualSpacing/>
        <w:rPr>
          <w:rFonts w:ascii="Times New Roman" w:hAnsi="Times New Roman"/>
          <w:sz w:val="28"/>
          <w:szCs w:val="28"/>
        </w:rPr>
      </w:pPr>
      <w:r w:rsidRPr="0040474A">
        <w:rPr>
          <w:rFonts w:ascii="Times New Roman" w:hAnsi="Times New Roman"/>
          <w:sz w:val="28"/>
          <w:szCs w:val="28"/>
        </w:rPr>
        <w:t>Blid Răzvan - consultant</w:t>
      </w:r>
    </w:p>
    <w:p w:rsidR="0040474A" w:rsidRPr="0040474A" w:rsidRDefault="0040474A" w:rsidP="0040474A">
      <w:pPr>
        <w:pStyle w:val="Listparagraf"/>
        <w:spacing w:line="0" w:lineRule="atLeast"/>
        <w:rPr>
          <w:rFonts w:ascii="Times New Roman" w:hAnsi="Times New Roman"/>
          <w:sz w:val="28"/>
          <w:szCs w:val="28"/>
        </w:rPr>
      </w:pPr>
    </w:p>
    <w:p w:rsidR="0040474A" w:rsidRPr="0040474A" w:rsidRDefault="0040474A" w:rsidP="0040474A">
      <w:pPr>
        <w:pStyle w:val="Listparagraf"/>
        <w:numPr>
          <w:ilvl w:val="0"/>
          <w:numId w:val="132"/>
        </w:numPr>
        <w:spacing w:line="0" w:lineRule="atLeast"/>
        <w:contextualSpacing/>
        <w:rPr>
          <w:rFonts w:ascii="Times New Roman" w:hAnsi="Times New Roman"/>
          <w:sz w:val="28"/>
          <w:szCs w:val="28"/>
        </w:rPr>
      </w:pPr>
      <w:r w:rsidRPr="0040474A">
        <w:rPr>
          <w:rFonts w:ascii="Times New Roman" w:hAnsi="Times New Roman"/>
          <w:sz w:val="28"/>
          <w:szCs w:val="28"/>
        </w:rPr>
        <w:t>Pavel Plaian - director executiv</w:t>
      </w:r>
    </w:p>
    <w:p w:rsidR="0040474A" w:rsidRPr="0040474A" w:rsidRDefault="0040474A" w:rsidP="0040474A">
      <w:pPr>
        <w:pStyle w:val="Listparagraf"/>
        <w:spacing w:line="0" w:lineRule="atLeast"/>
        <w:rPr>
          <w:rFonts w:ascii="Times New Roman" w:hAnsi="Times New Roman"/>
          <w:sz w:val="28"/>
          <w:szCs w:val="28"/>
        </w:rPr>
      </w:pPr>
    </w:p>
    <w:p w:rsidR="0040474A" w:rsidRPr="0040474A" w:rsidRDefault="0040474A" w:rsidP="0040474A">
      <w:pPr>
        <w:pStyle w:val="Listparagraf"/>
        <w:numPr>
          <w:ilvl w:val="0"/>
          <w:numId w:val="132"/>
        </w:numPr>
        <w:spacing w:line="0" w:lineRule="atLeast"/>
        <w:contextualSpacing/>
        <w:rPr>
          <w:rFonts w:ascii="Times New Roman" w:hAnsi="Times New Roman"/>
          <w:sz w:val="28"/>
          <w:szCs w:val="28"/>
        </w:rPr>
      </w:pPr>
      <w:r w:rsidRPr="0040474A">
        <w:rPr>
          <w:rFonts w:ascii="Times New Roman" w:hAnsi="Times New Roman"/>
          <w:sz w:val="28"/>
          <w:szCs w:val="28"/>
        </w:rPr>
        <w:lastRenderedPageBreak/>
        <w:t>Hașca Anastasia - inspector</w:t>
      </w:r>
    </w:p>
    <w:p w:rsidR="0040474A" w:rsidRPr="0040474A" w:rsidRDefault="0040474A" w:rsidP="0040474A">
      <w:pPr>
        <w:pStyle w:val="Listparagraf"/>
        <w:spacing w:line="0" w:lineRule="atLeast"/>
        <w:rPr>
          <w:rFonts w:ascii="Times New Roman" w:hAnsi="Times New Roman"/>
          <w:sz w:val="28"/>
          <w:szCs w:val="28"/>
        </w:rPr>
      </w:pPr>
    </w:p>
    <w:p w:rsidR="0040474A" w:rsidRPr="0040474A" w:rsidRDefault="0040474A" w:rsidP="0040474A">
      <w:pPr>
        <w:pStyle w:val="Listparagraf"/>
        <w:numPr>
          <w:ilvl w:val="0"/>
          <w:numId w:val="132"/>
        </w:numPr>
        <w:spacing w:line="0" w:lineRule="atLeast"/>
        <w:contextualSpacing/>
        <w:rPr>
          <w:rFonts w:ascii="Times New Roman" w:hAnsi="Times New Roman"/>
          <w:sz w:val="28"/>
          <w:szCs w:val="28"/>
        </w:rPr>
      </w:pPr>
      <w:r w:rsidRPr="0040474A">
        <w:rPr>
          <w:rFonts w:ascii="Times New Roman" w:hAnsi="Times New Roman"/>
          <w:sz w:val="28"/>
          <w:szCs w:val="28"/>
        </w:rPr>
        <w:t>Cîmpan Dragomir - expert</w:t>
      </w:r>
    </w:p>
    <w:p w:rsidR="0040474A" w:rsidRPr="0040474A" w:rsidRDefault="0040474A" w:rsidP="0040474A">
      <w:pPr>
        <w:spacing w:line="253" w:lineRule="auto"/>
        <w:jc w:val="both"/>
        <w:rPr>
          <w:rFonts w:ascii="Tahoma" w:hAnsi="Tahoma" w:cs="Tahoma"/>
          <w:bCs/>
          <w:sz w:val="28"/>
          <w:szCs w:val="28"/>
        </w:rPr>
      </w:pPr>
    </w:p>
    <w:p w:rsidR="00EB526C" w:rsidRPr="00EB526C" w:rsidRDefault="00EB526C" w:rsidP="00EB526C">
      <w:pPr>
        <w:spacing w:line="0" w:lineRule="atLeast"/>
        <w:rPr>
          <w:rFonts w:ascii="Times New Roman" w:eastAsia="Times New Roman" w:hAnsi="Times New Roman" w:cs="Times New Roman"/>
          <w:sz w:val="28"/>
          <w:szCs w:val="28"/>
          <w:u w:val="single"/>
        </w:rPr>
      </w:pPr>
      <w:r w:rsidRPr="00EB526C">
        <w:rPr>
          <w:rFonts w:ascii="Times New Roman" w:eastAsia="Times New Roman" w:hAnsi="Times New Roman" w:cs="Times New Roman"/>
          <w:sz w:val="28"/>
          <w:szCs w:val="28"/>
          <w:u w:val="single"/>
        </w:rPr>
        <w:t>Completat/modificat martie 2021:</w:t>
      </w:r>
    </w:p>
    <w:p w:rsidR="0040474A" w:rsidRPr="00EB526C" w:rsidRDefault="0040474A" w:rsidP="00EB526C">
      <w:pPr>
        <w:spacing w:line="0" w:lineRule="atLeast"/>
        <w:rPr>
          <w:rFonts w:ascii="Times New Roman" w:eastAsia="Times New Roman" w:hAnsi="Times New Roman" w:cs="Times New Roman"/>
          <w:sz w:val="28"/>
          <w:szCs w:val="28"/>
        </w:rPr>
      </w:pPr>
      <w:bookmarkStart w:id="92" w:name="_GoBack"/>
      <w:bookmarkEnd w:id="92"/>
    </w:p>
    <w:p w:rsidR="00EB526C" w:rsidRDefault="00EB526C" w:rsidP="00EB526C">
      <w:pPr>
        <w:pStyle w:val="Listparagraf"/>
        <w:numPr>
          <w:ilvl w:val="0"/>
          <w:numId w:val="135"/>
        </w:numPr>
        <w:spacing w:line="231" w:lineRule="exact"/>
        <w:rPr>
          <w:rFonts w:ascii="Times New Roman" w:hAnsi="Times New Roman"/>
          <w:sz w:val="28"/>
          <w:szCs w:val="28"/>
        </w:rPr>
      </w:pPr>
      <w:r>
        <w:rPr>
          <w:rFonts w:ascii="Times New Roman" w:hAnsi="Times New Roman"/>
          <w:sz w:val="28"/>
          <w:szCs w:val="28"/>
        </w:rPr>
        <w:t>Cristian Marius Niculae – director executiv</w:t>
      </w:r>
    </w:p>
    <w:p w:rsidR="00EB526C" w:rsidRDefault="00EB526C" w:rsidP="00EB526C">
      <w:pPr>
        <w:pStyle w:val="Listparagraf"/>
        <w:spacing w:line="231" w:lineRule="exact"/>
        <w:rPr>
          <w:rFonts w:ascii="Times New Roman" w:hAnsi="Times New Roman"/>
          <w:sz w:val="28"/>
          <w:szCs w:val="28"/>
        </w:rPr>
      </w:pPr>
    </w:p>
    <w:p w:rsidR="00EB526C" w:rsidRDefault="00EB526C" w:rsidP="00EB526C">
      <w:pPr>
        <w:pStyle w:val="Listparagraf"/>
        <w:spacing w:line="231" w:lineRule="exact"/>
        <w:rPr>
          <w:rFonts w:ascii="Times New Roman" w:hAnsi="Times New Roman"/>
          <w:sz w:val="28"/>
          <w:szCs w:val="28"/>
        </w:rPr>
      </w:pPr>
    </w:p>
    <w:p w:rsidR="00EB526C" w:rsidRDefault="00EB526C" w:rsidP="00EB526C">
      <w:pPr>
        <w:pStyle w:val="Listparagraf"/>
        <w:spacing w:line="231" w:lineRule="exact"/>
        <w:rPr>
          <w:rFonts w:ascii="Times New Roman" w:hAnsi="Times New Roman"/>
          <w:sz w:val="28"/>
          <w:szCs w:val="28"/>
        </w:rPr>
      </w:pPr>
    </w:p>
    <w:p w:rsidR="00EB526C" w:rsidRDefault="00EB526C" w:rsidP="00EB526C">
      <w:pPr>
        <w:pStyle w:val="Listparagraf"/>
        <w:spacing w:line="231" w:lineRule="exact"/>
        <w:rPr>
          <w:rFonts w:ascii="Times New Roman" w:hAnsi="Times New Roman"/>
          <w:sz w:val="28"/>
          <w:szCs w:val="28"/>
        </w:rPr>
      </w:pPr>
    </w:p>
    <w:p w:rsidR="000F1538" w:rsidRPr="00EB526C" w:rsidRDefault="000F1538" w:rsidP="000F1538">
      <w:pPr>
        <w:pStyle w:val="Listparagraf"/>
        <w:numPr>
          <w:ilvl w:val="0"/>
          <w:numId w:val="135"/>
        </w:numPr>
        <w:spacing w:line="231" w:lineRule="exact"/>
        <w:rPr>
          <w:rFonts w:ascii="Times New Roman" w:hAnsi="Times New Roman"/>
          <w:sz w:val="28"/>
          <w:szCs w:val="28"/>
        </w:rPr>
      </w:pPr>
      <w:r w:rsidRPr="00EB526C">
        <w:rPr>
          <w:rFonts w:ascii="Times New Roman" w:hAnsi="Times New Roman"/>
          <w:sz w:val="28"/>
          <w:szCs w:val="28"/>
        </w:rPr>
        <w:t>Hașca Anastasia - inspector</w:t>
      </w:r>
    </w:p>
    <w:p w:rsidR="000F1538" w:rsidRDefault="000F1538" w:rsidP="000F1538">
      <w:pPr>
        <w:pStyle w:val="Listparagraf"/>
        <w:spacing w:line="231" w:lineRule="exact"/>
        <w:rPr>
          <w:rFonts w:ascii="Times New Roman" w:hAnsi="Times New Roman"/>
          <w:sz w:val="28"/>
          <w:szCs w:val="28"/>
        </w:rPr>
      </w:pPr>
    </w:p>
    <w:p w:rsidR="000F1538" w:rsidRDefault="000F1538" w:rsidP="000F1538">
      <w:pPr>
        <w:pStyle w:val="Listparagraf"/>
        <w:spacing w:line="231" w:lineRule="exact"/>
        <w:rPr>
          <w:rFonts w:ascii="Times New Roman" w:hAnsi="Times New Roman"/>
          <w:sz w:val="28"/>
          <w:szCs w:val="28"/>
        </w:rPr>
      </w:pPr>
    </w:p>
    <w:p w:rsidR="000F1538" w:rsidRDefault="000F1538" w:rsidP="000F1538">
      <w:pPr>
        <w:pStyle w:val="Listparagraf"/>
        <w:spacing w:line="231" w:lineRule="exact"/>
        <w:rPr>
          <w:rFonts w:ascii="Times New Roman" w:hAnsi="Times New Roman"/>
          <w:sz w:val="28"/>
          <w:szCs w:val="28"/>
        </w:rPr>
      </w:pPr>
    </w:p>
    <w:p w:rsidR="00D57296" w:rsidRDefault="00EB526C" w:rsidP="00EB526C">
      <w:pPr>
        <w:pStyle w:val="Listparagraf"/>
        <w:numPr>
          <w:ilvl w:val="0"/>
          <w:numId w:val="135"/>
        </w:numPr>
        <w:spacing w:line="231" w:lineRule="exact"/>
        <w:rPr>
          <w:rFonts w:ascii="Times New Roman" w:hAnsi="Times New Roman"/>
          <w:sz w:val="28"/>
          <w:szCs w:val="28"/>
        </w:rPr>
      </w:pPr>
      <w:r w:rsidRPr="00EB526C">
        <w:rPr>
          <w:rFonts w:ascii="Times New Roman" w:hAnsi="Times New Roman"/>
          <w:sz w:val="28"/>
          <w:szCs w:val="28"/>
        </w:rPr>
        <w:t>Petrar Nicoleta – consilier juridic</w:t>
      </w:r>
    </w:p>
    <w:p w:rsidR="00EB526C" w:rsidRDefault="00EB526C" w:rsidP="00EB526C">
      <w:pPr>
        <w:pStyle w:val="Listparagraf"/>
        <w:spacing w:line="231" w:lineRule="exact"/>
        <w:rPr>
          <w:rFonts w:ascii="Times New Roman" w:hAnsi="Times New Roman"/>
          <w:sz w:val="28"/>
          <w:szCs w:val="28"/>
        </w:rPr>
      </w:pPr>
    </w:p>
    <w:p w:rsidR="001965DC" w:rsidRPr="001379A4" w:rsidRDefault="001965DC" w:rsidP="001965DC">
      <w:pPr>
        <w:spacing w:line="276" w:lineRule="auto"/>
        <w:rPr>
          <w:rFonts w:ascii="Times New Roman" w:eastAsia="Times New Roman" w:hAnsi="Times New Roman" w:cs="Times New Roman"/>
          <w:sz w:val="28"/>
          <w:szCs w:val="28"/>
        </w:rPr>
      </w:pPr>
    </w:p>
    <w:sectPr w:rsidR="001965DC" w:rsidRPr="001379A4" w:rsidSect="00C437F7">
      <w:pgSz w:w="16841" w:h="11900" w:orient="landscape"/>
      <w:pgMar w:top="1418" w:right="1423" w:bottom="703" w:left="1157" w:header="0" w:footer="0" w:gutter="0"/>
      <w:cols w:space="0" w:equalWidth="0">
        <w:col w:w="941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30E" w:rsidRDefault="0072230E" w:rsidP="004B5313">
      <w:r>
        <w:separator/>
      </w:r>
    </w:p>
  </w:endnote>
  <w:endnote w:type="continuationSeparator" w:id="1">
    <w:p w:rsidR="0072230E" w:rsidRDefault="0072230E" w:rsidP="004B5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38" w:rsidRDefault="00094725">
    <w:pPr>
      <w:pStyle w:val="Subsol"/>
      <w:jc w:val="center"/>
    </w:pPr>
    <w:r>
      <w:fldChar w:fldCharType="begin"/>
    </w:r>
    <w:r w:rsidR="000F1538">
      <w:instrText>PAGE   \* MERGEFORMAT</w:instrText>
    </w:r>
    <w:r>
      <w:fldChar w:fldCharType="separate"/>
    </w:r>
    <w:r w:rsidR="0056061B">
      <w:rPr>
        <w:noProof/>
      </w:rPr>
      <w:t>2</w:t>
    </w:r>
    <w:r>
      <w:fldChar w:fldCharType="end"/>
    </w:r>
  </w:p>
  <w:p w:rsidR="000F1538" w:rsidRDefault="000F153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30E" w:rsidRDefault="0072230E" w:rsidP="004B5313">
      <w:r>
        <w:separator/>
      </w:r>
    </w:p>
  </w:footnote>
  <w:footnote w:type="continuationSeparator" w:id="1">
    <w:p w:rsidR="0072230E" w:rsidRDefault="0072230E" w:rsidP="004B5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38" w:rsidRDefault="000F1538">
    <w:pPr>
      <w:pStyle w:val="Antet"/>
      <w:jc w:val="center"/>
    </w:pPr>
  </w:p>
  <w:p w:rsidR="000F1538" w:rsidRDefault="000F1538">
    <w:pPr>
      <w:pStyle w:val="Antet"/>
    </w:pPr>
  </w:p>
  <w:p w:rsidR="000F1538" w:rsidRDefault="000F1538">
    <w:pPr>
      <w:pStyle w:val="Antet"/>
    </w:pPr>
  </w:p>
  <w:p w:rsidR="000F1538" w:rsidRDefault="000F1538">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75AC794"/>
    <w:lvl w:ilvl="0" w:tplc="4DAC3FBC">
      <w:start w:val="2"/>
      <w:numFmt w:val="decimal"/>
      <w:lvlText w:val="(%1)"/>
      <w:lvlJc w:val="left"/>
    </w:lvl>
    <w:lvl w:ilvl="1" w:tplc="8E141C66">
      <w:start w:val="1"/>
      <w:numFmt w:val="bullet"/>
      <w:lvlText w:val=""/>
      <w:lvlJc w:val="left"/>
    </w:lvl>
    <w:lvl w:ilvl="2" w:tplc="F6604EFE">
      <w:start w:val="1"/>
      <w:numFmt w:val="bullet"/>
      <w:lvlText w:val=""/>
      <w:lvlJc w:val="left"/>
    </w:lvl>
    <w:lvl w:ilvl="3" w:tplc="CC50C00C">
      <w:start w:val="1"/>
      <w:numFmt w:val="bullet"/>
      <w:lvlText w:val=""/>
      <w:lvlJc w:val="left"/>
    </w:lvl>
    <w:lvl w:ilvl="4" w:tplc="04EAD4EE">
      <w:start w:val="1"/>
      <w:numFmt w:val="bullet"/>
      <w:lvlText w:val=""/>
      <w:lvlJc w:val="left"/>
    </w:lvl>
    <w:lvl w:ilvl="5" w:tplc="2EA83852">
      <w:start w:val="1"/>
      <w:numFmt w:val="bullet"/>
      <w:lvlText w:val=""/>
      <w:lvlJc w:val="left"/>
    </w:lvl>
    <w:lvl w:ilvl="6" w:tplc="0AA495B4">
      <w:start w:val="1"/>
      <w:numFmt w:val="bullet"/>
      <w:lvlText w:val=""/>
      <w:lvlJc w:val="left"/>
    </w:lvl>
    <w:lvl w:ilvl="7" w:tplc="C1CAE03C">
      <w:start w:val="1"/>
      <w:numFmt w:val="bullet"/>
      <w:lvlText w:val=""/>
      <w:lvlJc w:val="left"/>
    </w:lvl>
    <w:lvl w:ilvl="8" w:tplc="F2FEB174">
      <w:start w:val="1"/>
      <w:numFmt w:val="bullet"/>
      <w:lvlText w:val=""/>
      <w:lvlJc w:val="left"/>
    </w:lvl>
  </w:abstractNum>
  <w:abstractNum w:abstractNumId="1">
    <w:nsid w:val="00000002"/>
    <w:multiLevelType w:val="hybridMultilevel"/>
    <w:tmpl w:val="39386574"/>
    <w:lvl w:ilvl="0" w:tplc="80747C0E">
      <w:start w:val="1"/>
      <w:numFmt w:val="lowerLetter"/>
      <w:lvlText w:val="%1)"/>
      <w:lvlJc w:val="left"/>
    </w:lvl>
    <w:lvl w:ilvl="1" w:tplc="85FA3452">
      <w:start w:val="1"/>
      <w:numFmt w:val="bullet"/>
      <w:lvlText w:val=""/>
      <w:lvlJc w:val="left"/>
    </w:lvl>
    <w:lvl w:ilvl="2" w:tplc="92E6E3C2">
      <w:start w:val="1"/>
      <w:numFmt w:val="bullet"/>
      <w:lvlText w:val=""/>
      <w:lvlJc w:val="left"/>
    </w:lvl>
    <w:lvl w:ilvl="3" w:tplc="3704F550">
      <w:start w:val="1"/>
      <w:numFmt w:val="bullet"/>
      <w:lvlText w:val=""/>
      <w:lvlJc w:val="left"/>
    </w:lvl>
    <w:lvl w:ilvl="4" w:tplc="B194F760">
      <w:start w:val="1"/>
      <w:numFmt w:val="bullet"/>
      <w:lvlText w:val=""/>
      <w:lvlJc w:val="left"/>
    </w:lvl>
    <w:lvl w:ilvl="5" w:tplc="DA2EBED0">
      <w:start w:val="1"/>
      <w:numFmt w:val="bullet"/>
      <w:lvlText w:val=""/>
      <w:lvlJc w:val="left"/>
    </w:lvl>
    <w:lvl w:ilvl="6" w:tplc="DCC06E86">
      <w:start w:val="1"/>
      <w:numFmt w:val="bullet"/>
      <w:lvlText w:val=""/>
      <w:lvlJc w:val="left"/>
    </w:lvl>
    <w:lvl w:ilvl="7" w:tplc="9484F3B8">
      <w:start w:val="1"/>
      <w:numFmt w:val="bullet"/>
      <w:lvlText w:val=""/>
      <w:lvlJc w:val="left"/>
    </w:lvl>
    <w:lvl w:ilvl="8" w:tplc="98522C54">
      <w:start w:val="1"/>
      <w:numFmt w:val="bullet"/>
      <w:lvlText w:val=""/>
      <w:lvlJc w:val="left"/>
    </w:lvl>
  </w:abstractNum>
  <w:abstractNum w:abstractNumId="2">
    <w:nsid w:val="00000003"/>
    <w:multiLevelType w:val="hybridMultilevel"/>
    <w:tmpl w:val="1CF10FD8"/>
    <w:lvl w:ilvl="0" w:tplc="41FE31EA">
      <w:start w:val="2"/>
      <w:numFmt w:val="lowerLetter"/>
      <w:lvlText w:val="%1)"/>
      <w:lvlJc w:val="left"/>
    </w:lvl>
    <w:lvl w:ilvl="1" w:tplc="26D88024">
      <w:start w:val="1"/>
      <w:numFmt w:val="bullet"/>
      <w:lvlText w:val=""/>
      <w:lvlJc w:val="left"/>
    </w:lvl>
    <w:lvl w:ilvl="2" w:tplc="558C4DFE">
      <w:start w:val="1"/>
      <w:numFmt w:val="bullet"/>
      <w:lvlText w:val=""/>
      <w:lvlJc w:val="left"/>
    </w:lvl>
    <w:lvl w:ilvl="3" w:tplc="80B04D50">
      <w:start w:val="1"/>
      <w:numFmt w:val="bullet"/>
      <w:lvlText w:val=""/>
      <w:lvlJc w:val="left"/>
    </w:lvl>
    <w:lvl w:ilvl="4" w:tplc="8FC8616E">
      <w:start w:val="1"/>
      <w:numFmt w:val="bullet"/>
      <w:lvlText w:val=""/>
      <w:lvlJc w:val="left"/>
    </w:lvl>
    <w:lvl w:ilvl="5" w:tplc="3CDE76C0">
      <w:start w:val="1"/>
      <w:numFmt w:val="bullet"/>
      <w:lvlText w:val=""/>
      <w:lvlJc w:val="left"/>
    </w:lvl>
    <w:lvl w:ilvl="6" w:tplc="2DE88002">
      <w:start w:val="1"/>
      <w:numFmt w:val="bullet"/>
      <w:lvlText w:val=""/>
      <w:lvlJc w:val="left"/>
    </w:lvl>
    <w:lvl w:ilvl="7" w:tplc="5928CF7C">
      <w:start w:val="1"/>
      <w:numFmt w:val="bullet"/>
      <w:lvlText w:val=""/>
      <w:lvlJc w:val="left"/>
    </w:lvl>
    <w:lvl w:ilvl="8" w:tplc="4E2E9C06">
      <w:start w:val="1"/>
      <w:numFmt w:val="bullet"/>
      <w:lvlText w:val=""/>
      <w:lvlJc w:val="left"/>
    </w:lvl>
  </w:abstractNum>
  <w:abstractNum w:abstractNumId="3">
    <w:nsid w:val="00000004"/>
    <w:multiLevelType w:val="hybridMultilevel"/>
    <w:tmpl w:val="180115BE"/>
    <w:lvl w:ilvl="0" w:tplc="AC1AEEC2">
      <w:start w:val="1"/>
      <w:numFmt w:val="decimal"/>
      <w:lvlText w:val="%1"/>
      <w:lvlJc w:val="left"/>
    </w:lvl>
    <w:lvl w:ilvl="1" w:tplc="18500C6C">
      <w:start w:val="1"/>
      <w:numFmt w:val="lowerLetter"/>
      <w:lvlText w:val="%2)"/>
      <w:lvlJc w:val="left"/>
    </w:lvl>
    <w:lvl w:ilvl="2" w:tplc="DADCBE1E">
      <w:start w:val="1"/>
      <w:numFmt w:val="bullet"/>
      <w:lvlText w:val=""/>
      <w:lvlJc w:val="left"/>
    </w:lvl>
    <w:lvl w:ilvl="3" w:tplc="0B20212E">
      <w:start w:val="1"/>
      <w:numFmt w:val="bullet"/>
      <w:lvlText w:val=""/>
      <w:lvlJc w:val="left"/>
    </w:lvl>
    <w:lvl w:ilvl="4" w:tplc="6A4416B8">
      <w:start w:val="1"/>
      <w:numFmt w:val="bullet"/>
      <w:lvlText w:val=""/>
      <w:lvlJc w:val="left"/>
    </w:lvl>
    <w:lvl w:ilvl="5" w:tplc="D466D0B0">
      <w:start w:val="1"/>
      <w:numFmt w:val="bullet"/>
      <w:lvlText w:val=""/>
      <w:lvlJc w:val="left"/>
    </w:lvl>
    <w:lvl w:ilvl="6" w:tplc="82766292">
      <w:start w:val="1"/>
      <w:numFmt w:val="bullet"/>
      <w:lvlText w:val=""/>
      <w:lvlJc w:val="left"/>
    </w:lvl>
    <w:lvl w:ilvl="7" w:tplc="EFDA040E">
      <w:start w:val="1"/>
      <w:numFmt w:val="bullet"/>
      <w:lvlText w:val=""/>
      <w:lvlJc w:val="left"/>
    </w:lvl>
    <w:lvl w:ilvl="8" w:tplc="D6B0A976">
      <w:start w:val="1"/>
      <w:numFmt w:val="bullet"/>
      <w:lvlText w:val=""/>
      <w:lvlJc w:val="left"/>
    </w:lvl>
  </w:abstractNum>
  <w:abstractNum w:abstractNumId="4">
    <w:nsid w:val="00000006"/>
    <w:multiLevelType w:val="hybridMultilevel"/>
    <w:tmpl w:val="47398C88"/>
    <w:lvl w:ilvl="0" w:tplc="20F6D04A">
      <w:start w:val="1"/>
      <w:numFmt w:val="lowerLetter"/>
      <w:lvlText w:val="%1)"/>
      <w:lvlJc w:val="left"/>
    </w:lvl>
    <w:lvl w:ilvl="1" w:tplc="231C6932">
      <w:start w:val="1"/>
      <w:numFmt w:val="bullet"/>
      <w:lvlText w:val=""/>
      <w:lvlJc w:val="left"/>
    </w:lvl>
    <w:lvl w:ilvl="2" w:tplc="0C5A5948">
      <w:start w:val="1"/>
      <w:numFmt w:val="bullet"/>
      <w:lvlText w:val=""/>
      <w:lvlJc w:val="left"/>
    </w:lvl>
    <w:lvl w:ilvl="3" w:tplc="876A9464">
      <w:start w:val="1"/>
      <w:numFmt w:val="bullet"/>
      <w:lvlText w:val=""/>
      <w:lvlJc w:val="left"/>
    </w:lvl>
    <w:lvl w:ilvl="4" w:tplc="3E3865D4">
      <w:start w:val="1"/>
      <w:numFmt w:val="bullet"/>
      <w:lvlText w:val=""/>
      <w:lvlJc w:val="left"/>
    </w:lvl>
    <w:lvl w:ilvl="5" w:tplc="1610D686">
      <w:start w:val="1"/>
      <w:numFmt w:val="bullet"/>
      <w:lvlText w:val=""/>
      <w:lvlJc w:val="left"/>
    </w:lvl>
    <w:lvl w:ilvl="6" w:tplc="6ABC3216">
      <w:start w:val="1"/>
      <w:numFmt w:val="bullet"/>
      <w:lvlText w:val=""/>
      <w:lvlJc w:val="left"/>
    </w:lvl>
    <w:lvl w:ilvl="7" w:tplc="C5E203F8">
      <w:start w:val="1"/>
      <w:numFmt w:val="bullet"/>
      <w:lvlText w:val=""/>
      <w:lvlJc w:val="left"/>
    </w:lvl>
    <w:lvl w:ilvl="8" w:tplc="7E842D88">
      <w:start w:val="1"/>
      <w:numFmt w:val="bullet"/>
      <w:lvlText w:val=""/>
      <w:lvlJc w:val="left"/>
    </w:lvl>
  </w:abstractNum>
  <w:abstractNum w:abstractNumId="5">
    <w:nsid w:val="00000007"/>
    <w:multiLevelType w:val="hybridMultilevel"/>
    <w:tmpl w:val="4970B78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15B5AF5C"/>
    <w:lvl w:ilvl="0" w:tplc="D32022B0">
      <w:start w:val="2"/>
      <w:numFmt w:val="decimal"/>
      <w:lvlText w:val="(%1)"/>
      <w:lvlJc w:val="left"/>
    </w:lvl>
    <w:lvl w:ilvl="1" w:tplc="43B87D58">
      <w:start w:val="1"/>
      <w:numFmt w:val="bullet"/>
      <w:lvlText w:val=""/>
      <w:lvlJc w:val="left"/>
    </w:lvl>
    <w:lvl w:ilvl="2" w:tplc="1BDC18C0">
      <w:start w:val="1"/>
      <w:numFmt w:val="bullet"/>
      <w:lvlText w:val=""/>
      <w:lvlJc w:val="left"/>
    </w:lvl>
    <w:lvl w:ilvl="3" w:tplc="DE82D1C0">
      <w:start w:val="1"/>
      <w:numFmt w:val="bullet"/>
      <w:lvlText w:val=""/>
      <w:lvlJc w:val="left"/>
    </w:lvl>
    <w:lvl w:ilvl="4" w:tplc="395CEAA2">
      <w:start w:val="1"/>
      <w:numFmt w:val="bullet"/>
      <w:lvlText w:val=""/>
      <w:lvlJc w:val="left"/>
    </w:lvl>
    <w:lvl w:ilvl="5" w:tplc="0644CA86">
      <w:start w:val="1"/>
      <w:numFmt w:val="bullet"/>
      <w:lvlText w:val=""/>
      <w:lvlJc w:val="left"/>
    </w:lvl>
    <w:lvl w:ilvl="6" w:tplc="2C925014">
      <w:start w:val="1"/>
      <w:numFmt w:val="bullet"/>
      <w:lvlText w:val=""/>
      <w:lvlJc w:val="left"/>
    </w:lvl>
    <w:lvl w:ilvl="7" w:tplc="86B07DF4">
      <w:start w:val="1"/>
      <w:numFmt w:val="bullet"/>
      <w:lvlText w:val=""/>
      <w:lvlJc w:val="left"/>
    </w:lvl>
    <w:lvl w:ilvl="8" w:tplc="6A4AFE5A">
      <w:start w:val="1"/>
      <w:numFmt w:val="bullet"/>
      <w:lvlText w:val=""/>
      <w:lvlJc w:val="left"/>
    </w:lvl>
  </w:abstractNum>
  <w:abstractNum w:abstractNumId="7">
    <w:nsid w:val="00000009"/>
    <w:multiLevelType w:val="hybridMultilevel"/>
    <w:tmpl w:val="741226BA"/>
    <w:lvl w:ilvl="0" w:tplc="54A4A130">
      <w:start w:val="2"/>
      <w:numFmt w:val="decimal"/>
      <w:lvlText w:val="(%1)"/>
      <w:lvlJc w:val="left"/>
    </w:lvl>
    <w:lvl w:ilvl="1" w:tplc="1958A244">
      <w:start w:val="1"/>
      <w:numFmt w:val="bullet"/>
      <w:lvlText w:val=""/>
      <w:lvlJc w:val="left"/>
    </w:lvl>
    <w:lvl w:ilvl="2" w:tplc="BBD45F3E">
      <w:start w:val="1"/>
      <w:numFmt w:val="bullet"/>
      <w:lvlText w:val=""/>
      <w:lvlJc w:val="left"/>
    </w:lvl>
    <w:lvl w:ilvl="3" w:tplc="6B8EA1F6">
      <w:start w:val="1"/>
      <w:numFmt w:val="bullet"/>
      <w:lvlText w:val=""/>
      <w:lvlJc w:val="left"/>
    </w:lvl>
    <w:lvl w:ilvl="4" w:tplc="049AC5B4">
      <w:start w:val="1"/>
      <w:numFmt w:val="bullet"/>
      <w:lvlText w:val=""/>
      <w:lvlJc w:val="left"/>
    </w:lvl>
    <w:lvl w:ilvl="5" w:tplc="3EB4DF8C">
      <w:start w:val="1"/>
      <w:numFmt w:val="bullet"/>
      <w:lvlText w:val=""/>
      <w:lvlJc w:val="left"/>
    </w:lvl>
    <w:lvl w:ilvl="6" w:tplc="8E46A38C">
      <w:start w:val="1"/>
      <w:numFmt w:val="bullet"/>
      <w:lvlText w:val=""/>
      <w:lvlJc w:val="left"/>
    </w:lvl>
    <w:lvl w:ilvl="7" w:tplc="A7CE33AA">
      <w:start w:val="1"/>
      <w:numFmt w:val="bullet"/>
      <w:lvlText w:val=""/>
      <w:lvlJc w:val="left"/>
    </w:lvl>
    <w:lvl w:ilvl="8" w:tplc="87786D16">
      <w:start w:val="1"/>
      <w:numFmt w:val="bullet"/>
      <w:lvlText w:val=""/>
      <w:lvlJc w:val="left"/>
    </w:lvl>
  </w:abstractNum>
  <w:abstractNum w:abstractNumId="8">
    <w:nsid w:val="0000000A"/>
    <w:multiLevelType w:val="hybridMultilevel"/>
    <w:tmpl w:val="0D34B6A8"/>
    <w:lvl w:ilvl="0" w:tplc="79AE8458">
      <w:start w:val="1"/>
      <w:numFmt w:val="lowerLetter"/>
      <w:lvlText w:val="%1)"/>
      <w:lvlJc w:val="left"/>
    </w:lvl>
    <w:lvl w:ilvl="1" w:tplc="A482AE24">
      <w:start w:val="1"/>
      <w:numFmt w:val="bullet"/>
      <w:lvlText w:val=""/>
      <w:lvlJc w:val="left"/>
    </w:lvl>
    <w:lvl w:ilvl="2" w:tplc="1222E7AE">
      <w:start w:val="1"/>
      <w:numFmt w:val="bullet"/>
      <w:lvlText w:val=""/>
      <w:lvlJc w:val="left"/>
    </w:lvl>
    <w:lvl w:ilvl="3" w:tplc="7EBEACA2">
      <w:start w:val="1"/>
      <w:numFmt w:val="bullet"/>
      <w:lvlText w:val=""/>
      <w:lvlJc w:val="left"/>
    </w:lvl>
    <w:lvl w:ilvl="4" w:tplc="539C0108">
      <w:start w:val="1"/>
      <w:numFmt w:val="bullet"/>
      <w:lvlText w:val=""/>
      <w:lvlJc w:val="left"/>
    </w:lvl>
    <w:lvl w:ilvl="5" w:tplc="017AFC82">
      <w:start w:val="1"/>
      <w:numFmt w:val="bullet"/>
      <w:lvlText w:val=""/>
      <w:lvlJc w:val="left"/>
    </w:lvl>
    <w:lvl w:ilvl="6" w:tplc="ADE0164C">
      <w:start w:val="1"/>
      <w:numFmt w:val="bullet"/>
      <w:lvlText w:val=""/>
      <w:lvlJc w:val="left"/>
    </w:lvl>
    <w:lvl w:ilvl="7" w:tplc="A1107272">
      <w:start w:val="1"/>
      <w:numFmt w:val="bullet"/>
      <w:lvlText w:val=""/>
      <w:lvlJc w:val="left"/>
    </w:lvl>
    <w:lvl w:ilvl="8" w:tplc="EBC6C632">
      <w:start w:val="1"/>
      <w:numFmt w:val="bullet"/>
      <w:lvlText w:val=""/>
      <w:lvlJc w:val="left"/>
    </w:lvl>
  </w:abstractNum>
  <w:abstractNum w:abstractNumId="9">
    <w:nsid w:val="0000000B"/>
    <w:multiLevelType w:val="hybridMultilevel"/>
    <w:tmpl w:val="10233C98"/>
    <w:lvl w:ilvl="0" w:tplc="EC787CBA">
      <w:start w:val="1"/>
      <w:numFmt w:val="decimal"/>
      <w:lvlText w:val="%1"/>
      <w:lvlJc w:val="left"/>
    </w:lvl>
    <w:lvl w:ilvl="1" w:tplc="7E1C7240">
      <w:start w:val="14"/>
      <w:numFmt w:val="lowerLetter"/>
      <w:lvlText w:val="%2)"/>
      <w:lvlJc w:val="left"/>
    </w:lvl>
    <w:lvl w:ilvl="2" w:tplc="8C46FE2A">
      <w:start w:val="1"/>
      <w:numFmt w:val="bullet"/>
      <w:lvlText w:val=""/>
      <w:lvlJc w:val="left"/>
    </w:lvl>
    <w:lvl w:ilvl="3" w:tplc="2B7816FA">
      <w:start w:val="1"/>
      <w:numFmt w:val="bullet"/>
      <w:lvlText w:val=""/>
      <w:lvlJc w:val="left"/>
    </w:lvl>
    <w:lvl w:ilvl="4" w:tplc="DB1A1BB6">
      <w:start w:val="1"/>
      <w:numFmt w:val="bullet"/>
      <w:lvlText w:val=""/>
      <w:lvlJc w:val="left"/>
    </w:lvl>
    <w:lvl w:ilvl="5" w:tplc="6FF8D91C">
      <w:start w:val="1"/>
      <w:numFmt w:val="bullet"/>
      <w:lvlText w:val=""/>
      <w:lvlJc w:val="left"/>
    </w:lvl>
    <w:lvl w:ilvl="6" w:tplc="84760964">
      <w:start w:val="1"/>
      <w:numFmt w:val="bullet"/>
      <w:lvlText w:val=""/>
      <w:lvlJc w:val="left"/>
    </w:lvl>
    <w:lvl w:ilvl="7" w:tplc="8AF431FA">
      <w:start w:val="1"/>
      <w:numFmt w:val="bullet"/>
      <w:lvlText w:val=""/>
      <w:lvlJc w:val="left"/>
    </w:lvl>
    <w:lvl w:ilvl="8" w:tplc="B972C9AC">
      <w:start w:val="1"/>
      <w:numFmt w:val="bullet"/>
      <w:lvlText w:val=""/>
      <w:lvlJc w:val="left"/>
    </w:lvl>
  </w:abstractNum>
  <w:abstractNum w:abstractNumId="10">
    <w:nsid w:val="0000000C"/>
    <w:multiLevelType w:val="hybridMultilevel"/>
    <w:tmpl w:val="3F6AB60E"/>
    <w:lvl w:ilvl="0" w:tplc="21C874FA">
      <w:start w:val="2"/>
      <w:numFmt w:val="decimal"/>
      <w:lvlText w:val="(%1)"/>
      <w:lvlJc w:val="left"/>
    </w:lvl>
    <w:lvl w:ilvl="1" w:tplc="2266EC78">
      <w:start w:val="1"/>
      <w:numFmt w:val="lowerLetter"/>
      <w:lvlText w:val="%2"/>
      <w:lvlJc w:val="left"/>
    </w:lvl>
    <w:lvl w:ilvl="2" w:tplc="7F509D40">
      <w:start w:val="1"/>
      <w:numFmt w:val="bullet"/>
      <w:lvlText w:val=""/>
      <w:lvlJc w:val="left"/>
    </w:lvl>
    <w:lvl w:ilvl="3" w:tplc="27D2222C">
      <w:start w:val="1"/>
      <w:numFmt w:val="bullet"/>
      <w:lvlText w:val=""/>
      <w:lvlJc w:val="left"/>
    </w:lvl>
    <w:lvl w:ilvl="4" w:tplc="6EC4F6BC">
      <w:start w:val="1"/>
      <w:numFmt w:val="bullet"/>
      <w:lvlText w:val=""/>
      <w:lvlJc w:val="left"/>
    </w:lvl>
    <w:lvl w:ilvl="5" w:tplc="32D2F554">
      <w:start w:val="1"/>
      <w:numFmt w:val="bullet"/>
      <w:lvlText w:val=""/>
      <w:lvlJc w:val="left"/>
    </w:lvl>
    <w:lvl w:ilvl="6" w:tplc="269C8CFC">
      <w:start w:val="1"/>
      <w:numFmt w:val="bullet"/>
      <w:lvlText w:val=""/>
      <w:lvlJc w:val="left"/>
    </w:lvl>
    <w:lvl w:ilvl="7" w:tplc="4A5884A8">
      <w:start w:val="1"/>
      <w:numFmt w:val="bullet"/>
      <w:lvlText w:val=""/>
      <w:lvlJc w:val="left"/>
    </w:lvl>
    <w:lvl w:ilvl="8" w:tplc="B1E04C50">
      <w:start w:val="1"/>
      <w:numFmt w:val="bullet"/>
      <w:lvlText w:val=""/>
      <w:lvlJc w:val="left"/>
    </w:lvl>
  </w:abstractNum>
  <w:abstractNum w:abstractNumId="11">
    <w:nsid w:val="0000000D"/>
    <w:multiLevelType w:val="hybridMultilevel"/>
    <w:tmpl w:val="61574094"/>
    <w:lvl w:ilvl="0" w:tplc="E59ADE78">
      <w:start w:val="2"/>
      <w:numFmt w:val="decimal"/>
      <w:lvlText w:val="(%1)"/>
      <w:lvlJc w:val="left"/>
    </w:lvl>
    <w:lvl w:ilvl="1" w:tplc="4232E408">
      <w:start w:val="1"/>
      <w:numFmt w:val="bullet"/>
      <w:lvlText w:val=""/>
      <w:lvlJc w:val="left"/>
    </w:lvl>
    <w:lvl w:ilvl="2" w:tplc="BA780FB4">
      <w:start w:val="1"/>
      <w:numFmt w:val="bullet"/>
      <w:lvlText w:val=""/>
      <w:lvlJc w:val="left"/>
    </w:lvl>
    <w:lvl w:ilvl="3" w:tplc="B7302A90">
      <w:start w:val="1"/>
      <w:numFmt w:val="bullet"/>
      <w:lvlText w:val=""/>
      <w:lvlJc w:val="left"/>
    </w:lvl>
    <w:lvl w:ilvl="4" w:tplc="2F66C21A">
      <w:start w:val="1"/>
      <w:numFmt w:val="bullet"/>
      <w:lvlText w:val=""/>
      <w:lvlJc w:val="left"/>
    </w:lvl>
    <w:lvl w:ilvl="5" w:tplc="DAC2D0B2">
      <w:start w:val="1"/>
      <w:numFmt w:val="bullet"/>
      <w:lvlText w:val=""/>
      <w:lvlJc w:val="left"/>
    </w:lvl>
    <w:lvl w:ilvl="6" w:tplc="CF7088A2">
      <w:start w:val="1"/>
      <w:numFmt w:val="bullet"/>
      <w:lvlText w:val=""/>
      <w:lvlJc w:val="left"/>
    </w:lvl>
    <w:lvl w:ilvl="7" w:tplc="1708F980">
      <w:start w:val="1"/>
      <w:numFmt w:val="bullet"/>
      <w:lvlText w:val=""/>
      <w:lvlJc w:val="left"/>
    </w:lvl>
    <w:lvl w:ilvl="8" w:tplc="3BC2E8A8">
      <w:start w:val="1"/>
      <w:numFmt w:val="bullet"/>
      <w:lvlText w:val=""/>
      <w:lvlJc w:val="left"/>
    </w:lvl>
  </w:abstractNum>
  <w:abstractNum w:abstractNumId="12">
    <w:nsid w:val="0000000E"/>
    <w:multiLevelType w:val="hybridMultilevel"/>
    <w:tmpl w:val="7E0C57B0"/>
    <w:lvl w:ilvl="0" w:tplc="86F25782">
      <w:start w:val="2"/>
      <w:numFmt w:val="decimal"/>
      <w:lvlText w:val="(%1)"/>
      <w:lvlJc w:val="left"/>
    </w:lvl>
    <w:lvl w:ilvl="1" w:tplc="6D2EF10C">
      <w:start w:val="1"/>
      <w:numFmt w:val="bullet"/>
      <w:lvlText w:val=""/>
      <w:lvlJc w:val="left"/>
    </w:lvl>
    <w:lvl w:ilvl="2" w:tplc="F330FCA4">
      <w:start w:val="1"/>
      <w:numFmt w:val="bullet"/>
      <w:lvlText w:val=""/>
      <w:lvlJc w:val="left"/>
    </w:lvl>
    <w:lvl w:ilvl="3" w:tplc="ADFE870A">
      <w:start w:val="1"/>
      <w:numFmt w:val="bullet"/>
      <w:lvlText w:val=""/>
      <w:lvlJc w:val="left"/>
    </w:lvl>
    <w:lvl w:ilvl="4" w:tplc="F110B284">
      <w:start w:val="1"/>
      <w:numFmt w:val="bullet"/>
      <w:lvlText w:val=""/>
      <w:lvlJc w:val="left"/>
    </w:lvl>
    <w:lvl w:ilvl="5" w:tplc="25827598">
      <w:start w:val="1"/>
      <w:numFmt w:val="bullet"/>
      <w:lvlText w:val=""/>
      <w:lvlJc w:val="left"/>
    </w:lvl>
    <w:lvl w:ilvl="6" w:tplc="EE1436A8">
      <w:start w:val="1"/>
      <w:numFmt w:val="bullet"/>
      <w:lvlText w:val=""/>
      <w:lvlJc w:val="left"/>
    </w:lvl>
    <w:lvl w:ilvl="7" w:tplc="306C1AB2">
      <w:start w:val="1"/>
      <w:numFmt w:val="bullet"/>
      <w:lvlText w:val=""/>
      <w:lvlJc w:val="left"/>
    </w:lvl>
    <w:lvl w:ilvl="8" w:tplc="8304A4C4">
      <w:start w:val="1"/>
      <w:numFmt w:val="bullet"/>
      <w:lvlText w:val=""/>
      <w:lvlJc w:val="left"/>
    </w:lvl>
  </w:abstractNum>
  <w:abstractNum w:abstractNumId="13">
    <w:nsid w:val="0000000F"/>
    <w:multiLevelType w:val="hybridMultilevel"/>
    <w:tmpl w:val="77AE35EA"/>
    <w:lvl w:ilvl="0" w:tplc="A4861D1C">
      <w:start w:val="2"/>
      <w:numFmt w:val="decimal"/>
      <w:lvlText w:val="(%1)"/>
      <w:lvlJc w:val="left"/>
    </w:lvl>
    <w:lvl w:ilvl="1" w:tplc="35DA6B84">
      <w:start w:val="1"/>
      <w:numFmt w:val="lowerLetter"/>
      <w:lvlText w:val="%2)"/>
      <w:lvlJc w:val="left"/>
    </w:lvl>
    <w:lvl w:ilvl="2" w:tplc="377C2052">
      <w:start w:val="1"/>
      <w:numFmt w:val="bullet"/>
      <w:lvlText w:val=""/>
      <w:lvlJc w:val="left"/>
    </w:lvl>
    <w:lvl w:ilvl="3" w:tplc="67E4134A">
      <w:start w:val="1"/>
      <w:numFmt w:val="bullet"/>
      <w:lvlText w:val=""/>
      <w:lvlJc w:val="left"/>
    </w:lvl>
    <w:lvl w:ilvl="4" w:tplc="6C580056">
      <w:start w:val="1"/>
      <w:numFmt w:val="bullet"/>
      <w:lvlText w:val=""/>
      <w:lvlJc w:val="left"/>
    </w:lvl>
    <w:lvl w:ilvl="5" w:tplc="38F4651C">
      <w:start w:val="1"/>
      <w:numFmt w:val="bullet"/>
      <w:lvlText w:val=""/>
      <w:lvlJc w:val="left"/>
    </w:lvl>
    <w:lvl w:ilvl="6" w:tplc="4B5A484E">
      <w:start w:val="1"/>
      <w:numFmt w:val="bullet"/>
      <w:lvlText w:val=""/>
      <w:lvlJc w:val="left"/>
    </w:lvl>
    <w:lvl w:ilvl="7" w:tplc="4ACCDEAC">
      <w:start w:val="1"/>
      <w:numFmt w:val="bullet"/>
      <w:lvlText w:val=""/>
      <w:lvlJc w:val="left"/>
    </w:lvl>
    <w:lvl w:ilvl="8" w:tplc="E71477B4">
      <w:start w:val="1"/>
      <w:numFmt w:val="bullet"/>
      <w:lvlText w:val=""/>
      <w:lvlJc w:val="left"/>
    </w:lvl>
  </w:abstractNum>
  <w:abstractNum w:abstractNumId="14">
    <w:nsid w:val="00000010"/>
    <w:multiLevelType w:val="hybridMultilevel"/>
    <w:tmpl w:val="579BE4F0"/>
    <w:lvl w:ilvl="0" w:tplc="A1F81B08">
      <w:start w:val="2"/>
      <w:numFmt w:val="decimal"/>
      <w:lvlText w:val="(%1)"/>
      <w:lvlJc w:val="left"/>
    </w:lvl>
    <w:lvl w:ilvl="1" w:tplc="7874594C">
      <w:start w:val="1"/>
      <w:numFmt w:val="lowerLetter"/>
      <w:lvlText w:val="%2)"/>
      <w:lvlJc w:val="left"/>
    </w:lvl>
    <w:lvl w:ilvl="2" w:tplc="24B6C370">
      <w:start w:val="1"/>
      <w:numFmt w:val="bullet"/>
      <w:lvlText w:val=""/>
      <w:lvlJc w:val="left"/>
    </w:lvl>
    <w:lvl w:ilvl="3" w:tplc="1960DB66">
      <w:start w:val="1"/>
      <w:numFmt w:val="bullet"/>
      <w:lvlText w:val=""/>
      <w:lvlJc w:val="left"/>
    </w:lvl>
    <w:lvl w:ilvl="4" w:tplc="6E7891E6">
      <w:start w:val="1"/>
      <w:numFmt w:val="bullet"/>
      <w:lvlText w:val=""/>
      <w:lvlJc w:val="left"/>
    </w:lvl>
    <w:lvl w:ilvl="5" w:tplc="B32AD094">
      <w:start w:val="1"/>
      <w:numFmt w:val="bullet"/>
      <w:lvlText w:val=""/>
      <w:lvlJc w:val="left"/>
    </w:lvl>
    <w:lvl w:ilvl="6" w:tplc="588A0266">
      <w:start w:val="1"/>
      <w:numFmt w:val="bullet"/>
      <w:lvlText w:val=""/>
      <w:lvlJc w:val="left"/>
    </w:lvl>
    <w:lvl w:ilvl="7" w:tplc="5BF43CC4">
      <w:start w:val="1"/>
      <w:numFmt w:val="bullet"/>
      <w:lvlText w:val=""/>
      <w:lvlJc w:val="left"/>
    </w:lvl>
    <w:lvl w:ilvl="8" w:tplc="7B2A86B8">
      <w:start w:val="1"/>
      <w:numFmt w:val="bullet"/>
      <w:lvlText w:val=""/>
      <w:lvlJc w:val="left"/>
    </w:lvl>
  </w:abstractNum>
  <w:abstractNum w:abstractNumId="15">
    <w:nsid w:val="00000011"/>
    <w:multiLevelType w:val="hybridMultilevel"/>
    <w:tmpl w:val="310C50B2"/>
    <w:lvl w:ilvl="0" w:tplc="3EAA8CDE">
      <w:start w:val="1"/>
      <w:numFmt w:val="lowerLetter"/>
      <w:lvlText w:val="%1)"/>
      <w:lvlJc w:val="left"/>
    </w:lvl>
    <w:lvl w:ilvl="1" w:tplc="BB8464D2">
      <w:start w:val="1"/>
      <w:numFmt w:val="bullet"/>
      <w:lvlText w:val=""/>
      <w:lvlJc w:val="left"/>
    </w:lvl>
    <w:lvl w:ilvl="2" w:tplc="3E4EC342">
      <w:start w:val="1"/>
      <w:numFmt w:val="bullet"/>
      <w:lvlText w:val=""/>
      <w:lvlJc w:val="left"/>
    </w:lvl>
    <w:lvl w:ilvl="3" w:tplc="6446608E">
      <w:start w:val="1"/>
      <w:numFmt w:val="bullet"/>
      <w:lvlText w:val=""/>
      <w:lvlJc w:val="left"/>
    </w:lvl>
    <w:lvl w:ilvl="4" w:tplc="AEF2F85E">
      <w:start w:val="1"/>
      <w:numFmt w:val="bullet"/>
      <w:lvlText w:val=""/>
      <w:lvlJc w:val="left"/>
    </w:lvl>
    <w:lvl w:ilvl="5" w:tplc="F69C680E">
      <w:start w:val="1"/>
      <w:numFmt w:val="bullet"/>
      <w:lvlText w:val=""/>
      <w:lvlJc w:val="left"/>
    </w:lvl>
    <w:lvl w:ilvl="6" w:tplc="61E022DE">
      <w:start w:val="1"/>
      <w:numFmt w:val="bullet"/>
      <w:lvlText w:val=""/>
      <w:lvlJc w:val="left"/>
    </w:lvl>
    <w:lvl w:ilvl="7" w:tplc="E152B658">
      <w:start w:val="1"/>
      <w:numFmt w:val="bullet"/>
      <w:lvlText w:val=""/>
      <w:lvlJc w:val="left"/>
    </w:lvl>
    <w:lvl w:ilvl="8" w:tplc="E4483438">
      <w:start w:val="1"/>
      <w:numFmt w:val="bullet"/>
      <w:lvlText w:val=""/>
      <w:lvlJc w:val="left"/>
    </w:lvl>
  </w:abstractNum>
  <w:abstractNum w:abstractNumId="16">
    <w:nsid w:val="00000012"/>
    <w:multiLevelType w:val="hybridMultilevel"/>
    <w:tmpl w:val="5FF87E04"/>
    <w:lvl w:ilvl="0" w:tplc="D4287AF8">
      <w:start w:val="1"/>
      <w:numFmt w:val="lowerLetter"/>
      <w:lvlText w:val="%1)"/>
      <w:lvlJc w:val="left"/>
    </w:lvl>
    <w:lvl w:ilvl="1" w:tplc="EF287FB4">
      <w:start w:val="1"/>
      <w:numFmt w:val="bullet"/>
      <w:lvlText w:val=""/>
      <w:lvlJc w:val="left"/>
    </w:lvl>
    <w:lvl w:ilvl="2" w:tplc="B9B26224">
      <w:start w:val="1"/>
      <w:numFmt w:val="bullet"/>
      <w:lvlText w:val=""/>
      <w:lvlJc w:val="left"/>
    </w:lvl>
    <w:lvl w:ilvl="3" w:tplc="5EBA7B2C">
      <w:start w:val="1"/>
      <w:numFmt w:val="bullet"/>
      <w:lvlText w:val=""/>
      <w:lvlJc w:val="left"/>
    </w:lvl>
    <w:lvl w:ilvl="4" w:tplc="D0CCB566">
      <w:start w:val="1"/>
      <w:numFmt w:val="bullet"/>
      <w:lvlText w:val=""/>
      <w:lvlJc w:val="left"/>
    </w:lvl>
    <w:lvl w:ilvl="5" w:tplc="8B141E42">
      <w:start w:val="1"/>
      <w:numFmt w:val="bullet"/>
      <w:lvlText w:val=""/>
      <w:lvlJc w:val="left"/>
    </w:lvl>
    <w:lvl w:ilvl="6" w:tplc="0E52E4AA">
      <w:start w:val="1"/>
      <w:numFmt w:val="bullet"/>
      <w:lvlText w:val=""/>
      <w:lvlJc w:val="left"/>
    </w:lvl>
    <w:lvl w:ilvl="7" w:tplc="EB84DF1A">
      <w:start w:val="1"/>
      <w:numFmt w:val="bullet"/>
      <w:lvlText w:val=""/>
      <w:lvlJc w:val="left"/>
    </w:lvl>
    <w:lvl w:ilvl="8" w:tplc="660690DC">
      <w:start w:val="1"/>
      <w:numFmt w:val="bullet"/>
      <w:lvlText w:val=""/>
      <w:lvlJc w:val="left"/>
    </w:lvl>
  </w:abstractNum>
  <w:abstractNum w:abstractNumId="17">
    <w:nsid w:val="00000014"/>
    <w:multiLevelType w:val="hybridMultilevel"/>
    <w:tmpl w:val="25A70BF6"/>
    <w:lvl w:ilvl="0" w:tplc="DCCE68BE">
      <w:start w:val="2"/>
      <w:numFmt w:val="decimal"/>
      <w:lvlText w:val="(%1)"/>
      <w:lvlJc w:val="left"/>
    </w:lvl>
    <w:lvl w:ilvl="1" w:tplc="BA08728C">
      <w:start w:val="1"/>
      <w:numFmt w:val="bullet"/>
      <w:lvlText w:val=""/>
      <w:lvlJc w:val="left"/>
    </w:lvl>
    <w:lvl w:ilvl="2" w:tplc="D47A07E0">
      <w:start w:val="1"/>
      <w:numFmt w:val="bullet"/>
      <w:lvlText w:val=""/>
      <w:lvlJc w:val="left"/>
    </w:lvl>
    <w:lvl w:ilvl="3" w:tplc="9264A3D8">
      <w:start w:val="1"/>
      <w:numFmt w:val="bullet"/>
      <w:lvlText w:val=""/>
      <w:lvlJc w:val="left"/>
    </w:lvl>
    <w:lvl w:ilvl="4" w:tplc="FEDE4D6E">
      <w:start w:val="1"/>
      <w:numFmt w:val="bullet"/>
      <w:lvlText w:val=""/>
      <w:lvlJc w:val="left"/>
    </w:lvl>
    <w:lvl w:ilvl="5" w:tplc="FC981B96">
      <w:start w:val="1"/>
      <w:numFmt w:val="bullet"/>
      <w:lvlText w:val=""/>
      <w:lvlJc w:val="left"/>
    </w:lvl>
    <w:lvl w:ilvl="6" w:tplc="BFACE2F6">
      <w:start w:val="1"/>
      <w:numFmt w:val="bullet"/>
      <w:lvlText w:val=""/>
      <w:lvlJc w:val="left"/>
    </w:lvl>
    <w:lvl w:ilvl="7" w:tplc="A3E869DE">
      <w:start w:val="1"/>
      <w:numFmt w:val="bullet"/>
      <w:lvlText w:val=""/>
      <w:lvlJc w:val="left"/>
    </w:lvl>
    <w:lvl w:ilvl="8" w:tplc="C65EB100">
      <w:start w:val="1"/>
      <w:numFmt w:val="bullet"/>
      <w:lvlText w:val=""/>
      <w:lvlJc w:val="left"/>
    </w:lvl>
  </w:abstractNum>
  <w:abstractNum w:abstractNumId="18">
    <w:nsid w:val="00000015"/>
    <w:multiLevelType w:val="hybridMultilevel"/>
    <w:tmpl w:val="1DBABF00"/>
    <w:lvl w:ilvl="0" w:tplc="614CF48A">
      <w:start w:val="2"/>
      <w:numFmt w:val="decimal"/>
      <w:lvlText w:val="(%1)"/>
      <w:lvlJc w:val="left"/>
    </w:lvl>
    <w:lvl w:ilvl="1" w:tplc="0EC29714">
      <w:start w:val="1"/>
      <w:numFmt w:val="bullet"/>
      <w:lvlText w:val="-"/>
      <w:lvlJc w:val="left"/>
    </w:lvl>
    <w:lvl w:ilvl="2" w:tplc="613A68E2">
      <w:start w:val="1"/>
      <w:numFmt w:val="bullet"/>
      <w:lvlText w:val=""/>
      <w:lvlJc w:val="left"/>
    </w:lvl>
    <w:lvl w:ilvl="3" w:tplc="33B4F13A">
      <w:start w:val="1"/>
      <w:numFmt w:val="bullet"/>
      <w:lvlText w:val=""/>
      <w:lvlJc w:val="left"/>
    </w:lvl>
    <w:lvl w:ilvl="4" w:tplc="C2581F18">
      <w:start w:val="1"/>
      <w:numFmt w:val="bullet"/>
      <w:lvlText w:val=""/>
      <w:lvlJc w:val="left"/>
    </w:lvl>
    <w:lvl w:ilvl="5" w:tplc="391080EC">
      <w:start w:val="1"/>
      <w:numFmt w:val="bullet"/>
      <w:lvlText w:val=""/>
      <w:lvlJc w:val="left"/>
    </w:lvl>
    <w:lvl w:ilvl="6" w:tplc="5F467D76">
      <w:start w:val="1"/>
      <w:numFmt w:val="bullet"/>
      <w:lvlText w:val=""/>
      <w:lvlJc w:val="left"/>
    </w:lvl>
    <w:lvl w:ilvl="7" w:tplc="823E10F6">
      <w:start w:val="1"/>
      <w:numFmt w:val="bullet"/>
      <w:lvlText w:val=""/>
      <w:lvlJc w:val="left"/>
    </w:lvl>
    <w:lvl w:ilvl="8" w:tplc="162E2BD2">
      <w:start w:val="1"/>
      <w:numFmt w:val="bullet"/>
      <w:lvlText w:val=""/>
      <w:lvlJc w:val="left"/>
    </w:lvl>
  </w:abstractNum>
  <w:abstractNum w:abstractNumId="19">
    <w:nsid w:val="00000016"/>
    <w:multiLevelType w:val="hybridMultilevel"/>
    <w:tmpl w:val="4AD084E8"/>
    <w:lvl w:ilvl="0" w:tplc="40D0D6AE">
      <w:start w:val="6"/>
      <w:numFmt w:val="decimal"/>
      <w:lvlText w:val="(%1)"/>
      <w:lvlJc w:val="left"/>
    </w:lvl>
    <w:lvl w:ilvl="1" w:tplc="887ED476">
      <w:start w:val="1"/>
      <w:numFmt w:val="bullet"/>
      <w:lvlText w:val=""/>
      <w:lvlJc w:val="left"/>
    </w:lvl>
    <w:lvl w:ilvl="2" w:tplc="35EAD72A">
      <w:start w:val="1"/>
      <w:numFmt w:val="bullet"/>
      <w:lvlText w:val=""/>
      <w:lvlJc w:val="left"/>
    </w:lvl>
    <w:lvl w:ilvl="3" w:tplc="19869586">
      <w:start w:val="1"/>
      <w:numFmt w:val="bullet"/>
      <w:lvlText w:val=""/>
      <w:lvlJc w:val="left"/>
    </w:lvl>
    <w:lvl w:ilvl="4" w:tplc="C0C4CE74">
      <w:start w:val="1"/>
      <w:numFmt w:val="bullet"/>
      <w:lvlText w:val=""/>
      <w:lvlJc w:val="left"/>
    </w:lvl>
    <w:lvl w:ilvl="5" w:tplc="C5586204">
      <w:start w:val="1"/>
      <w:numFmt w:val="bullet"/>
      <w:lvlText w:val=""/>
      <w:lvlJc w:val="left"/>
    </w:lvl>
    <w:lvl w:ilvl="6" w:tplc="8CDC63AE">
      <w:start w:val="1"/>
      <w:numFmt w:val="bullet"/>
      <w:lvlText w:val=""/>
      <w:lvlJc w:val="left"/>
    </w:lvl>
    <w:lvl w:ilvl="7" w:tplc="890CFD7E">
      <w:start w:val="1"/>
      <w:numFmt w:val="bullet"/>
      <w:lvlText w:val=""/>
      <w:lvlJc w:val="left"/>
    </w:lvl>
    <w:lvl w:ilvl="8" w:tplc="613A4798">
      <w:start w:val="1"/>
      <w:numFmt w:val="bullet"/>
      <w:lvlText w:val=""/>
      <w:lvlJc w:val="left"/>
    </w:lvl>
  </w:abstractNum>
  <w:abstractNum w:abstractNumId="20">
    <w:nsid w:val="00000017"/>
    <w:multiLevelType w:val="hybridMultilevel"/>
    <w:tmpl w:val="1F48EAA0"/>
    <w:lvl w:ilvl="0" w:tplc="F4A88DB4">
      <w:start w:val="2"/>
      <w:numFmt w:val="decimal"/>
      <w:lvlText w:val="(%1)"/>
      <w:lvlJc w:val="left"/>
    </w:lvl>
    <w:lvl w:ilvl="1" w:tplc="C8947E8C">
      <w:start w:val="1"/>
      <w:numFmt w:val="bullet"/>
      <w:lvlText w:val=""/>
      <w:lvlJc w:val="left"/>
    </w:lvl>
    <w:lvl w:ilvl="2" w:tplc="44F4A8A0">
      <w:start w:val="1"/>
      <w:numFmt w:val="bullet"/>
      <w:lvlText w:val=""/>
      <w:lvlJc w:val="left"/>
    </w:lvl>
    <w:lvl w:ilvl="3" w:tplc="6F6AB678">
      <w:start w:val="1"/>
      <w:numFmt w:val="bullet"/>
      <w:lvlText w:val=""/>
      <w:lvlJc w:val="left"/>
    </w:lvl>
    <w:lvl w:ilvl="4" w:tplc="9C3EA1E6">
      <w:start w:val="1"/>
      <w:numFmt w:val="bullet"/>
      <w:lvlText w:val=""/>
      <w:lvlJc w:val="left"/>
    </w:lvl>
    <w:lvl w:ilvl="5" w:tplc="716E0A40">
      <w:start w:val="1"/>
      <w:numFmt w:val="bullet"/>
      <w:lvlText w:val=""/>
      <w:lvlJc w:val="left"/>
    </w:lvl>
    <w:lvl w:ilvl="6" w:tplc="7950778C">
      <w:start w:val="1"/>
      <w:numFmt w:val="bullet"/>
      <w:lvlText w:val=""/>
      <w:lvlJc w:val="left"/>
    </w:lvl>
    <w:lvl w:ilvl="7" w:tplc="B388149A">
      <w:start w:val="1"/>
      <w:numFmt w:val="bullet"/>
      <w:lvlText w:val=""/>
      <w:lvlJc w:val="left"/>
    </w:lvl>
    <w:lvl w:ilvl="8" w:tplc="BD145418">
      <w:start w:val="1"/>
      <w:numFmt w:val="bullet"/>
      <w:lvlText w:val=""/>
      <w:lvlJc w:val="left"/>
    </w:lvl>
  </w:abstractNum>
  <w:abstractNum w:abstractNumId="21">
    <w:nsid w:val="00000018"/>
    <w:multiLevelType w:val="hybridMultilevel"/>
    <w:tmpl w:val="1381823A"/>
    <w:lvl w:ilvl="0" w:tplc="BB20399C">
      <w:start w:val="8"/>
      <w:numFmt w:val="decimal"/>
      <w:lvlText w:val="(%1)"/>
      <w:lvlJc w:val="left"/>
    </w:lvl>
    <w:lvl w:ilvl="1" w:tplc="9288CE70">
      <w:start w:val="1"/>
      <w:numFmt w:val="bullet"/>
      <w:lvlText w:val=""/>
      <w:lvlJc w:val="left"/>
    </w:lvl>
    <w:lvl w:ilvl="2" w:tplc="5C00C83C">
      <w:start w:val="1"/>
      <w:numFmt w:val="bullet"/>
      <w:lvlText w:val=""/>
      <w:lvlJc w:val="left"/>
    </w:lvl>
    <w:lvl w:ilvl="3" w:tplc="3844FE3A">
      <w:start w:val="1"/>
      <w:numFmt w:val="bullet"/>
      <w:lvlText w:val=""/>
      <w:lvlJc w:val="left"/>
    </w:lvl>
    <w:lvl w:ilvl="4" w:tplc="B2EA6BCA">
      <w:start w:val="1"/>
      <w:numFmt w:val="bullet"/>
      <w:lvlText w:val=""/>
      <w:lvlJc w:val="left"/>
    </w:lvl>
    <w:lvl w:ilvl="5" w:tplc="BD68DB24">
      <w:start w:val="1"/>
      <w:numFmt w:val="bullet"/>
      <w:lvlText w:val=""/>
      <w:lvlJc w:val="left"/>
    </w:lvl>
    <w:lvl w:ilvl="6" w:tplc="A796BAA4">
      <w:start w:val="1"/>
      <w:numFmt w:val="bullet"/>
      <w:lvlText w:val=""/>
      <w:lvlJc w:val="left"/>
    </w:lvl>
    <w:lvl w:ilvl="7" w:tplc="C8E0CB54">
      <w:start w:val="1"/>
      <w:numFmt w:val="bullet"/>
      <w:lvlText w:val=""/>
      <w:lvlJc w:val="left"/>
    </w:lvl>
    <w:lvl w:ilvl="8" w:tplc="F9B2E66C">
      <w:start w:val="1"/>
      <w:numFmt w:val="bullet"/>
      <w:lvlText w:val=""/>
      <w:lvlJc w:val="left"/>
    </w:lvl>
  </w:abstractNum>
  <w:abstractNum w:abstractNumId="22">
    <w:nsid w:val="00000019"/>
    <w:multiLevelType w:val="hybridMultilevel"/>
    <w:tmpl w:val="2852406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A"/>
    <w:multiLevelType w:val="hybridMultilevel"/>
    <w:tmpl w:val="100F8FCA"/>
    <w:lvl w:ilvl="0" w:tplc="54BE7ECA">
      <w:start w:val="2"/>
      <w:numFmt w:val="decimal"/>
      <w:lvlText w:val="(%1)"/>
      <w:lvlJc w:val="left"/>
    </w:lvl>
    <w:lvl w:ilvl="1" w:tplc="8E6084C8">
      <w:start w:val="1"/>
      <w:numFmt w:val="lowerLetter"/>
      <w:lvlText w:val="%2)"/>
      <w:lvlJc w:val="left"/>
    </w:lvl>
    <w:lvl w:ilvl="2" w:tplc="4DD8F04C">
      <w:start w:val="1"/>
      <w:numFmt w:val="bullet"/>
      <w:lvlText w:val=""/>
      <w:lvlJc w:val="left"/>
    </w:lvl>
    <w:lvl w:ilvl="3" w:tplc="3552FD70">
      <w:start w:val="1"/>
      <w:numFmt w:val="bullet"/>
      <w:lvlText w:val=""/>
      <w:lvlJc w:val="left"/>
    </w:lvl>
    <w:lvl w:ilvl="4" w:tplc="35CC4DD0">
      <w:start w:val="1"/>
      <w:numFmt w:val="bullet"/>
      <w:lvlText w:val=""/>
      <w:lvlJc w:val="left"/>
    </w:lvl>
    <w:lvl w:ilvl="5" w:tplc="B180E6E0">
      <w:start w:val="1"/>
      <w:numFmt w:val="bullet"/>
      <w:lvlText w:val=""/>
      <w:lvlJc w:val="left"/>
    </w:lvl>
    <w:lvl w:ilvl="6" w:tplc="D054AC2E">
      <w:start w:val="1"/>
      <w:numFmt w:val="bullet"/>
      <w:lvlText w:val=""/>
      <w:lvlJc w:val="left"/>
    </w:lvl>
    <w:lvl w:ilvl="7" w:tplc="DD8492B2">
      <w:start w:val="1"/>
      <w:numFmt w:val="bullet"/>
      <w:lvlText w:val=""/>
      <w:lvlJc w:val="left"/>
    </w:lvl>
    <w:lvl w:ilvl="8" w:tplc="28800DCC">
      <w:start w:val="1"/>
      <w:numFmt w:val="bullet"/>
      <w:lvlText w:val=""/>
      <w:lvlJc w:val="left"/>
    </w:lvl>
  </w:abstractNum>
  <w:abstractNum w:abstractNumId="24">
    <w:nsid w:val="0000001B"/>
    <w:multiLevelType w:val="hybridMultilevel"/>
    <w:tmpl w:val="6590700A"/>
    <w:lvl w:ilvl="0" w:tplc="BEA422F4">
      <w:start w:val="2"/>
      <w:numFmt w:val="decimal"/>
      <w:lvlText w:val="(%1)"/>
      <w:lvlJc w:val="left"/>
    </w:lvl>
    <w:lvl w:ilvl="1" w:tplc="779C29F8">
      <w:start w:val="1"/>
      <w:numFmt w:val="bullet"/>
      <w:lvlText w:val=""/>
      <w:lvlJc w:val="left"/>
    </w:lvl>
    <w:lvl w:ilvl="2" w:tplc="5B345B4C">
      <w:start w:val="1"/>
      <w:numFmt w:val="bullet"/>
      <w:lvlText w:val=""/>
      <w:lvlJc w:val="left"/>
    </w:lvl>
    <w:lvl w:ilvl="3" w:tplc="D222F384">
      <w:start w:val="1"/>
      <w:numFmt w:val="bullet"/>
      <w:lvlText w:val=""/>
      <w:lvlJc w:val="left"/>
    </w:lvl>
    <w:lvl w:ilvl="4" w:tplc="D1FC4F72">
      <w:start w:val="1"/>
      <w:numFmt w:val="bullet"/>
      <w:lvlText w:val=""/>
      <w:lvlJc w:val="left"/>
    </w:lvl>
    <w:lvl w:ilvl="5" w:tplc="606A2B32">
      <w:start w:val="1"/>
      <w:numFmt w:val="bullet"/>
      <w:lvlText w:val=""/>
      <w:lvlJc w:val="left"/>
    </w:lvl>
    <w:lvl w:ilvl="6" w:tplc="72267FD0">
      <w:start w:val="1"/>
      <w:numFmt w:val="bullet"/>
      <w:lvlText w:val=""/>
      <w:lvlJc w:val="left"/>
    </w:lvl>
    <w:lvl w:ilvl="7" w:tplc="C5889822">
      <w:start w:val="1"/>
      <w:numFmt w:val="bullet"/>
      <w:lvlText w:val=""/>
      <w:lvlJc w:val="left"/>
    </w:lvl>
    <w:lvl w:ilvl="8" w:tplc="D60C4AA4">
      <w:start w:val="1"/>
      <w:numFmt w:val="bullet"/>
      <w:lvlText w:val=""/>
      <w:lvlJc w:val="left"/>
    </w:lvl>
  </w:abstractNum>
  <w:abstractNum w:abstractNumId="25">
    <w:nsid w:val="0000001C"/>
    <w:multiLevelType w:val="hybridMultilevel"/>
    <w:tmpl w:val="2242AC18"/>
    <w:lvl w:ilvl="0" w:tplc="745A376E">
      <w:start w:val="4"/>
      <w:numFmt w:val="decimal"/>
      <w:lvlText w:val="(%1)"/>
      <w:lvlJc w:val="left"/>
      <w:rPr>
        <w:sz w:val="24"/>
        <w:szCs w:val="24"/>
      </w:rPr>
    </w:lvl>
    <w:lvl w:ilvl="1" w:tplc="FB78DE58">
      <w:start w:val="1"/>
      <w:numFmt w:val="bullet"/>
      <w:lvlText w:val=""/>
      <w:lvlJc w:val="left"/>
    </w:lvl>
    <w:lvl w:ilvl="2" w:tplc="7B18E220">
      <w:start w:val="1"/>
      <w:numFmt w:val="bullet"/>
      <w:lvlText w:val=""/>
      <w:lvlJc w:val="left"/>
    </w:lvl>
    <w:lvl w:ilvl="3" w:tplc="A0FEDE20">
      <w:start w:val="1"/>
      <w:numFmt w:val="bullet"/>
      <w:lvlText w:val=""/>
      <w:lvlJc w:val="left"/>
    </w:lvl>
    <w:lvl w:ilvl="4" w:tplc="1C10E9A2">
      <w:start w:val="1"/>
      <w:numFmt w:val="bullet"/>
      <w:lvlText w:val=""/>
      <w:lvlJc w:val="left"/>
    </w:lvl>
    <w:lvl w:ilvl="5" w:tplc="7CC061F4">
      <w:start w:val="1"/>
      <w:numFmt w:val="bullet"/>
      <w:lvlText w:val=""/>
      <w:lvlJc w:val="left"/>
    </w:lvl>
    <w:lvl w:ilvl="6" w:tplc="38FA5280">
      <w:start w:val="1"/>
      <w:numFmt w:val="bullet"/>
      <w:lvlText w:val=""/>
      <w:lvlJc w:val="left"/>
    </w:lvl>
    <w:lvl w:ilvl="7" w:tplc="7FF67B70">
      <w:start w:val="1"/>
      <w:numFmt w:val="bullet"/>
      <w:lvlText w:val=""/>
      <w:lvlJc w:val="left"/>
    </w:lvl>
    <w:lvl w:ilvl="8" w:tplc="1ACED94E">
      <w:start w:val="1"/>
      <w:numFmt w:val="bullet"/>
      <w:lvlText w:val=""/>
      <w:lvlJc w:val="left"/>
    </w:lvl>
  </w:abstractNum>
  <w:abstractNum w:abstractNumId="26">
    <w:nsid w:val="0000001D"/>
    <w:multiLevelType w:val="hybridMultilevel"/>
    <w:tmpl w:val="CB6A1FB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E"/>
    <w:multiLevelType w:val="hybridMultilevel"/>
    <w:tmpl w:val="098A3148"/>
    <w:lvl w:ilvl="0" w:tplc="66A8B8D0">
      <w:start w:val="6"/>
      <w:numFmt w:val="decimal"/>
      <w:lvlText w:val="(%1)"/>
      <w:lvlJc w:val="left"/>
    </w:lvl>
    <w:lvl w:ilvl="1" w:tplc="74B0E28A">
      <w:start w:val="1"/>
      <w:numFmt w:val="bullet"/>
      <w:lvlText w:val=""/>
      <w:lvlJc w:val="left"/>
    </w:lvl>
    <w:lvl w:ilvl="2" w:tplc="7F462EC6">
      <w:start w:val="1"/>
      <w:numFmt w:val="bullet"/>
      <w:lvlText w:val=""/>
      <w:lvlJc w:val="left"/>
    </w:lvl>
    <w:lvl w:ilvl="3" w:tplc="E3E0A166">
      <w:start w:val="1"/>
      <w:numFmt w:val="bullet"/>
      <w:lvlText w:val=""/>
      <w:lvlJc w:val="left"/>
    </w:lvl>
    <w:lvl w:ilvl="4" w:tplc="731093AC">
      <w:start w:val="1"/>
      <w:numFmt w:val="bullet"/>
      <w:lvlText w:val=""/>
      <w:lvlJc w:val="left"/>
    </w:lvl>
    <w:lvl w:ilvl="5" w:tplc="92F082EA">
      <w:start w:val="1"/>
      <w:numFmt w:val="bullet"/>
      <w:lvlText w:val=""/>
      <w:lvlJc w:val="left"/>
    </w:lvl>
    <w:lvl w:ilvl="6" w:tplc="D9A2A73E">
      <w:start w:val="1"/>
      <w:numFmt w:val="bullet"/>
      <w:lvlText w:val=""/>
      <w:lvlJc w:val="left"/>
    </w:lvl>
    <w:lvl w:ilvl="7" w:tplc="60A87178">
      <w:start w:val="1"/>
      <w:numFmt w:val="bullet"/>
      <w:lvlText w:val=""/>
      <w:lvlJc w:val="left"/>
    </w:lvl>
    <w:lvl w:ilvl="8" w:tplc="66261A20">
      <w:start w:val="1"/>
      <w:numFmt w:val="bullet"/>
      <w:lvlText w:val=""/>
      <w:lvlJc w:val="left"/>
    </w:lvl>
  </w:abstractNum>
  <w:abstractNum w:abstractNumId="28">
    <w:nsid w:val="00000020"/>
    <w:multiLevelType w:val="hybridMultilevel"/>
    <w:tmpl w:val="06B94764"/>
    <w:lvl w:ilvl="0" w:tplc="01BA8B62">
      <w:start w:val="1"/>
      <w:numFmt w:val="decimal"/>
      <w:lvlText w:val="%1"/>
      <w:lvlJc w:val="left"/>
    </w:lvl>
    <w:lvl w:ilvl="1" w:tplc="9FA4CD06">
      <w:start w:val="1"/>
      <w:numFmt w:val="lowerLetter"/>
      <w:lvlText w:val="%2)"/>
      <w:lvlJc w:val="left"/>
    </w:lvl>
    <w:lvl w:ilvl="2" w:tplc="F91EA266">
      <w:start w:val="1"/>
      <w:numFmt w:val="bullet"/>
      <w:lvlText w:val=""/>
      <w:lvlJc w:val="left"/>
    </w:lvl>
    <w:lvl w:ilvl="3" w:tplc="CEEEFB98">
      <w:start w:val="1"/>
      <w:numFmt w:val="bullet"/>
      <w:lvlText w:val=""/>
      <w:lvlJc w:val="left"/>
    </w:lvl>
    <w:lvl w:ilvl="4" w:tplc="9A10BDD2">
      <w:start w:val="1"/>
      <w:numFmt w:val="bullet"/>
      <w:lvlText w:val=""/>
      <w:lvlJc w:val="left"/>
    </w:lvl>
    <w:lvl w:ilvl="5" w:tplc="A282E138">
      <w:start w:val="1"/>
      <w:numFmt w:val="bullet"/>
      <w:lvlText w:val=""/>
      <w:lvlJc w:val="left"/>
    </w:lvl>
    <w:lvl w:ilvl="6" w:tplc="E62E2072">
      <w:start w:val="1"/>
      <w:numFmt w:val="bullet"/>
      <w:lvlText w:val=""/>
      <w:lvlJc w:val="left"/>
    </w:lvl>
    <w:lvl w:ilvl="7" w:tplc="074E8A1E">
      <w:start w:val="1"/>
      <w:numFmt w:val="bullet"/>
      <w:lvlText w:val=""/>
      <w:lvlJc w:val="left"/>
    </w:lvl>
    <w:lvl w:ilvl="8" w:tplc="0C1CF422">
      <w:start w:val="1"/>
      <w:numFmt w:val="bullet"/>
      <w:lvlText w:val=""/>
      <w:lvlJc w:val="left"/>
    </w:lvl>
  </w:abstractNum>
  <w:abstractNum w:abstractNumId="29">
    <w:nsid w:val="00000021"/>
    <w:multiLevelType w:val="hybridMultilevel"/>
    <w:tmpl w:val="42C296BC"/>
    <w:lvl w:ilvl="0" w:tplc="D378376A">
      <w:start w:val="2"/>
      <w:numFmt w:val="decimal"/>
      <w:lvlText w:val="(%1)"/>
      <w:lvlJc w:val="left"/>
    </w:lvl>
    <w:lvl w:ilvl="1" w:tplc="2E82A3F8">
      <w:start w:val="1"/>
      <w:numFmt w:val="lowerLetter"/>
      <w:lvlText w:val="%2"/>
      <w:lvlJc w:val="left"/>
    </w:lvl>
    <w:lvl w:ilvl="2" w:tplc="E594EEEA">
      <w:start w:val="1"/>
      <w:numFmt w:val="bullet"/>
      <w:lvlText w:val=""/>
      <w:lvlJc w:val="left"/>
    </w:lvl>
    <w:lvl w:ilvl="3" w:tplc="474812D2">
      <w:start w:val="1"/>
      <w:numFmt w:val="bullet"/>
      <w:lvlText w:val=""/>
      <w:lvlJc w:val="left"/>
    </w:lvl>
    <w:lvl w:ilvl="4" w:tplc="75C47F06">
      <w:start w:val="1"/>
      <w:numFmt w:val="bullet"/>
      <w:lvlText w:val=""/>
      <w:lvlJc w:val="left"/>
    </w:lvl>
    <w:lvl w:ilvl="5" w:tplc="75F838C2">
      <w:start w:val="1"/>
      <w:numFmt w:val="bullet"/>
      <w:lvlText w:val=""/>
      <w:lvlJc w:val="left"/>
    </w:lvl>
    <w:lvl w:ilvl="6" w:tplc="B7A82244">
      <w:start w:val="1"/>
      <w:numFmt w:val="bullet"/>
      <w:lvlText w:val=""/>
      <w:lvlJc w:val="left"/>
    </w:lvl>
    <w:lvl w:ilvl="7" w:tplc="032AA8D8">
      <w:start w:val="1"/>
      <w:numFmt w:val="bullet"/>
      <w:lvlText w:val=""/>
      <w:lvlJc w:val="left"/>
    </w:lvl>
    <w:lvl w:ilvl="8" w:tplc="D714D282">
      <w:start w:val="1"/>
      <w:numFmt w:val="bullet"/>
      <w:lvlText w:val=""/>
      <w:lvlJc w:val="left"/>
    </w:lvl>
  </w:abstractNum>
  <w:abstractNum w:abstractNumId="30">
    <w:nsid w:val="00000022"/>
    <w:multiLevelType w:val="hybridMultilevel"/>
    <w:tmpl w:val="168E121E"/>
    <w:lvl w:ilvl="0" w:tplc="AC9C8212">
      <w:start w:val="2"/>
      <w:numFmt w:val="decimal"/>
      <w:lvlText w:val="(%1)"/>
      <w:lvlJc w:val="left"/>
    </w:lvl>
    <w:lvl w:ilvl="1" w:tplc="53D8D68C">
      <w:start w:val="1"/>
      <w:numFmt w:val="bullet"/>
      <w:lvlText w:val=""/>
      <w:lvlJc w:val="left"/>
    </w:lvl>
    <w:lvl w:ilvl="2" w:tplc="4A0E709C">
      <w:start w:val="1"/>
      <w:numFmt w:val="bullet"/>
      <w:lvlText w:val=""/>
      <w:lvlJc w:val="left"/>
    </w:lvl>
    <w:lvl w:ilvl="3" w:tplc="ACE0B1A2">
      <w:start w:val="1"/>
      <w:numFmt w:val="bullet"/>
      <w:lvlText w:val=""/>
      <w:lvlJc w:val="left"/>
    </w:lvl>
    <w:lvl w:ilvl="4" w:tplc="3B42D818">
      <w:start w:val="1"/>
      <w:numFmt w:val="bullet"/>
      <w:lvlText w:val=""/>
      <w:lvlJc w:val="left"/>
    </w:lvl>
    <w:lvl w:ilvl="5" w:tplc="880C9E8A">
      <w:start w:val="1"/>
      <w:numFmt w:val="bullet"/>
      <w:lvlText w:val=""/>
      <w:lvlJc w:val="left"/>
    </w:lvl>
    <w:lvl w:ilvl="6" w:tplc="95848D1A">
      <w:start w:val="1"/>
      <w:numFmt w:val="bullet"/>
      <w:lvlText w:val=""/>
      <w:lvlJc w:val="left"/>
    </w:lvl>
    <w:lvl w:ilvl="7" w:tplc="A6BC0828">
      <w:start w:val="1"/>
      <w:numFmt w:val="bullet"/>
      <w:lvlText w:val=""/>
      <w:lvlJc w:val="left"/>
    </w:lvl>
    <w:lvl w:ilvl="8" w:tplc="4648C060">
      <w:start w:val="1"/>
      <w:numFmt w:val="bullet"/>
      <w:lvlText w:val=""/>
      <w:lvlJc w:val="left"/>
    </w:lvl>
  </w:abstractNum>
  <w:abstractNum w:abstractNumId="31">
    <w:nsid w:val="00000023"/>
    <w:multiLevelType w:val="hybridMultilevel"/>
    <w:tmpl w:val="1EBA5D22"/>
    <w:lvl w:ilvl="0" w:tplc="1E6A17A4">
      <w:start w:val="2"/>
      <w:numFmt w:val="decimal"/>
      <w:lvlText w:val="(%1)"/>
      <w:lvlJc w:val="left"/>
    </w:lvl>
    <w:lvl w:ilvl="1" w:tplc="2D80101A">
      <w:start w:val="1"/>
      <w:numFmt w:val="bullet"/>
      <w:lvlText w:val=""/>
      <w:lvlJc w:val="left"/>
    </w:lvl>
    <w:lvl w:ilvl="2" w:tplc="109EEE70">
      <w:start w:val="1"/>
      <w:numFmt w:val="bullet"/>
      <w:lvlText w:val=""/>
      <w:lvlJc w:val="left"/>
    </w:lvl>
    <w:lvl w:ilvl="3" w:tplc="ECC84B06">
      <w:start w:val="1"/>
      <w:numFmt w:val="bullet"/>
      <w:lvlText w:val=""/>
      <w:lvlJc w:val="left"/>
    </w:lvl>
    <w:lvl w:ilvl="4" w:tplc="959A9810">
      <w:start w:val="1"/>
      <w:numFmt w:val="bullet"/>
      <w:lvlText w:val=""/>
      <w:lvlJc w:val="left"/>
    </w:lvl>
    <w:lvl w:ilvl="5" w:tplc="4A727184">
      <w:start w:val="1"/>
      <w:numFmt w:val="bullet"/>
      <w:lvlText w:val=""/>
      <w:lvlJc w:val="left"/>
    </w:lvl>
    <w:lvl w:ilvl="6" w:tplc="33E2C206">
      <w:start w:val="1"/>
      <w:numFmt w:val="bullet"/>
      <w:lvlText w:val=""/>
      <w:lvlJc w:val="left"/>
    </w:lvl>
    <w:lvl w:ilvl="7" w:tplc="17C67E8E">
      <w:start w:val="1"/>
      <w:numFmt w:val="bullet"/>
      <w:lvlText w:val=""/>
      <w:lvlJc w:val="left"/>
    </w:lvl>
    <w:lvl w:ilvl="8" w:tplc="6B4E1F7E">
      <w:start w:val="1"/>
      <w:numFmt w:val="bullet"/>
      <w:lvlText w:val=""/>
      <w:lvlJc w:val="left"/>
    </w:lvl>
  </w:abstractNum>
  <w:abstractNum w:abstractNumId="32">
    <w:nsid w:val="00000024"/>
    <w:multiLevelType w:val="hybridMultilevel"/>
    <w:tmpl w:val="661E3F1E"/>
    <w:lvl w:ilvl="0" w:tplc="D0EA3704">
      <w:start w:val="2"/>
      <w:numFmt w:val="decimal"/>
      <w:lvlText w:val="(%1)"/>
      <w:lvlJc w:val="left"/>
    </w:lvl>
    <w:lvl w:ilvl="1" w:tplc="1C8EFC20">
      <w:start w:val="1"/>
      <w:numFmt w:val="bullet"/>
      <w:lvlText w:val=""/>
      <w:lvlJc w:val="left"/>
    </w:lvl>
    <w:lvl w:ilvl="2" w:tplc="FDD6B81C">
      <w:start w:val="1"/>
      <w:numFmt w:val="bullet"/>
      <w:lvlText w:val=""/>
      <w:lvlJc w:val="left"/>
    </w:lvl>
    <w:lvl w:ilvl="3" w:tplc="8FDC6920">
      <w:start w:val="1"/>
      <w:numFmt w:val="bullet"/>
      <w:lvlText w:val=""/>
      <w:lvlJc w:val="left"/>
    </w:lvl>
    <w:lvl w:ilvl="4" w:tplc="624C8EC4">
      <w:start w:val="1"/>
      <w:numFmt w:val="bullet"/>
      <w:lvlText w:val=""/>
      <w:lvlJc w:val="left"/>
    </w:lvl>
    <w:lvl w:ilvl="5" w:tplc="7FB4A7F0">
      <w:start w:val="1"/>
      <w:numFmt w:val="bullet"/>
      <w:lvlText w:val=""/>
      <w:lvlJc w:val="left"/>
    </w:lvl>
    <w:lvl w:ilvl="6" w:tplc="12D85506">
      <w:start w:val="1"/>
      <w:numFmt w:val="bullet"/>
      <w:lvlText w:val=""/>
      <w:lvlJc w:val="left"/>
    </w:lvl>
    <w:lvl w:ilvl="7" w:tplc="3AE24604">
      <w:start w:val="1"/>
      <w:numFmt w:val="bullet"/>
      <w:lvlText w:val=""/>
      <w:lvlJc w:val="left"/>
    </w:lvl>
    <w:lvl w:ilvl="8" w:tplc="847283CE">
      <w:start w:val="1"/>
      <w:numFmt w:val="bullet"/>
      <w:lvlText w:val=""/>
      <w:lvlJc w:val="left"/>
    </w:lvl>
  </w:abstractNum>
  <w:abstractNum w:abstractNumId="33">
    <w:nsid w:val="00000026"/>
    <w:multiLevelType w:val="hybridMultilevel"/>
    <w:tmpl w:val="540A471C"/>
    <w:lvl w:ilvl="0" w:tplc="9FA055FE">
      <w:start w:val="9"/>
      <w:numFmt w:val="decimal"/>
      <w:lvlText w:val="(%1)"/>
      <w:lvlJc w:val="left"/>
    </w:lvl>
    <w:lvl w:ilvl="1" w:tplc="85101AC0">
      <w:start w:val="1"/>
      <w:numFmt w:val="bullet"/>
      <w:lvlText w:val=""/>
      <w:lvlJc w:val="left"/>
    </w:lvl>
    <w:lvl w:ilvl="2" w:tplc="A33CADD2">
      <w:start w:val="1"/>
      <w:numFmt w:val="bullet"/>
      <w:lvlText w:val=""/>
      <w:lvlJc w:val="left"/>
    </w:lvl>
    <w:lvl w:ilvl="3" w:tplc="F15CD78E">
      <w:start w:val="1"/>
      <w:numFmt w:val="bullet"/>
      <w:lvlText w:val=""/>
      <w:lvlJc w:val="left"/>
    </w:lvl>
    <w:lvl w:ilvl="4" w:tplc="FA74D03A">
      <w:start w:val="1"/>
      <w:numFmt w:val="bullet"/>
      <w:lvlText w:val=""/>
      <w:lvlJc w:val="left"/>
    </w:lvl>
    <w:lvl w:ilvl="5" w:tplc="FA9E2998">
      <w:start w:val="1"/>
      <w:numFmt w:val="bullet"/>
      <w:lvlText w:val=""/>
      <w:lvlJc w:val="left"/>
    </w:lvl>
    <w:lvl w:ilvl="6" w:tplc="12A808CE">
      <w:start w:val="1"/>
      <w:numFmt w:val="bullet"/>
      <w:lvlText w:val=""/>
      <w:lvlJc w:val="left"/>
    </w:lvl>
    <w:lvl w:ilvl="7" w:tplc="10AE31BC">
      <w:start w:val="1"/>
      <w:numFmt w:val="bullet"/>
      <w:lvlText w:val=""/>
      <w:lvlJc w:val="left"/>
    </w:lvl>
    <w:lvl w:ilvl="8" w:tplc="4086E252">
      <w:start w:val="1"/>
      <w:numFmt w:val="bullet"/>
      <w:lvlText w:val=""/>
      <w:lvlJc w:val="left"/>
    </w:lvl>
  </w:abstractNum>
  <w:abstractNum w:abstractNumId="34">
    <w:nsid w:val="00000027"/>
    <w:multiLevelType w:val="hybridMultilevel"/>
    <w:tmpl w:val="7BD3EE7A"/>
    <w:lvl w:ilvl="0" w:tplc="01B6FE88">
      <w:start w:val="2"/>
      <w:numFmt w:val="decimal"/>
      <w:lvlText w:val="(%1)"/>
      <w:lvlJc w:val="left"/>
    </w:lvl>
    <w:lvl w:ilvl="1" w:tplc="6C0C68DC">
      <w:start w:val="1"/>
      <w:numFmt w:val="bullet"/>
      <w:lvlText w:val=""/>
      <w:lvlJc w:val="left"/>
    </w:lvl>
    <w:lvl w:ilvl="2" w:tplc="4628E294">
      <w:start w:val="1"/>
      <w:numFmt w:val="bullet"/>
      <w:lvlText w:val=""/>
      <w:lvlJc w:val="left"/>
    </w:lvl>
    <w:lvl w:ilvl="3" w:tplc="DEF018E8">
      <w:start w:val="1"/>
      <w:numFmt w:val="bullet"/>
      <w:lvlText w:val=""/>
      <w:lvlJc w:val="left"/>
    </w:lvl>
    <w:lvl w:ilvl="4" w:tplc="F9B8973E">
      <w:start w:val="1"/>
      <w:numFmt w:val="bullet"/>
      <w:lvlText w:val=""/>
      <w:lvlJc w:val="left"/>
    </w:lvl>
    <w:lvl w:ilvl="5" w:tplc="D1D20ADC">
      <w:start w:val="1"/>
      <w:numFmt w:val="bullet"/>
      <w:lvlText w:val=""/>
      <w:lvlJc w:val="left"/>
    </w:lvl>
    <w:lvl w:ilvl="6" w:tplc="1E70090E">
      <w:start w:val="1"/>
      <w:numFmt w:val="bullet"/>
      <w:lvlText w:val=""/>
      <w:lvlJc w:val="left"/>
    </w:lvl>
    <w:lvl w:ilvl="7" w:tplc="A5FC38AE">
      <w:start w:val="1"/>
      <w:numFmt w:val="bullet"/>
      <w:lvlText w:val=""/>
      <w:lvlJc w:val="left"/>
    </w:lvl>
    <w:lvl w:ilvl="8" w:tplc="F11A04BC">
      <w:start w:val="1"/>
      <w:numFmt w:val="bullet"/>
      <w:lvlText w:val=""/>
      <w:lvlJc w:val="left"/>
    </w:lvl>
  </w:abstractNum>
  <w:abstractNum w:abstractNumId="35">
    <w:nsid w:val="00000028"/>
    <w:multiLevelType w:val="hybridMultilevel"/>
    <w:tmpl w:val="51D9C564"/>
    <w:lvl w:ilvl="0" w:tplc="121AC0B2">
      <w:start w:val="1"/>
      <w:numFmt w:val="lowerLetter"/>
      <w:lvlText w:val="%1)"/>
      <w:lvlJc w:val="left"/>
    </w:lvl>
    <w:lvl w:ilvl="1" w:tplc="F3FA84E2">
      <w:start w:val="1"/>
      <w:numFmt w:val="bullet"/>
      <w:lvlText w:val=""/>
      <w:lvlJc w:val="left"/>
    </w:lvl>
    <w:lvl w:ilvl="2" w:tplc="76EA6A86">
      <w:start w:val="1"/>
      <w:numFmt w:val="bullet"/>
      <w:lvlText w:val=""/>
      <w:lvlJc w:val="left"/>
    </w:lvl>
    <w:lvl w:ilvl="3" w:tplc="F0F6B320">
      <w:start w:val="1"/>
      <w:numFmt w:val="bullet"/>
      <w:lvlText w:val=""/>
      <w:lvlJc w:val="left"/>
    </w:lvl>
    <w:lvl w:ilvl="4" w:tplc="69E63C48">
      <w:start w:val="1"/>
      <w:numFmt w:val="bullet"/>
      <w:lvlText w:val=""/>
      <w:lvlJc w:val="left"/>
    </w:lvl>
    <w:lvl w:ilvl="5" w:tplc="E3CEEBF0">
      <w:start w:val="1"/>
      <w:numFmt w:val="bullet"/>
      <w:lvlText w:val=""/>
      <w:lvlJc w:val="left"/>
    </w:lvl>
    <w:lvl w:ilvl="6" w:tplc="DD186F3E">
      <w:start w:val="1"/>
      <w:numFmt w:val="bullet"/>
      <w:lvlText w:val=""/>
      <w:lvlJc w:val="left"/>
    </w:lvl>
    <w:lvl w:ilvl="7" w:tplc="2DEAD560">
      <w:start w:val="1"/>
      <w:numFmt w:val="bullet"/>
      <w:lvlText w:val=""/>
      <w:lvlJc w:val="left"/>
    </w:lvl>
    <w:lvl w:ilvl="8" w:tplc="73B20308">
      <w:start w:val="1"/>
      <w:numFmt w:val="bullet"/>
      <w:lvlText w:val=""/>
      <w:lvlJc w:val="left"/>
    </w:lvl>
  </w:abstractNum>
  <w:abstractNum w:abstractNumId="36">
    <w:nsid w:val="00000029"/>
    <w:multiLevelType w:val="hybridMultilevel"/>
    <w:tmpl w:val="613EFDC4"/>
    <w:lvl w:ilvl="0" w:tplc="6D0037DC">
      <w:start w:val="1"/>
      <w:numFmt w:val="lowerLetter"/>
      <w:lvlText w:val="%1)"/>
      <w:lvlJc w:val="left"/>
    </w:lvl>
    <w:lvl w:ilvl="1" w:tplc="3B385C78">
      <w:start w:val="1"/>
      <w:numFmt w:val="bullet"/>
      <w:lvlText w:val=""/>
      <w:lvlJc w:val="left"/>
    </w:lvl>
    <w:lvl w:ilvl="2" w:tplc="FFA88CE8">
      <w:start w:val="1"/>
      <w:numFmt w:val="bullet"/>
      <w:lvlText w:val=""/>
      <w:lvlJc w:val="left"/>
    </w:lvl>
    <w:lvl w:ilvl="3" w:tplc="45AC6AC0">
      <w:start w:val="1"/>
      <w:numFmt w:val="bullet"/>
      <w:lvlText w:val=""/>
      <w:lvlJc w:val="left"/>
    </w:lvl>
    <w:lvl w:ilvl="4" w:tplc="A16E6440">
      <w:start w:val="1"/>
      <w:numFmt w:val="bullet"/>
      <w:lvlText w:val=""/>
      <w:lvlJc w:val="left"/>
    </w:lvl>
    <w:lvl w:ilvl="5" w:tplc="59A216AA">
      <w:start w:val="1"/>
      <w:numFmt w:val="bullet"/>
      <w:lvlText w:val=""/>
      <w:lvlJc w:val="left"/>
    </w:lvl>
    <w:lvl w:ilvl="6" w:tplc="C0CCCFC8">
      <w:start w:val="1"/>
      <w:numFmt w:val="bullet"/>
      <w:lvlText w:val=""/>
      <w:lvlJc w:val="left"/>
    </w:lvl>
    <w:lvl w:ilvl="7" w:tplc="BD0E5F0E">
      <w:start w:val="1"/>
      <w:numFmt w:val="bullet"/>
      <w:lvlText w:val=""/>
      <w:lvlJc w:val="left"/>
    </w:lvl>
    <w:lvl w:ilvl="8" w:tplc="2414936A">
      <w:start w:val="1"/>
      <w:numFmt w:val="bullet"/>
      <w:lvlText w:val=""/>
      <w:lvlJc w:val="left"/>
    </w:lvl>
  </w:abstractNum>
  <w:abstractNum w:abstractNumId="37">
    <w:nsid w:val="0000002A"/>
    <w:multiLevelType w:val="hybridMultilevel"/>
    <w:tmpl w:val="0BF72B14"/>
    <w:lvl w:ilvl="0" w:tplc="B2C244F2">
      <w:start w:val="2"/>
      <w:numFmt w:val="lowerLetter"/>
      <w:lvlText w:val="%1)"/>
      <w:lvlJc w:val="left"/>
    </w:lvl>
    <w:lvl w:ilvl="1" w:tplc="631A55AC">
      <w:start w:val="1"/>
      <w:numFmt w:val="bullet"/>
      <w:lvlText w:val=""/>
      <w:lvlJc w:val="left"/>
    </w:lvl>
    <w:lvl w:ilvl="2" w:tplc="14685CD0">
      <w:start w:val="1"/>
      <w:numFmt w:val="bullet"/>
      <w:lvlText w:val=""/>
      <w:lvlJc w:val="left"/>
    </w:lvl>
    <w:lvl w:ilvl="3" w:tplc="1FFC8A22">
      <w:start w:val="1"/>
      <w:numFmt w:val="bullet"/>
      <w:lvlText w:val=""/>
      <w:lvlJc w:val="left"/>
    </w:lvl>
    <w:lvl w:ilvl="4" w:tplc="D4B857DA">
      <w:start w:val="1"/>
      <w:numFmt w:val="bullet"/>
      <w:lvlText w:val=""/>
      <w:lvlJc w:val="left"/>
    </w:lvl>
    <w:lvl w:ilvl="5" w:tplc="CDEEB5FA">
      <w:start w:val="1"/>
      <w:numFmt w:val="bullet"/>
      <w:lvlText w:val=""/>
      <w:lvlJc w:val="left"/>
    </w:lvl>
    <w:lvl w:ilvl="6" w:tplc="D62A8020">
      <w:start w:val="1"/>
      <w:numFmt w:val="bullet"/>
      <w:lvlText w:val=""/>
      <w:lvlJc w:val="left"/>
    </w:lvl>
    <w:lvl w:ilvl="7" w:tplc="B7746226">
      <w:start w:val="1"/>
      <w:numFmt w:val="bullet"/>
      <w:lvlText w:val=""/>
      <w:lvlJc w:val="left"/>
    </w:lvl>
    <w:lvl w:ilvl="8" w:tplc="DB8073B0">
      <w:start w:val="1"/>
      <w:numFmt w:val="bullet"/>
      <w:lvlText w:val=""/>
      <w:lvlJc w:val="left"/>
    </w:lvl>
  </w:abstractNum>
  <w:abstractNum w:abstractNumId="38">
    <w:nsid w:val="0000002B"/>
    <w:multiLevelType w:val="hybridMultilevel"/>
    <w:tmpl w:val="11447B72"/>
    <w:lvl w:ilvl="0" w:tplc="54A819E8">
      <w:start w:val="2"/>
      <w:numFmt w:val="decimal"/>
      <w:lvlText w:val="(%1)"/>
      <w:lvlJc w:val="left"/>
    </w:lvl>
    <w:lvl w:ilvl="1" w:tplc="62DE7D8E">
      <w:start w:val="1"/>
      <w:numFmt w:val="bullet"/>
      <w:lvlText w:val=""/>
      <w:lvlJc w:val="left"/>
    </w:lvl>
    <w:lvl w:ilvl="2" w:tplc="480EB61E">
      <w:start w:val="1"/>
      <w:numFmt w:val="bullet"/>
      <w:lvlText w:val=""/>
      <w:lvlJc w:val="left"/>
    </w:lvl>
    <w:lvl w:ilvl="3" w:tplc="158E4C98">
      <w:start w:val="1"/>
      <w:numFmt w:val="bullet"/>
      <w:lvlText w:val=""/>
      <w:lvlJc w:val="left"/>
    </w:lvl>
    <w:lvl w:ilvl="4" w:tplc="B254D4BA">
      <w:start w:val="1"/>
      <w:numFmt w:val="bullet"/>
      <w:lvlText w:val=""/>
      <w:lvlJc w:val="left"/>
    </w:lvl>
    <w:lvl w:ilvl="5" w:tplc="59B60782">
      <w:start w:val="1"/>
      <w:numFmt w:val="bullet"/>
      <w:lvlText w:val=""/>
      <w:lvlJc w:val="left"/>
    </w:lvl>
    <w:lvl w:ilvl="6" w:tplc="5BA06CAA">
      <w:start w:val="1"/>
      <w:numFmt w:val="bullet"/>
      <w:lvlText w:val=""/>
      <w:lvlJc w:val="left"/>
    </w:lvl>
    <w:lvl w:ilvl="7" w:tplc="38D6E262">
      <w:start w:val="1"/>
      <w:numFmt w:val="bullet"/>
      <w:lvlText w:val=""/>
      <w:lvlJc w:val="left"/>
    </w:lvl>
    <w:lvl w:ilvl="8" w:tplc="69E28988">
      <w:start w:val="1"/>
      <w:numFmt w:val="bullet"/>
      <w:lvlText w:val=""/>
      <w:lvlJc w:val="left"/>
    </w:lvl>
  </w:abstractNum>
  <w:abstractNum w:abstractNumId="39">
    <w:nsid w:val="0000002C"/>
    <w:multiLevelType w:val="hybridMultilevel"/>
    <w:tmpl w:val="42963E5A"/>
    <w:lvl w:ilvl="0" w:tplc="8F5C5B5C">
      <w:start w:val="5"/>
      <w:numFmt w:val="decimal"/>
      <w:lvlText w:val="(%1)"/>
      <w:lvlJc w:val="left"/>
    </w:lvl>
    <w:lvl w:ilvl="1" w:tplc="69148FA6">
      <w:start w:val="1"/>
      <w:numFmt w:val="bullet"/>
      <w:lvlText w:val=""/>
      <w:lvlJc w:val="left"/>
    </w:lvl>
    <w:lvl w:ilvl="2" w:tplc="6B6800D2">
      <w:start w:val="1"/>
      <w:numFmt w:val="bullet"/>
      <w:lvlText w:val=""/>
      <w:lvlJc w:val="left"/>
    </w:lvl>
    <w:lvl w:ilvl="3" w:tplc="CE8ED564">
      <w:start w:val="1"/>
      <w:numFmt w:val="bullet"/>
      <w:lvlText w:val=""/>
      <w:lvlJc w:val="left"/>
    </w:lvl>
    <w:lvl w:ilvl="4" w:tplc="EB7207B6">
      <w:start w:val="1"/>
      <w:numFmt w:val="bullet"/>
      <w:lvlText w:val=""/>
      <w:lvlJc w:val="left"/>
    </w:lvl>
    <w:lvl w:ilvl="5" w:tplc="3392C1FC">
      <w:start w:val="1"/>
      <w:numFmt w:val="bullet"/>
      <w:lvlText w:val=""/>
      <w:lvlJc w:val="left"/>
    </w:lvl>
    <w:lvl w:ilvl="6" w:tplc="6994E932">
      <w:start w:val="1"/>
      <w:numFmt w:val="bullet"/>
      <w:lvlText w:val=""/>
      <w:lvlJc w:val="left"/>
    </w:lvl>
    <w:lvl w:ilvl="7" w:tplc="CCC2E0A8">
      <w:start w:val="1"/>
      <w:numFmt w:val="bullet"/>
      <w:lvlText w:val=""/>
      <w:lvlJc w:val="left"/>
    </w:lvl>
    <w:lvl w:ilvl="8" w:tplc="4440DD74">
      <w:start w:val="1"/>
      <w:numFmt w:val="bullet"/>
      <w:lvlText w:val=""/>
      <w:lvlJc w:val="left"/>
    </w:lvl>
  </w:abstractNum>
  <w:abstractNum w:abstractNumId="40">
    <w:nsid w:val="0000002D"/>
    <w:multiLevelType w:val="hybridMultilevel"/>
    <w:tmpl w:val="0A0382C4"/>
    <w:lvl w:ilvl="0" w:tplc="D3DEAC5E">
      <w:start w:val="2"/>
      <w:numFmt w:val="decimal"/>
      <w:lvlText w:val="(%1)"/>
      <w:lvlJc w:val="left"/>
    </w:lvl>
    <w:lvl w:ilvl="1" w:tplc="271E2492">
      <w:start w:val="1"/>
      <w:numFmt w:val="bullet"/>
      <w:lvlText w:val=""/>
      <w:lvlJc w:val="left"/>
    </w:lvl>
    <w:lvl w:ilvl="2" w:tplc="5FA0F610">
      <w:start w:val="1"/>
      <w:numFmt w:val="bullet"/>
      <w:lvlText w:val=""/>
      <w:lvlJc w:val="left"/>
    </w:lvl>
    <w:lvl w:ilvl="3" w:tplc="46746638">
      <w:start w:val="1"/>
      <w:numFmt w:val="bullet"/>
      <w:lvlText w:val=""/>
      <w:lvlJc w:val="left"/>
    </w:lvl>
    <w:lvl w:ilvl="4" w:tplc="E22EA4EE">
      <w:start w:val="1"/>
      <w:numFmt w:val="bullet"/>
      <w:lvlText w:val=""/>
      <w:lvlJc w:val="left"/>
    </w:lvl>
    <w:lvl w:ilvl="5" w:tplc="F0163E24">
      <w:start w:val="1"/>
      <w:numFmt w:val="bullet"/>
      <w:lvlText w:val=""/>
      <w:lvlJc w:val="left"/>
    </w:lvl>
    <w:lvl w:ilvl="6" w:tplc="6DEEA53A">
      <w:start w:val="1"/>
      <w:numFmt w:val="bullet"/>
      <w:lvlText w:val=""/>
      <w:lvlJc w:val="left"/>
    </w:lvl>
    <w:lvl w:ilvl="7" w:tplc="479A6CC2">
      <w:start w:val="1"/>
      <w:numFmt w:val="bullet"/>
      <w:lvlText w:val=""/>
      <w:lvlJc w:val="left"/>
    </w:lvl>
    <w:lvl w:ilvl="8" w:tplc="AC5A95E0">
      <w:start w:val="1"/>
      <w:numFmt w:val="bullet"/>
      <w:lvlText w:val=""/>
      <w:lvlJc w:val="left"/>
    </w:lvl>
  </w:abstractNum>
  <w:abstractNum w:abstractNumId="41">
    <w:nsid w:val="0000002E"/>
    <w:multiLevelType w:val="hybridMultilevel"/>
    <w:tmpl w:val="08F2B15E"/>
    <w:lvl w:ilvl="0" w:tplc="07FCC90C">
      <w:start w:val="2"/>
      <w:numFmt w:val="decimal"/>
      <w:lvlText w:val="(%1)"/>
      <w:lvlJc w:val="left"/>
    </w:lvl>
    <w:lvl w:ilvl="1" w:tplc="766EC21E">
      <w:start w:val="1"/>
      <w:numFmt w:val="bullet"/>
      <w:lvlText w:val=""/>
      <w:lvlJc w:val="left"/>
    </w:lvl>
    <w:lvl w:ilvl="2" w:tplc="8B002596">
      <w:start w:val="1"/>
      <w:numFmt w:val="bullet"/>
      <w:lvlText w:val=""/>
      <w:lvlJc w:val="left"/>
    </w:lvl>
    <w:lvl w:ilvl="3" w:tplc="35AA0FFE">
      <w:start w:val="1"/>
      <w:numFmt w:val="bullet"/>
      <w:lvlText w:val=""/>
      <w:lvlJc w:val="left"/>
    </w:lvl>
    <w:lvl w:ilvl="4" w:tplc="BF8CF46E">
      <w:start w:val="1"/>
      <w:numFmt w:val="bullet"/>
      <w:lvlText w:val=""/>
      <w:lvlJc w:val="left"/>
    </w:lvl>
    <w:lvl w:ilvl="5" w:tplc="E84E969A">
      <w:start w:val="1"/>
      <w:numFmt w:val="bullet"/>
      <w:lvlText w:val=""/>
      <w:lvlJc w:val="left"/>
    </w:lvl>
    <w:lvl w:ilvl="6" w:tplc="1D7A1A48">
      <w:start w:val="1"/>
      <w:numFmt w:val="bullet"/>
      <w:lvlText w:val=""/>
      <w:lvlJc w:val="left"/>
    </w:lvl>
    <w:lvl w:ilvl="7" w:tplc="800CD8C0">
      <w:start w:val="1"/>
      <w:numFmt w:val="bullet"/>
      <w:lvlText w:val=""/>
      <w:lvlJc w:val="left"/>
    </w:lvl>
    <w:lvl w:ilvl="8" w:tplc="FD2AB96C">
      <w:start w:val="1"/>
      <w:numFmt w:val="bullet"/>
      <w:lvlText w:val=""/>
      <w:lvlJc w:val="left"/>
    </w:lvl>
  </w:abstractNum>
  <w:abstractNum w:abstractNumId="42">
    <w:nsid w:val="0000002F"/>
    <w:multiLevelType w:val="hybridMultilevel"/>
    <w:tmpl w:val="1A32234A"/>
    <w:lvl w:ilvl="0" w:tplc="ACB4E25E">
      <w:start w:val="2"/>
      <w:numFmt w:val="decimal"/>
      <w:lvlText w:val="(%1)"/>
      <w:lvlJc w:val="left"/>
    </w:lvl>
    <w:lvl w:ilvl="1" w:tplc="DCECDA22">
      <w:start w:val="1"/>
      <w:numFmt w:val="bullet"/>
      <w:lvlText w:val=""/>
      <w:lvlJc w:val="left"/>
    </w:lvl>
    <w:lvl w:ilvl="2" w:tplc="F0AEDBDC">
      <w:start w:val="1"/>
      <w:numFmt w:val="bullet"/>
      <w:lvlText w:val=""/>
      <w:lvlJc w:val="left"/>
    </w:lvl>
    <w:lvl w:ilvl="3" w:tplc="1AE2D680">
      <w:start w:val="1"/>
      <w:numFmt w:val="bullet"/>
      <w:lvlText w:val=""/>
      <w:lvlJc w:val="left"/>
    </w:lvl>
    <w:lvl w:ilvl="4" w:tplc="91C46EF8">
      <w:start w:val="1"/>
      <w:numFmt w:val="bullet"/>
      <w:lvlText w:val=""/>
      <w:lvlJc w:val="left"/>
    </w:lvl>
    <w:lvl w:ilvl="5" w:tplc="B998746A">
      <w:start w:val="1"/>
      <w:numFmt w:val="bullet"/>
      <w:lvlText w:val=""/>
      <w:lvlJc w:val="left"/>
    </w:lvl>
    <w:lvl w:ilvl="6" w:tplc="829E600E">
      <w:start w:val="1"/>
      <w:numFmt w:val="bullet"/>
      <w:lvlText w:val=""/>
      <w:lvlJc w:val="left"/>
    </w:lvl>
    <w:lvl w:ilvl="7" w:tplc="70224352">
      <w:start w:val="1"/>
      <w:numFmt w:val="bullet"/>
      <w:lvlText w:val=""/>
      <w:lvlJc w:val="left"/>
    </w:lvl>
    <w:lvl w:ilvl="8" w:tplc="22CE95C8">
      <w:start w:val="1"/>
      <w:numFmt w:val="bullet"/>
      <w:lvlText w:val=""/>
      <w:lvlJc w:val="left"/>
    </w:lvl>
  </w:abstractNum>
  <w:abstractNum w:abstractNumId="43">
    <w:nsid w:val="00000030"/>
    <w:multiLevelType w:val="hybridMultilevel"/>
    <w:tmpl w:val="3B0FD378"/>
    <w:lvl w:ilvl="0" w:tplc="51047AC8">
      <w:start w:val="11"/>
      <w:numFmt w:val="decimal"/>
      <w:lvlText w:val="(%1)"/>
      <w:lvlJc w:val="left"/>
    </w:lvl>
    <w:lvl w:ilvl="1" w:tplc="D30C2C90">
      <w:start w:val="1"/>
      <w:numFmt w:val="lowerLetter"/>
      <w:lvlText w:val="%2)"/>
      <w:lvlJc w:val="left"/>
    </w:lvl>
    <w:lvl w:ilvl="2" w:tplc="09ECF8CE">
      <w:start w:val="1"/>
      <w:numFmt w:val="bullet"/>
      <w:lvlText w:val=""/>
      <w:lvlJc w:val="left"/>
    </w:lvl>
    <w:lvl w:ilvl="3" w:tplc="9BA48038">
      <w:start w:val="1"/>
      <w:numFmt w:val="bullet"/>
      <w:lvlText w:val=""/>
      <w:lvlJc w:val="left"/>
    </w:lvl>
    <w:lvl w:ilvl="4" w:tplc="451222EA">
      <w:start w:val="1"/>
      <w:numFmt w:val="bullet"/>
      <w:lvlText w:val=""/>
      <w:lvlJc w:val="left"/>
    </w:lvl>
    <w:lvl w:ilvl="5" w:tplc="DCDC6D4A">
      <w:start w:val="1"/>
      <w:numFmt w:val="bullet"/>
      <w:lvlText w:val=""/>
      <w:lvlJc w:val="left"/>
    </w:lvl>
    <w:lvl w:ilvl="6" w:tplc="423C7164">
      <w:start w:val="1"/>
      <w:numFmt w:val="bullet"/>
      <w:lvlText w:val=""/>
      <w:lvlJc w:val="left"/>
    </w:lvl>
    <w:lvl w:ilvl="7" w:tplc="8F5AF79A">
      <w:start w:val="1"/>
      <w:numFmt w:val="bullet"/>
      <w:lvlText w:val=""/>
      <w:lvlJc w:val="left"/>
    </w:lvl>
    <w:lvl w:ilvl="8" w:tplc="58B45DE2">
      <w:start w:val="1"/>
      <w:numFmt w:val="bullet"/>
      <w:lvlText w:val=""/>
      <w:lvlJc w:val="left"/>
    </w:lvl>
  </w:abstractNum>
  <w:abstractNum w:abstractNumId="44">
    <w:nsid w:val="00000031"/>
    <w:multiLevelType w:val="hybridMultilevel"/>
    <w:tmpl w:val="68EB2F62"/>
    <w:lvl w:ilvl="0" w:tplc="1F36B144">
      <w:start w:val="2"/>
      <w:numFmt w:val="decimal"/>
      <w:lvlText w:val="(%1)"/>
      <w:lvlJc w:val="left"/>
    </w:lvl>
    <w:lvl w:ilvl="1" w:tplc="FAA2E08E">
      <w:start w:val="1"/>
      <w:numFmt w:val="bullet"/>
      <w:lvlText w:val=""/>
      <w:lvlJc w:val="left"/>
    </w:lvl>
    <w:lvl w:ilvl="2" w:tplc="27A2DDAA">
      <w:start w:val="1"/>
      <w:numFmt w:val="bullet"/>
      <w:lvlText w:val=""/>
      <w:lvlJc w:val="left"/>
    </w:lvl>
    <w:lvl w:ilvl="3" w:tplc="877C0AD2">
      <w:start w:val="1"/>
      <w:numFmt w:val="bullet"/>
      <w:lvlText w:val=""/>
      <w:lvlJc w:val="left"/>
    </w:lvl>
    <w:lvl w:ilvl="4" w:tplc="8C76EF14">
      <w:start w:val="1"/>
      <w:numFmt w:val="bullet"/>
      <w:lvlText w:val=""/>
      <w:lvlJc w:val="left"/>
    </w:lvl>
    <w:lvl w:ilvl="5" w:tplc="56D0DB06">
      <w:start w:val="1"/>
      <w:numFmt w:val="bullet"/>
      <w:lvlText w:val=""/>
      <w:lvlJc w:val="left"/>
    </w:lvl>
    <w:lvl w:ilvl="6" w:tplc="F2E4B586">
      <w:start w:val="1"/>
      <w:numFmt w:val="bullet"/>
      <w:lvlText w:val=""/>
      <w:lvlJc w:val="left"/>
    </w:lvl>
    <w:lvl w:ilvl="7" w:tplc="4E545368">
      <w:start w:val="1"/>
      <w:numFmt w:val="bullet"/>
      <w:lvlText w:val=""/>
      <w:lvlJc w:val="left"/>
    </w:lvl>
    <w:lvl w:ilvl="8" w:tplc="3E9C7856">
      <w:start w:val="1"/>
      <w:numFmt w:val="bullet"/>
      <w:lvlText w:val=""/>
      <w:lvlJc w:val="left"/>
    </w:lvl>
  </w:abstractNum>
  <w:abstractNum w:abstractNumId="45">
    <w:nsid w:val="00000032"/>
    <w:multiLevelType w:val="hybridMultilevel"/>
    <w:tmpl w:val="4962813A"/>
    <w:lvl w:ilvl="0" w:tplc="C21EAA74">
      <w:start w:val="5"/>
      <w:numFmt w:val="decimal"/>
      <w:lvlText w:val="(%1)"/>
      <w:lvlJc w:val="left"/>
    </w:lvl>
    <w:lvl w:ilvl="1" w:tplc="95684B28">
      <w:start w:val="1"/>
      <w:numFmt w:val="bullet"/>
      <w:lvlText w:val=""/>
      <w:lvlJc w:val="left"/>
    </w:lvl>
    <w:lvl w:ilvl="2" w:tplc="AF6EBC84">
      <w:start w:val="1"/>
      <w:numFmt w:val="bullet"/>
      <w:lvlText w:val=""/>
      <w:lvlJc w:val="left"/>
    </w:lvl>
    <w:lvl w:ilvl="3" w:tplc="A2DAF682">
      <w:start w:val="1"/>
      <w:numFmt w:val="bullet"/>
      <w:lvlText w:val=""/>
      <w:lvlJc w:val="left"/>
    </w:lvl>
    <w:lvl w:ilvl="4" w:tplc="7846AFE8">
      <w:start w:val="1"/>
      <w:numFmt w:val="bullet"/>
      <w:lvlText w:val=""/>
      <w:lvlJc w:val="left"/>
    </w:lvl>
    <w:lvl w:ilvl="5" w:tplc="05108670">
      <w:start w:val="1"/>
      <w:numFmt w:val="bullet"/>
      <w:lvlText w:val=""/>
      <w:lvlJc w:val="left"/>
    </w:lvl>
    <w:lvl w:ilvl="6" w:tplc="045A523E">
      <w:start w:val="1"/>
      <w:numFmt w:val="bullet"/>
      <w:lvlText w:val=""/>
      <w:lvlJc w:val="left"/>
    </w:lvl>
    <w:lvl w:ilvl="7" w:tplc="A27298C2">
      <w:start w:val="1"/>
      <w:numFmt w:val="bullet"/>
      <w:lvlText w:val=""/>
      <w:lvlJc w:val="left"/>
    </w:lvl>
    <w:lvl w:ilvl="8" w:tplc="EF925A12">
      <w:start w:val="1"/>
      <w:numFmt w:val="bullet"/>
      <w:lvlText w:val=""/>
      <w:lvlJc w:val="left"/>
    </w:lvl>
  </w:abstractNum>
  <w:abstractNum w:abstractNumId="46">
    <w:nsid w:val="00000033"/>
    <w:multiLevelType w:val="hybridMultilevel"/>
    <w:tmpl w:val="60B6DF70"/>
    <w:lvl w:ilvl="0" w:tplc="776E2546">
      <w:start w:val="7"/>
      <w:numFmt w:val="decimal"/>
      <w:lvlText w:val="(%1)"/>
      <w:lvlJc w:val="left"/>
    </w:lvl>
    <w:lvl w:ilvl="1" w:tplc="3B080D5A">
      <w:start w:val="1"/>
      <w:numFmt w:val="bullet"/>
      <w:lvlText w:val=""/>
      <w:lvlJc w:val="left"/>
    </w:lvl>
    <w:lvl w:ilvl="2" w:tplc="A8E26A44">
      <w:start w:val="1"/>
      <w:numFmt w:val="bullet"/>
      <w:lvlText w:val=""/>
      <w:lvlJc w:val="left"/>
    </w:lvl>
    <w:lvl w:ilvl="3" w:tplc="4C7CA860">
      <w:start w:val="1"/>
      <w:numFmt w:val="bullet"/>
      <w:lvlText w:val=""/>
      <w:lvlJc w:val="left"/>
    </w:lvl>
    <w:lvl w:ilvl="4" w:tplc="E7A652F6">
      <w:start w:val="1"/>
      <w:numFmt w:val="bullet"/>
      <w:lvlText w:val=""/>
      <w:lvlJc w:val="left"/>
    </w:lvl>
    <w:lvl w:ilvl="5" w:tplc="2466B7CC">
      <w:start w:val="1"/>
      <w:numFmt w:val="bullet"/>
      <w:lvlText w:val=""/>
      <w:lvlJc w:val="left"/>
    </w:lvl>
    <w:lvl w:ilvl="6" w:tplc="B486E9E8">
      <w:start w:val="1"/>
      <w:numFmt w:val="bullet"/>
      <w:lvlText w:val=""/>
      <w:lvlJc w:val="left"/>
    </w:lvl>
    <w:lvl w:ilvl="7" w:tplc="FB2EC3CE">
      <w:start w:val="1"/>
      <w:numFmt w:val="bullet"/>
      <w:lvlText w:val=""/>
      <w:lvlJc w:val="left"/>
    </w:lvl>
    <w:lvl w:ilvl="8" w:tplc="32D0B9D6">
      <w:start w:val="1"/>
      <w:numFmt w:val="bullet"/>
      <w:lvlText w:val=""/>
      <w:lvlJc w:val="left"/>
    </w:lvl>
  </w:abstractNum>
  <w:abstractNum w:abstractNumId="47">
    <w:nsid w:val="00000034"/>
    <w:multiLevelType w:val="hybridMultilevel"/>
    <w:tmpl w:val="06A5EE64"/>
    <w:lvl w:ilvl="0" w:tplc="93C0B8BE">
      <w:start w:val="2"/>
      <w:numFmt w:val="decimal"/>
      <w:lvlText w:val="(%1)"/>
      <w:lvlJc w:val="left"/>
    </w:lvl>
    <w:lvl w:ilvl="1" w:tplc="E41E002C">
      <w:start w:val="1"/>
      <w:numFmt w:val="bullet"/>
      <w:lvlText w:val=""/>
      <w:lvlJc w:val="left"/>
    </w:lvl>
    <w:lvl w:ilvl="2" w:tplc="DA56B52E">
      <w:start w:val="1"/>
      <w:numFmt w:val="bullet"/>
      <w:lvlText w:val=""/>
      <w:lvlJc w:val="left"/>
    </w:lvl>
    <w:lvl w:ilvl="3" w:tplc="4504FCAA">
      <w:start w:val="1"/>
      <w:numFmt w:val="bullet"/>
      <w:lvlText w:val=""/>
      <w:lvlJc w:val="left"/>
    </w:lvl>
    <w:lvl w:ilvl="4" w:tplc="D390B9D4">
      <w:start w:val="1"/>
      <w:numFmt w:val="bullet"/>
      <w:lvlText w:val=""/>
      <w:lvlJc w:val="left"/>
    </w:lvl>
    <w:lvl w:ilvl="5" w:tplc="AB66F1B0">
      <w:start w:val="1"/>
      <w:numFmt w:val="bullet"/>
      <w:lvlText w:val=""/>
      <w:lvlJc w:val="left"/>
    </w:lvl>
    <w:lvl w:ilvl="6" w:tplc="A1D25EB4">
      <w:start w:val="1"/>
      <w:numFmt w:val="bullet"/>
      <w:lvlText w:val=""/>
      <w:lvlJc w:val="left"/>
    </w:lvl>
    <w:lvl w:ilvl="7" w:tplc="991E83DE">
      <w:start w:val="1"/>
      <w:numFmt w:val="bullet"/>
      <w:lvlText w:val=""/>
      <w:lvlJc w:val="left"/>
    </w:lvl>
    <w:lvl w:ilvl="8" w:tplc="4908218E">
      <w:start w:val="1"/>
      <w:numFmt w:val="bullet"/>
      <w:lvlText w:val=""/>
      <w:lvlJc w:val="left"/>
    </w:lvl>
  </w:abstractNum>
  <w:abstractNum w:abstractNumId="48">
    <w:nsid w:val="00000036"/>
    <w:multiLevelType w:val="hybridMultilevel"/>
    <w:tmpl w:val="7FFFCA10"/>
    <w:lvl w:ilvl="0" w:tplc="43BA98D0">
      <w:start w:val="2"/>
      <w:numFmt w:val="decimal"/>
      <w:lvlText w:val="(%1)"/>
      <w:lvlJc w:val="left"/>
    </w:lvl>
    <w:lvl w:ilvl="1" w:tplc="EBA26D5A">
      <w:start w:val="1"/>
      <w:numFmt w:val="lowerLetter"/>
      <w:lvlText w:val="%2)"/>
      <w:lvlJc w:val="left"/>
    </w:lvl>
    <w:lvl w:ilvl="2" w:tplc="8B04BD2E">
      <w:start w:val="1"/>
      <w:numFmt w:val="bullet"/>
      <w:lvlText w:val=""/>
      <w:lvlJc w:val="left"/>
    </w:lvl>
    <w:lvl w:ilvl="3" w:tplc="401A8970">
      <w:start w:val="1"/>
      <w:numFmt w:val="bullet"/>
      <w:lvlText w:val=""/>
      <w:lvlJc w:val="left"/>
    </w:lvl>
    <w:lvl w:ilvl="4" w:tplc="FB1870AE">
      <w:start w:val="1"/>
      <w:numFmt w:val="bullet"/>
      <w:lvlText w:val=""/>
      <w:lvlJc w:val="left"/>
    </w:lvl>
    <w:lvl w:ilvl="5" w:tplc="1C764012">
      <w:start w:val="1"/>
      <w:numFmt w:val="bullet"/>
      <w:lvlText w:val=""/>
      <w:lvlJc w:val="left"/>
    </w:lvl>
    <w:lvl w:ilvl="6" w:tplc="6608DD1C">
      <w:start w:val="1"/>
      <w:numFmt w:val="bullet"/>
      <w:lvlText w:val=""/>
      <w:lvlJc w:val="left"/>
    </w:lvl>
    <w:lvl w:ilvl="7" w:tplc="334AFCA8">
      <w:start w:val="1"/>
      <w:numFmt w:val="bullet"/>
      <w:lvlText w:val=""/>
      <w:lvlJc w:val="left"/>
    </w:lvl>
    <w:lvl w:ilvl="8" w:tplc="7054B064">
      <w:start w:val="1"/>
      <w:numFmt w:val="bullet"/>
      <w:lvlText w:val=""/>
      <w:lvlJc w:val="left"/>
    </w:lvl>
  </w:abstractNum>
  <w:abstractNum w:abstractNumId="49">
    <w:nsid w:val="00000038"/>
    <w:multiLevelType w:val="hybridMultilevel"/>
    <w:tmpl w:val="71EA1108"/>
    <w:lvl w:ilvl="0" w:tplc="0848EEB8">
      <w:start w:val="2"/>
      <w:numFmt w:val="decimal"/>
      <w:lvlText w:val="(%1)"/>
      <w:lvlJc w:val="left"/>
    </w:lvl>
    <w:lvl w:ilvl="1" w:tplc="9328DA8E">
      <w:start w:val="1"/>
      <w:numFmt w:val="bullet"/>
      <w:lvlText w:val="-"/>
      <w:lvlJc w:val="left"/>
    </w:lvl>
    <w:lvl w:ilvl="2" w:tplc="3B44ED54">
      <w:start w:val="1"/>
      <w:numFmt w:val="bullet"/>
      <w:lvlText w:val=""/>
      <w:lvlJc w:val="left"/>
    </w:lvl>
    <w:lvl w:ilvl="3" w:tplc="383CA190">
      <w:start w:val="1"/>
      <w:numFmt w:val="bullet"/>
      <w:lvlText w:val=""/>
      <w:lvlJc w:val="left"/>
    </w:lvl>
    <w:lvl w:ilvl="4" w:tplc="88AA6180">
      <w:start w:val="1"/>
      <w:numFmt w:val="bullet"/>
      <w:lvlText w:val=""/>
      <w:lvlJc w:val="left"/>
    </w:lvl>
    <w:lvl w:ilvl="5" w:tplc="F38E2772">
      <w:start w:val="1"/>
      <w:numFmt w:val="bullet"/>
      <w:lvlText w:val=""/>
      <w:lvlJc w:val="left"/>
    </w:lvl>
    <w:lvl w:ilvl="6" w:tplc="C902D0C0">
      <w:start w:val="1"/>
      <w:numFmt w:val="bullet"/>
      <w:lvlText w:val=""/>
      <w:lvlJc w:val="left"/>
    </w:lvl>
    <w:lvl w:ilvl="7" w:tplc="E6F87446">
      <w:start w:val="1"/>
      <w:numFmt w:val="bullet"/>
      <w:lvlText w:val=""/>
      <w:lvlJc w:val="left"/>
    </w:lvl>
    <w:lvl w:ilvl="8" w:tplc="291A3034">
      <w:start w:val="1"/>
      <w:numFmt w:val="bullet"/>
      <w:lvlText w:val=""/>
      <w:lvlJc w:val="left"/>
    </w:lvl>
  </w:abstractNum>
  <w:abstractNum w:abstractNumId="50">
    <w:nsid w:val="00000039"/>
    <w:multiLevelType w:val="hybridMultilevel"/>
    <w:tmpl w:val="100F59DC"/>
    <w:lvl w:ilvl="0" w:tplc="BD30839E">
      <w:start w:val="7"/>
      <w:numFmt w:val="decimal"/>
      <w:lvlText w:val="(%1)"/>
      <w:lvlJc w:val="left"/>
    </w:lvl>
    <w:lvl w:ilvl="1" w:tplc="C51A2B04">
      <w:start w:val="1"/>
      <w:numFmt w:val="bullet"/>
      <w:lvlText w:val=""/>
      <w:lvlJc w:val="left"/>
    </w:lvl>
    <w:lvl w:ilvl="2" w:tplc="BA640726">
      <w:start w:val="1"/>
      <w:numFmt w:val="bullet"/>
      <w:lvlText w:val=""/>
      <w:lvlJc w:val="left"/>
    </w:lvl>
    <w:lvl w:ilvl="3" w:tplc="8FB4761C">
      <w:start w:val="1"/>
      <w:numFmt w:val="bullet"/>
      <w:lvlText w:val=""/>
      <w:lvlJc w:val="left"/>
    </w:lvl>
    <w:lvl w:ilvl="4" w:tplc="9026AAD4">
      <w:start w:val="1"/>
      <w:numFmt w:val="bullet"/>
      <w:lvlText w:val=""/>
      <w:lvlJc w:val="left"/>
    </w:lvl>
    <w:lvl w:ilvl="5" w:tplc="0B0E555C">
      <w:start w:val="1"/>
      <w:numFmt w:val="bullet"/>
      <w:lvlText w:val=""/>
      <w:lvlJc w:val="left"/>
    </w:lvl>
    <w:lvl w:ilvl="6" w:tplc="14182EC0">
      <w:start w:val="1"/>
      <w:numFmt w:val="bullet"/>
      <w:lvlText w:val=""/>
      <w:lvlJc w:val="left"/>
    </w:lvl>
    <w:lvl w:ilvl="7" w:tplc="C062F0B2">
      <w:start w:val="1"/>
      <w:numFmt w:val="bullet"/>
      <w:lvlText w:val=""/>
      <w:lvlJc w:val="left"/>
    </w:lvl>
    <w:lvl w:ilvl="8" w:tplc="9EBAEF86">
      <w:start w:val="1"/>
      <w:numFmt w:val="bullet"/>
      <w:lvlText w:val=""/>
      <w:lvlJc w:val="left"/>
    </w:lvl>
  </w:abstractNum>
  <w:abstractNum w:abstractNumId="51">
    <w:nsid w:val="0000003A"/>
    <w:multiLevelType w:val="hybridMultilevel"/>
    <w:tmpl w:val="7FB7E0AA"/>
    <w:lvl w:ilvl="0" w:tplc="9B00D7F8">
      <w:start w:val="2"/>
      <w:numFmt w:val="decimal"/>
      <w:lvlText w:val="(%1)"/>
      <w:lvlJc w:val="left"/>
    </w:lvl>
    <w:lvl w:ilvl="1" w:tplc="BC6032C8">
      <w:start w:val="1"/>
      <w:numFmt w:val="bullet"/>
      <w:lvlText w:val=""/>
      <w:lvlJc w:val="left"/>
    </w:lvl>
    <w:lvl w:ilvl="2" w:tplc="A62E9D44">
      <w:start w:val="1"/>
      <w:numFmt w:val="bullet"/>
      <w:lvlText w:val=""/>
      <w:lvlJc w:val="left"/>
    </w:lvl>
    <w:lvl w:ilvl="3" w:tplc="DE98194E">
      <w:start w:val="1"/>
      <w:numFmt w:val="bullet"/>
      <w:lvlText w:val=""/>
      <w:lvlJc w:val="left"/>
    </w:lvl>
    <w:lvl w:ilvl="4" w:tplc="47B41A6C">
      <w:start w:val="1"/>
      <w:numFmt w:val="bullet"/>
      <w:lvlText w:val=""/>
      <w:lvlJc w:val="left"/>
    </w:lvl>
    <w:lvl w:ilvl="5" w:tplc="0F34B44A">
      <w:start w:val="1"/>
      <w:numFmt w:val="bullet"/>
      <w:lvlText w:val=""/>
      <w:lvlJc w:val="left"/>
    </w:lvl>
    <w:lvl w:ilvl="6" w:tplc="168C6964">
      <w:start w:val="1"/>
      <w:numFmt w:val="bullet"/>
      <w:lvlText w:val=""/>
      <w:lvlJc w:val="left"/>
    </w:lvl>
    <w:lvl w:ilvl="7" w:tplc="995870E8">
      <w:start w:val="1"/>
      <w:numFmt w:val="bullet"/>
      <w:lvlText w:val=""/>
      <w:lvlJc w:val="left"/>
    </w:lvl>
    <w:lvl w:ilvl="8" w:tplc="F64A252E">
      <w:start w:val="1"/>
      <w:numFmt w:val="bullet"/>
      <w:lvlText w:val=""/>
      <w:lvlJc w:val="left"/>
    </w:lvl>
  </w:abstractNum>
  <w:abstractNum w:abstractNumId="52">
    <w:nsid w:val="0000003B"/>
    <w:multiLevelType w:val="hybridMultilevel"/>
    <w:tmpl w:val="06EB5BD4"/>
    <w:lvl w:ilvl="0" w:tplc="ACACB758">
      <w:start w:val="4"/>
      <w:numFmt w:val="decimal"/>
      <w:lvlText w:val="(%1)"/>
      <w:lvlJc w:val="left"/>
    </w:lvl>
    <w:lvl w:ilvl="1" w:tplc="57CC94D0">
      <w:start w:val="1"/>
      <w:numFmt w:val="bullet"/>
      <w:lvlText w:val=""/>
      <w:lvlJc w:val="left"/>
    </w:lvl>
    <w:lvl w:ilvl="2" w:tplc="8918FFBC">
      <w:start w:val="1"/>
      <w:numFmt w:val="bullet"/>
      <w:lvlText w:val=""/>
      <w:lvlJc w:val="left"/>
    </w:lvl>
    <w:lvl w:ilvl="3" w:tplc="9A704DC0">
      <w:start w:val="1"/>
      <w:numFmt w:val="bullet"/>
      <w:lvlText w:val=""/>
      <w:lvlJc w:val="left"/>
    </w:lvl>
    <w:lvl w:ilvl="4" w:tplc="3E70D858">
      <w:start w:val="1"/>
      <w:numFmt w:val="bullet"/>
      <w:lvlText w:val=""/>
      <w:lvlJc w:val="left"/>
    </w:lvl>
    <w:lvl w:ilvl="5" w:tplc="279623A4">
      <w:start w:val="1"/>
      <w:numFmt w:val="bullet"/>
      <w:lvlText w:val=""/>
      <w:lvlJc w:val="left"/>
    </w:lvl>
    <w:lvl w:ilvl="6" w:tplc="A72AA880">
      <w:start w:val="1"/>
      <w:numFmt w:val="bullet"/>
      <w:lvlText w:val=""/>
      <w:lvlJc w:val="left"/>
    </w:lvl>
    <w:lvl w:ilvl="7" w:tplc="C810A304">
      <w:start w:val="1"/>
      <w:numFmt w:val="bullet"/>
      <w:lvlText w:val=""/>
      <w:lvlJc w:val="left"/>
    </w:lvl>
    <w:lvl w:ilvl="8" w:tplc="82EE55F0">
      <w:start w:val="1"/>
      <w:numFmt w:val="bullet"/>
      <w:lvlText w:val=""/>
      <w:lvlJc w:val="left"/>
    </w:lvl>
  </w:abstractNum>
  <w:abstractNum w:abstractNumId="53">
    <w:nsid w:val="0000003C"/>
    <w:multiLevelType w:val="hybridMultilevel"/>
    <w:tmpl w:val="6F6DD9AC"/>
    <w:lvl w:ilvl="0" w:tplc="4B4AAB02">
      <w:start w:val="1"/>
      <w:numFmt w:val="bullet"/>
      <w:lvlText w:val=""/>
      <w:lvlJc w:val="left"/>
    </w:lvl>
    <w:lvl w:ilvl="1" w:tplc="F2961DAA">
      <w:start w:val="1"/>
      <w:numFmt w:val="bullet"/>
      <w:lvlText w:val="-"/>
      <w:lvlJc w:val="left"/>
    </w:lvl>
    <w:lvl w:ilvl="2" w:tplc="89761582">
      <w:start w:val="1"/>
      <w:numFmt w:val="bullet"/>
      <w:lvlText w:val=""/>
      <w:lvlJc w:val="left"/>
    </w:lvl>
    <w:lvl w:ilvl="3" w:tplc="805A9C6E">
      <w:start w:val="1"/>
      <w:numFmt w:val="bullet"/>
      <w:lvlText w:val=""/>
      <w:lvlJc w:val="left"/>
    </w:lvl>
    <w:lvl w:ilvl="4" w:tplc="8FC87CCA">
      <w:start w:val="1"/>
      <w:numFmt w:val="bullet"/>
      <w:lvlText w:val=""/>
      <w:lvlJc w:val="left"/>
    </w:lvl>
    <w:lvl w:ilvl="5" w:tplc="ED92AE40">
      <w:start w:val="1"/>
      <w:numFmt w:val="bullet"/>
      <w:lvlText w:val=""/>
      <w:lvlJc w:val="left"/>
    </w:lvl>
    <w:lvl w:ilvl="6" w:tplc="4BDC8722">
      <w:start w:val="1"/>
      <w:numFmt w:val="bullet"/>
      <w:lvlText w:val=""/>
      <w:lvlJc w:val="left"/>
    </w:lvl>
    <w:lvl w:ilvl="7" w:tplc="84A2E342">
      <w:start w:val="1"/>
      <w:numFmt w:val="bullet"/>
      <w:lvlText w:val=""/>
      <w:lvlJc w:val="left"/>
    </w:lvl>
    <w:lvl w:ilvl="8" w:tplc="14AC662E">
      <w:start w:val="1"/>
      <w:numFmt w:val="bullet"/>
      <w:lvlText w:val=""/>
      <w:lvlJc w:val="left"/>
    </w:lvl>
  </w:abstractNum>
  <w:abstractNum w:abstractNumId="54">
    <w:nsid w:val="0000003D"/>
    <w:multiLevelType w:val="hybridMultilevel"/>
    <w:tmpl w:val="094211F2"/>
    <w:lvl w:ilvl="0" w:tplc="6744FB0A">
      <w:start w:val="1"/>
      <w:numFmt w:val="bullet"/>
      <w:lvlText w:val=""/>
      <w:lvlJc w:val="left"/>
    </w:lvl>
    <w:lvl w:ilvl="1" w:tplc="6B8418B4">
      <w:start w:val="1"/>
      <w:numFmt w:val="bullet"/>
      <w:lvlText w:val=""/>
      <w:lvlJc w:val="left"/>
    </w:lvl>
    <w:lvl w:ilvl="2" w:tplc="3628EEF0">
      <w:start w:val="1"/>
      <w:numFmt w:val="bullet"/>
      <w:lvlText w:val=""/>
      <w:lvlJc w:val="left"/>
    </w:lvl>
    <w:lvl w:ilvl="3" w:tplc="F4285FDA">
      <w:start w:val="1"/>
      <w:numFmt w:val="bullet"/>
      <w:lvlText w:val=""/>
      <w:lvlJc w:val="left"/>
    </w:lvl>
    <w:lvl w:ilvl="4" w:tplc="97948668">
      <w:start w:val="1"/>
      <w:numFmt w:val="bullet"/>
      <w:lvlText w:val=""/>
      <w:lvlJc w:val="left"/>
    </w:lvl>
    <w:lvl w:ilvl="5" w:tplc="CBFC01AA">
      <w:start w:val="1"/>
      <w:numFmt w:val="bullet"/>
      <w:lvlText w:val=""/>
      <w:lvlJc w:val="left"/>
    </w:lvl>
    <w:lvl w:ilvl="6" w:tplc="45486310">
      <w:start w:val="1"/>
      <w:numFmt w:val="bullet"/>
      <w:lvlText w:val=""/>
      <w:lvlJc w:val="left"/>
    </w:lvl>
    <w:lvl w:ilvl="7" w:tplc="C3949DE8">
      <w:start w:val="1"/>
      <w:numFmt w:val="bullet"/>
      <w:lvlText w:val=""/>
      <w:lvlJc w:val="left"/>
    </w:lvl>
    <w:lvl w:ilvl="8" w:tplc="612C3144">
      <w:start w:val="1"/>
      <w:numFmt w:val="bullet"/>
      <w:lvlText w:val=""/>
      <w:lvlJc w:val="left"/>
    </w:lvl>
  </w:abstractNum>
  <w:abstractNum w:abstractNumId="55">
    <w:nsid w:val="0000003E"/>
    <w:multiLevelType w:val="hybridMultilevel"/>
    <w:tmpl w:val="00885E1A"/>
    <w:lvl w:ilvl="0" w:tplc="B86CB9AA">
      <w:start w:val="1"/>
      <w:numFmt w:val="bullet"/>
      <w:lvlText w:val=""/>
      <w:lvlJc w:val="left"/>
    </w:lvl>
    <w:lvl w:ilvl="1" w:tplc="51D4C206">
      <w:start w:val="1"/>
      <w:numFmt w:val="bullet"/>
      <w:lvlText w:val=""/>
      <w:lvlJc w:val="left"/>
    </w:lvl>
    <w:lvl w:ilvl="2" w:tplc="0BDC509A">
      <w:start w:val="1"/>
      <w:numFmt w:val="bullet"/>
      <w:lvlText w:val=""/>
      <w:lvlJc w:val="left"/>
    </w:lvl>
    <w:lvl w:ilvl="3" w:tplc="7D2EB4E4">
      <w:start w:val="1"/>
      <w:numFmt w:val="bullet"/>
      <w:lvlText w:val=""/>
      <w:lvlJc w:val="left"/>
    </w:lvl>
    <w:lvl w:ilvl="4" w:tplc="2B2ED56E">
      <w:start w:val="1"/>
      <w:numFmt w:val="bullet"/>
      <w:lvlText w:val=""/>
      <w:lvlJc w:val="left"/>
    </w:lvl>
    <w:lvl w:ilvl="5" w:tplc="89307E04">
      <w:start w:val="1"/>
      <w:numFmt w:val="bullet"/>
      <w:lvlText w:val=""/>
      <w:lvlJc w:val="left"/>
    </w:lvl>
    <w:lvl w:ilvl="6" w:tplc="D734673C">
      <w:start w:val="1"/>
      <w:numFmt w:val="bullet"/>
      <w:lvlText w:val=""/>
      <w:lvlJc w:val="left"/>
    </w:lvl>
    <w:lvl w:ilvl="7" w:tplc="FF4A5A26">
      <w:start w:val="1"/>
      <w:numFmt w:val="bullet"/>
      <w:lvlText w:val=""/>
      <w:lvlJc w:val="left"/>
    </w:lvl>
    <w:lvl w:ilvl="8" w:tplc="B8288048">
      <w:start w:val="1"/>
      <w:numFmt w:val="bullet"/>
      <w:lvlText w:val=""/>
      <w:lvlJc w:val="left"/>
    </w:lvl>
  </w:abstractNum>
  <w:abstractNum w:abstractNumId="56">
    <w:nsid w:val="0000003F"/>
    <w:multiLevelType w:val="hybridMultilevel"/>
    <w:tmpl w:val="76272110"/>
    <w:lvl w:ilvl="0" w:tplc="82B039AC">
      <w:start w:val="2"/>
      <w:numFmt w:val="decimal"/>
      <w:lvlText w:val="(%1)"/>
      <w:lvlJc w:val="left"/>
    </w:lvl>
    <w:lvl w:ilvl="1" w:tplc="C3D2DD38">
      <w:start w:val="1"/>
      <w:numFmt w:val="bullet"/>
      <w:lvlText w:val="-"/>
      <w:lvlJc w:val="left"/>
    </w:lvl>
    <w:lvl w:ilvl="2" w:tplc="4FEC6628">
      <w:start w:val="1"/>
      <w:numFmt w:val="bullet"/>
      <w:lvlText w:val=""/>
      <w:lvlJc w:val="left"/>
    </w:lvl>
    <w:lvl w:ilvl="3" w:tplc="6632FF72">
      <w:start w:val="1"/>
      <w:numFmt w:val="bullet"/>
      <w:lvlText w:val=""/>
      <w:lvlJc w:val="left"/>
    </w:lvl>
    <w:lvl w:ilvl="4" w:tplc="6BA04AFE">
      <w:start w:val="1"/>
      <w:numFmt w:val="bullet"/>
      <w:lvlText w:val=""/>
      <w:lvlJc w:val="left"/>
    </w:lvl>
    <w:lvl w:ilvl="5" w:tplc="7942565C">
      <w:start w:val="1"/>
      <w:numFmt w:val="bullet"/>
      <w:lvlText w:val=""/>
      <w:lvlJc w:val="left"/>
    </w:lvl>
    <w:lvl w:ilvl="6" w:tplc="5C940442">
      <w:start w:val="1"/>
      <w:numFmt w:val="bullet"/>
      <w:lvlText w:val=""/>
      <w:lvlJc w:val="left"/>
    </w:lvl>
    <w:lvl w:ilvl="7" w:tplc="D918E8EA">
      <w:start w:val="1"/>
      <w:numFmt w:val="bullet"/>
      <w:lvlText w:val=""/>
      <w:lvlJc w:val="left"/>
    </w:lvl>
    <w:lvl w:ilvl="8" w:tplc="E95C021C">
      <w:start w:val="1"/>
      <w:numFmt w:val="bullet"/>
      <w:lvlText w:val=""/>
      <w:lvlJc w:val="left"/>
    </w:lvl>
  </w:abstractNum>
  <w:abstractNum w:abstractNumId="57">
    <w:nsid w:val="00000040"/>
    <w:multiLevelType w:val="hybridMultilevel"/>
    <w:tmpl w:val="4C04A8AE"/>
    <w:lvl w:ilvl="0" w:tplc="EDF0938C">
      <w:start w:val="2"/>
      <w:numFmt w:val="decimal"/>
      <w:lvlText w:val="(%1)"/>
      <w:lvlJc w:val="left"/>
    </w:lvl>
    <w:lvl w:ilvl="1" w:tplc="DA38231A">
      <w:start w:val="1"/>
      <w:numFmt w:val="bullet"/>
      <w:lvlText w:val=""/>
      <w:lvlJc w:val="left"/>
    </w:lvl>
    <w:lvl w:ilvl="2" w:tplc="1F0C5ABE">
      <w:start w:val="1"/>
      <w:numFmt w:val="bullet"/>
      <w:lvlText w:val=""/>
      <w:lvlJc w:val="left"/>
    </w:lvl>
    <w:lvl w:ilvl="3" w:tplc="BC40924E">
      <w:start w:val="1"/>
      <w:numFmt w:val="bullet"/>
      <w:lvlText w:val=""/>
      <w:lvlJc w:val="left"/>
    </w:lvl>
    <w:lvl w:ilvl="4" w:tplc="20F60302">
      <w:start w:val="1"/>
      <w:numFmt w:val="bullet"/>
      <w:lvlText w:val=""/>
      <w:lvlJc w:val="left"/>
    </w:lvl>
    <w:lvl w:ilvl="5" w:tplc="A69C388C">
      <w:start w:val="1"/>
      <w:numFmt w:val="bullet"/>
      <w:lvlText w:val=""/>
      <w:lvlJc w:val="left"/>
    </w:lvl>
    <w:lvl w:ilvl="6" w:tplc="9C225A9E">
      <w:start w:val="1"/>
      <w:numFmt w:val="bullet"/>
      <w:lvlText w:val=""/>
      <w:lvlJc w:val="left"/>
    </w:lvl>
    <w:lvl w:ilvl="7" w:tplc="CDA82E76">
      <w:start w:val="1"/>
      <w:numFmt w:val="bullet"/>
      <w:lvlText w:val=""/>
      <w:lvlJc w:val="left"/>
    </w:lvl>
    <w:lvl w:ilvl="8" w:tplc="E26CDCAE">
      <w:start w:val="1"/>
      <w:numFmt w:val="bullet"/>
      <w:lvlText w:val=""/>
      <w:lvlJc w:val="left"/>
    </w:lvl>
  </w:abstractNum>
  <w:abstractNum w:abstractNumId="58">
    <w:nsid w:val="00000041"/>
    <w:multiLevelType w:val="hybridMultilevel"/>
    <w:tmpl w:val="1716703A"/>
    <w:lvl w:ilvl="0" w:tplc="AAA2A95C">
      <w:start w:val="2"/>
      <w:numFmt w:val="decimal"/>
      <w:lvlText w:val="(%1)"/>
      <w:lvlJc w:val="left"/>
    </w:lvl>
    <w:lvl w:ilvl="1" w:tplc="D56294C8">
      <w:start w:val="1"/>
      <w:numFmt w:val="bullet"/>
      <w:lvlText w:val=""/>
      <w:lvlJc w:val="left"/>
    </w:lvl>
    <w:lvl w:ilvl="2" w:tplc="2C88B740">
      <w:start w:val="1"/>
      <w:numFmt w:val="bullet"/>
      <w:lvlText w:val=""/>
      <w:lvlJc w:val="left"/>
    </w:lvl>
    <w:lvl w:ilvl="3" w:tplc="B776BADA">
      <w:start w:val="1"/>
      <w:numFmt w:val="bullet"/>
      <w:lvlText w:val=""/>
      <w:lvlJc w:val="left"/>
    </w:lvl>
    <w:lvl w:ilvl="4" w:tplc="ED1CFD78">
      <w:start w:val="1"/>
      <w:numFmt w:val="bullet"/>
      <w:lvlText w:val=""/>
      <w:lvlJc w:val="left"/>
    </w:lvl>
    <w:lvl w:ilvl="5" w:tplc="B234FC1A">
      <w:start w:val="1"/>
      <w:numFmt w:val="bullet"/>
      <w:lvlText w:val=""/>
      <w:lvlJc w:val="left"/>
    </w:lvl>
    <w:lvl w:ilvl="6" w:tplc="F8F69E62">
      <w:start w:val="1"/>
      <w:numFmt w:val="bullet"/>
      <w:lvlText w:val=""/>
      <w:lvlJc w:val="left"/>
    </w:lvl>
    <w:lvl w:ilvl="7" w:tplc="9CBAF1A4">
      <w:start w:val="1"/>
      <w:numFmt w:val="bullet"/>
      <w:lvlText w:val=""/>
      <w:lvlJc w:val="left"/>
    </w:lvl>
    <w:lvl w:ilvl="8" w:tplc="B584319A">
      <w:start w:val="1"/>
      <w:numFmt w:val="bullet"/>
      <w:lvlText w:val=""/>
      <w:lvlJc w:val="left"/>
    </w:lvl>
  </w:abstractNum>
  <w:abstractNum w:abstractNumId="59">
    <w:nsid w:val="00000042"/>
    <w:multiLevelType w:val="hybridMultilevel"/>
    <w:tmpl w:val="14E17E32"/>
    <w:lvl w:ilvl="0" w:tplc="2ABE24B2">
      <w:start w:val="2"/>
      <w:numFmt w:val="decimal"/>
      <w:lvlText w:val="(%1)"/>
      <w:lvlJc w:val="left"/>
    </w:lvl>
    <w:lvl w:ilvl="1" w:tplc="3E20AB34">
      <w:start w:val="1"/>
      <w:numFmt w:val="bullet"/>
      <w:lvlText w:val=""/>
      <w:lvlJc w:val="left"/>
    </w:lvl>
    <w:lvl w:ilvl="2" w:tplc="68C248AC">
      <w:start w:val="1"/>
      <w:numFmt w:val="bullet"/>
      <w:lvlText w:val=""/>
      <w:lvlJc w:val="left"/>
    </w:lvl>
    <w:lvl w:ilvl="3" w:tplc="4F34147A">
      <w:start w:val="1"/>
      <w:numFmt w:val="bullet"/>
      <w:lvlText w:val=""/>
      <w:lvlJc w:val="left"/>
    </w:lvl>
    <w:lvl w:ilvl="4" w:tplc="102010D8">
      <w:start w:val="1"/>
      <w:numFmt w:val="bullet"/>
      <w:lvlText w:val=""/>
      <w:lvlJc w:val="left"/>
    </w:lvl>
    <w:lvl w:ilvl="5" w:tplc="69D46756">
      <w:start w:val="1"/>
      <w:numFmt w:val="bullet"/>
      <w:lvlText w:val=""/>
      <w:lvlJc w:val="left"/>
    </w:lvl>
    <w:lvl w:ilvl="6" w:tplc="C10218A4">
      <w:start w:val="1"/>
      <w:numFmt w:val="bullet"/>
      <w:lvlText w:val=""/>
      <w:lvlJc w:val="left"/>
    </w:lvl>
    <w:lvl w:ilvl="7" w:tplc="B4CEBF9A">
      <w:start w:val="1"/>
      <w:numFmt w:val="bullet"/>
      <w:lvlText w:val=""/>
      <w:lvlJc w:val="left"/>
    </w:lvl>
    <w:lvl w:ilvl="8" w:tplc="F89877F4">
      <w:start w:val="1"/>
      <w:numFmt w:val="bullet"/>
      <w:lvlText w:val=""/>
      <w:lvlJc w:val="left"/>
    </w:lvl>
  </w:abstractNum>
  <w:abstractNum w:abstractNumId="60">
    <w:nsid w:val="00000043"/>
    <w:multiLevelType w:val="hybridMultilevel"/>
    <w:tmpl w:val="3222E7CC"/>
    <w:lvl w:ilvl="0" w:tplc="90CC7110">
      <w:start w:val="1"/>
      <w:numFmt w:val="lowerLetter"/>
      <w:lvlText w:val="%1)"/>
      <w:lvlJc w:val="left"/>
    </w:lvl>
    <w:lvl w:ilvl="1" w:tplc="F57A0744">
      <w:start w:val="1"/>
      <w:numFmt w:val="bullet"/>
      <w:lvlText w:val=""/>
      <w:lvlJc w:val="left"/>
    </w:lvl>
    <w:lvl w:ilvl="2" w:tplc="1C38E736">
      <w:start w:val="1"/>
      <w:numFmt w:val="bullet"/>
      <w:lvlText w:val=""/>
      <w:lvlJc w:val="left"/>
    </w:lvl>
    <w:lvl w:ilvl="3" w:tplc="8160D818">
      <w:start w:val="1"/>
      <w:numFmt w:val="bullet"/>
      <w:lvlText w:val=""/>
      <w:lvlJc w:val="left"/>
    </w:lvl>
    <w:lvl w:ilvl="4" w:tplc="8BD27CD2">
      <w:start w:val="1"/>
      <w:numFmt w:val="bullet"/>
      <w:lvlText w:val=""/>
      <w:lvlJc w:val="left"/>
    </w:lvl>
    <w:lvl w:ilvl="5" w:tplc="173E1B46">
      <w:start w:val="1"/>
      <w:numFmt w:val="bullet"/>
      <w:lvlText w:val=""/>
      <w:lvlJc w:val="left"/>
    </w:lvl>
    <w:lvl w:ilvl="6" w:tplc="C3DC8828">
      <w:start w:val="1"/>
      <w:numFmt w:val="bullet"/>
      <w:lvlText w:val=""/>
      <w:lvlJc w:val="left"/>
    </w:lvl>
    <w:lvl w:ilvl="7" w:tplc="D7520AFC">
      <w:start w:val="1"/>
      <w:numFmt w:val="bullet"/>
      <w:lvlText w:val=""/>
      <w:lvlJc w:val="left"/>
    </w:lvl>
    <w:lvl w:ilvl="8" w:tplc="EB62908C">
      <w:start w:val="1"/>
      <w:numFmt w:val="bullet"/>
      <w:lvlText w:val=""/>
      <w:lvlJc w:val="left"/>
    </w:lvl>
  </w:abstractNum>
  <w:abstractNum w:abstractNumId="61">
    <w:nsid w:val="00000044"/>
    <w:multiLevelType w:val="hybridMultilevel"/>
    <w:tmpl w:val="74DE0EE2"/>
    <w:lvl w:ilvl="0" w:tplc="E5547AEA">
      <w:start w:val="1"/>
      <w:numFmt w:val="lowerLetter"/>
      <w:lvlText w:val="%1)"/>
      <w:lvlJc w:val="left"/>
    </w:lvl>
    <w:lvl w:ilvl="1" w:tplc="F1EC9224">
      <w:start w:val="1"/>
      <w:numFmt w:val="bullet"/>
      <w:lvlText w:val=""/>
      <w:lvlJc w:val="left"/>
    </w:lvl>
    <w:lvl w:ilvl="2" w:tplc="145C4D4A">
      <w:start w:val="1"/>
      <w:numFmt w:val="bullet"/>
      <w:lvlText w:val=""/>
      <w:lvlJc w:val="left"/>
    </w:lvl>
    <w:lvl w:ilvl="3" w:tplc="7FCEA6A2">
      <w:start w:val="1"/>
      <w:numFmt w:val="bullet"/>
      <w:lvlText w:val=""/>
      <w:lvlJc w:val="left"/>
    </w:lvl>
    <w:lvl w:ilvl="4" w:tplc="06E4DC8C">
      <w:start w:val="1"/>
      <w:numFmt w:val="bullet"/>
      <w:lvlText w:val=""/>
      <w:lvlJc w:val="left"/>
    </w:lvl>
    <w:lvl w:ilvl="5" w:tplc="926255F4">
      <w:start w:val="1"/>
      <w:numFmt w:val="bullet"/>
      <w:lvlText w:val=""/>
      <w:lvlJc w:val="left"/>
    </w:lvl>
    <w:lvl w:ilvl="6" w:tplc="E934F794">
      <w:start w:val="1"/>
      <w:numFmt w:val="bullet"/>
      <w:lvlText w:val=""/>
      <w:lvlJc w:val="left"/>
    </w:lvl>
    <w:lvl w:ilvl="7" w:tplc="6E7AAE32">
      <w:start w:val="1"/>
      <w:numFmt w:val="bullet"/>
      <w:lvlText w:val=""/>
      <w:lvlJc w:val="left"/>
    </w:lvl>
    <w:lvl w:ilvl="8" w:tplc="574A2EF0">
      <w:start w:val="1"/>
      <w:numFmt w:val="bullet"/>
      <w:lvlText w:val=""/>
      <w:lvlJc w:val="left"/>
    </w:lvl>
  </w:abstractNum>
  <w:abstractNum w:abstractNumId="62">
    <w:nsid w:val="00000045"/>
    <w:multiLevelType w:val="hybridMultilevel"/>
    <w:tmpl w:val="68EBC550"/>
    <w:lvl w:ilvl="0" w:tplc="7EBA16CA">
      <w:start w:val="1"/>
      <w:numFmt w:val="lowerLetter"/>
      <w:lvlText w:val="%1)"/>
      <w:lvlJc w:val="left"/>
    </w:lvl>
    <w:lvl w:ilvl="1" w:tplc="8EA0287A">
      <w:start w:val="1"/>
      <w:numFmt w:val="bullet"/>
      <w:lvlText w:val=""/>
      <w:lvlJc w:val="left"/>
    </w:lvl>
    <w:lvl w:ilvl="2" w:tplc="18666484">
      <w:start w:val="1"/>
      <w:numFmt w:val="bullet"/>
      <w:lvlText w:val=""/>
      <w:lvlJc w:val="left"/>
    </w:lvl>
    <w:lvl w:ilvl="3" w:tplc="AE4668D6">
      <w:start w:val="1"/>
      <w:numFmt w:val="bullet"/>
      <w:lvlText w:val=""/>
      <w:lvlJc w:val="left"/>
    </w:lvl>
    <w:lvl w:ilvl="4" w:tplc="5AAAA1FE">
      <w:start w:val="1"/>
      <w:numFmt w:val="bullet"/>
      <w:lvlText w:val=""/>
      <w:lvlJc w:val="left"/>
    </w:lvl>
    <w:lvl w:ilvl="5" w:tplc="0B561C10">
      <w:start w:val="1"/>
      <w:numFmt w:val="bullet"/>
      <w:lvlText w:val=""/>
      <w:lvlJc w:val="left"/>
    </w:lvl>
    <w:lvl w:ilvl="6" w:tplc="02524B2A">
      <w:start w:val="1"/>
      <w:numFmt w:val="bullet"/>
      <w:lvlText w:val=""/>
      <w:lvlJc w:val="left"/>
    </w:lvl>
    <w:lvl w:ilvl="7" w:tplc="FE5CA8AC">
      <w:start w:val="1"/>
      <w:numFmt w:val="bullet"/>
      <w:lvlText w:val=""/>
      <w:lvlJc w:val="left"/>
    </w:lvl>
    <w:lvl w:ilvl="8" w:tplc="423A28B6">
      <w:start w:val="1"/>
      <w:numFmt w:val="bullet"/>
      <w:lvlText w:val=""/>
      <w:lvlJc w:val="left"/>
    </w:lvl>
  </w:abstractNum>
  <w:abstractNum w:abstractNumId="63">
    <w:nsid w:val="00000046"/>
    <w:multiLevelType w:val="hybridMultilevel"/>
    <w:tmpl w:val="2DF6D648"/>
    <w:lvl w:ilvl="0" w:tplc="6F023DEE">
      <w:start w:val="1"/>
      <w:numFmt w:val="lowerLetter"/>
      <w:lvlText w:val="%1)"/>
      <w:lvlJc w:val="left"/>
    </w:lvl>
    <w:lvl w:ilvl="1" w:tplc="3E6C1E0E">
      <w:start w:val="1"/>
      <w:numFmt w:val="bullet"/>
      <w:lvlText w:val=""/>
      <w:lvlJc w:val="left"/>
    </w:lvl>
    <w:lvl w:ilvl="2" w:tplc="66183AE0">
      <w:start w:val="1"/>
      <w:numFmt w:val="bullet"/>
      <w:lvlText w:val=""/>
      <w:lvlJc w:val="left"/>
    </w:lvl>
    <w:lvl w:ilvl="3" w:tplc="1444DD42">
      <w:start w:val="1"/>
      <w:numFmt w:val="bullet"/>
      <w:lvlText w:val=""/>
      <w:lvlJc w:val="left"/>
    </w:lvl>
    <w:lvl w:ilvl="4" w:tplc="B87636E4">
      <w:start w:val="1"/>
      <w:numFmt w:val="bullet"/>
      <w:lvlText w:val=""/>
      <w:lvlJc w:val="left"/>
    </w:lvl>
    <w:lvl w:ilvl="5" w:tplc="49280AF6">
      <w:start w:val="1"/>
      <w:numFmt w:val="bullet"/>
      <w:lvlText w:val=""/>
      <w:lvlJc w:val="left"/>
    </w:lvl>
    <w:lvl w:ilvl="6" w:tplc="ED382652">
      <w:start w:val="1"/>
      <w:numFmt w:val="bullet"/>
      <w:lvlText w:val=""/>
      <w:lvlJc w:val="left"/>
    </w:lvl>
    <w:lvl w:ilvl="7" w:tplc="83ACD62E">
      <w:start w:val="1"/>
      <w:numFmt w:val="bullet"/>
      <w:lvlText w:val=""/>
      <w:lvlJc w:val="left"/>
    </w:lvl>
    <w:lvl w:ilvl="8" w:tplc="41605C74">
      <w:start w:val="1"/>
      <w:numFmt w:val="bullet"/>
      <w:lvlText w:val=""/>
      <w:lvlJc w:val="left"/>
    </w:lvl>
  </w:abstractNum>
  <w:abstractNum w:abstractNumId="64">
    <w:nsid w:val="00000047"/>
    <w:multiLevelType w:val="hybridMultilevel"/>
    <w:tmpl w:val="46B7D446"/>
    <w:lvl w:ilvl="0" w:tplc="67A23A5E">
      <w:start w:val="2"/>
      <w:numFmt w:val="decimal"/>
      <w:lvlText w:val="(%1)"/>
      <w:lvlJc w:val="left"/>
    </w:lvl>
    <w:lvl w:ilvl="1" w:tplc="89B6833C">
      <w:start w:val="1"/>
      <w:numFmt w:val="bullet"/>
      <w:lvlText w:val=""/>
      <w:lvlJc w:val="left"/>
    </w:lvl>
    <w:lvl w:ilvl="2" w:tplc="0792A8DA">
      <w:start w:val="1"/>
      <w:numFmt w:val="bullet"/>
      <w:lvlText w:val=""/>
      <w:lvlJc w:val="left"/>
    </w:lvl>
    <w:lvl w:ilvl="3" w:tplc="5CEC304E">
      <w:start w:val="1"/>
      <w:numFmt w:val="bullet"/>
      <w:lvlText w:val=""/>
      <w:lvlJc w:val="left"/>
    </w:lvl>
    <w:lvl w:ilvl="4" w:tplc="8996E002">
      <w:start w:val="1"/>
      <w:numFmt w:val="bullet"/>
      <w:lvlText w:val=""/>
      <w:lvlJc w:val="left"/>
    </w:lvl>
    <w:lvl w:ilvl="5" w:tplc="69484FEA">
      <w:start w:val="1"/>
      <w:numFmt w:val="bullet"/>
      <w:lvlText w:val=""/>
      <w:lvlJc w:val="left"/>
    </w:lvl>
    <w:lvl w:ilvl="6" w:tplc="2BE2046C">
      <w:start w:val="1"/>
      <w:numFmt w:val="bullet"/>
      <w:lvlText w:val=""/>
      <w:lvlJc w:val="left"/>
    </w:lvl>
    <w:lvl w:ilvl="7" w:tplc="06F4129C">
      <w:start w:val="1"/>
      <w:numFmt w:val="bullet"/>
      <w:lvlText w:val=""/>
      <w:lvlJc w:val="left"/>
    </w:lvl>
    <w:lvl w:ilvl="8" w:tplc="58B80AE6">
      <w:start w:val="1"/>
      <w:numFmt w:val="bullet"/>
      <w:lvlText w:val=""/>
      <w:lvlJc w:val="left"/>
    </w:lvl>
  </w:abstractNum>
  <w:abstractNum w:abstractNumId="65">
    <w:nsid w:val="00000048"/>
    <w:multiLevelType w:val="hybridMultilevel"/>
    <w:tmpl w:val="4A2AC314"/>
    <w:lvl w:ilvl="0" w:tplc="781433A6">
      <w:start w:val="1"/>
      <w:numFmt w:val="bullet"/>
      <w:lvlText w:val=""/>
      <w:lvlJc w:val="left"/>
    </w:lvl>
    <w:lvl w:ilvl="1" w:tplc="C59EBF7E">
      <w:start w:val="1"/>
      <w:numFmt w:val="bullet"/>
      <w:lvlText w:val=""/>
      <w:lvlJc w:val="left"/>
    </w:lvl>
    <w:lvl w:ilvl="2" w:tplc="BC4E83E6">
      <w:start w:val="1"/>
      <w:numFmt w:val="bullet"/>
      <w:lvlText w:val=""/>
      <w:lvlJc w:val="left"/>
    </w:lvl>
    <w:lvl w:ilvl="3" w:tplc="8D1C16A2">
      <w:start w:val="1"/>
      <w:numFmt w:val="bullet"/>
      <w:lvlText w:val=""/>
      <w:lvlJc w:val="left"/>
    </w:lvl>
    <w:lvl w:ilvl="4" w:tplc="8B9E8F7A">
      <w:start w:val="1"/>
      <w:numFmt w:val="bullet"/>
      <w:lvlText w:val=""/>
      <w:lvlJc w:val="left"/>
    </w:lvl>
    <w:lvl w:ilvl="5" w:tplc="B89CDE7E">
      <w:start w:val="1"/>
      <w:numFmt w:val="bullet"/>
      <w:lvlText w:val=""/>
      <w:lvlJc w:val="left"/>
    </w:lvl>
    <w:lvl w:ilvl="6" w:tplc="2D84ACD8">
      <w:start w:val="1"/>
      <w:numFmt w:val="bullet"/>
      <w:lvlText w:val=""/>
      <w:lvlJc w:val="left"/>
    </w:lvl>
    <w:lvl w:ilvl="7" w:tplc="8A2667C0">
      <w:start w:val="1"/>
      <w:numFmt w:val="bullet"/>
      <w:lvlText w:val=""/>
      <w:lvlJc w:val="left"/>
    </w:lvl>
    <w:lvl w:ilvl="8" w:tplc="9B9AE752">
      <w:start w:val="1"/>
      <w:numFmt w:val="bullet"/>
      <w:lvlText w:val=""/>
      <w:lvlJc w:val="left"/>
    </w:lvl>
  </w:abstractNum>
  <w:abstractNum w:abstractNumId="66">
    <w:nsid w:val="00000049"/>
    <w:multiLevelType w:val="hybridMultilevel"/>
    <w:tmpl w:val="39EE015C"/>
    <w:lvl w:ilvl="0" w:tplc="A5288A5E">
      <w:start w:val="1"/>
      <w:numFmt w:val="decimal"/>
      <w:lvlText w:val="(%1)"/>
      <w:lvlJc w:val="left"/>
    </w:lvl>
    <w:lvl w:ilvl="1" w:tplc="DD1AF27E">
      <w:start w:val="1"/>
      <w:numFmt w:val="bullet"/>
      <w:lvlText w:val=""/>
      <w:lvlJc w:val="left"/>
    </w:lvl>
    <w:lvl w:ilvl="2" w:tplc="803CE6A8">
      <w:start w:val="1"/>
      <w:numFmt w:val="bullet"/>
      <w:lvlText w:val=""/>
      <w:lvlJc w:val="left"/>
    </w:lvl>
    <w:lvl w:ilvl="3" w:tplc="4EF4799E">
      <w:start w:val="1"/>
      <w:numFmt w:val="bullet"/>
      <w:lvlText w:val=""/>
      <w:lvlJc w:val="left"/>
    </w:lvl>
    <w:lvl w:ilvl="4" w:tplc="325C7318">
      <w:start w:val="1"/>
      <w:numFmt w:val="bullet"/>
      <w:lvlText w:val=""/>
      <w:lvlJc w:val="left"/>
    </w:lvl>
    <w:lvl w:ilvl="5" w:tplc="F0B28F16">
      <w:start w:val="1"/>
      <w:numFmt w:val="bullet"/>
      <w:lvlText w:val=""/>
      <w:lvlJc w:val="left"/>
    </w:lvl>
    <w:lvl w:ilvl="6" w:tplc="E18AE70C">
      <w:start w:val="1"/>
      <w:numFmt w:val="bullet"/>
      <w:lvlText w:val=""/>
      <w:lvlJc w:val="left"/>
    </w:lvl>
    <w:lvl w:ilvl="7" w:tplc="60A2B56E">
      <w:start w:val="1"/>
      <w:numFmt w:val="bullet"/>
      <w:lvlText w:val=""/>
      <w:lvlJc w:val="left"/>
    </w:lvl>
    <w:lvl w:ilvl="8" w:tplc="E61E9980">
      <w:start w:val="1"/>
      <w:numFmt w:val="bullet"/>
      <w:lvlText w:val=""/>
      <w:lvlJc w:val="left"/>
    </w:lvl>
  </w:abstractNum>
  <w:abstractNum w:abstractNumId="67">
    <w:nsid w:val="0000004A"/>
    <w:multiLevelType w:val="hybridMultilevel"/>
    <w:tmpl w:val="57FC4FBA"/>
    <w:lvl w:ilvl="0" w:tplc="E7345EE2">
      <w:start w:val="1"/>
      <w:numFmt w:val="bullet"/>
      <w:lvlText w:val=""/>
      <w:lvlJc w:val="left"/>
    </w:lvl>
    <w:lvl w:ilvl="1" w:tplc="8ABA7628">
      <w:start w:val="1"/>
      <w:numFmt w:val="bullet"/>
      <w:lvlText w:val=""/>
      <w:lvlJc w:val="left"/>
    </w:lvl>
    <w:lvl w:ilvl="2" w:tplc="7BFE5D7C">
      <w:start w:val="1"/>
      <w:numFmt w:val="bullet"/>
      <w:lvlText w:val=""/>
      <w:lvlJc w:val="left"/>
    </w:lvl>
    <w:lvl w:ilvl="3" w:tplc="F3E2B8D6">
      <w:start w:val="1"/>
      <w:numFmt w:val="bullet"/>
      <w:lvlText w:val=""/>
      <w:lvlJc w:val="left"/>
    </w:lvl>
    <w:lvl w:ilvl="4" w:tplc="9F2E1CBA">
      <w:start w:val="1"/>
      <w:numFmt w:val="bullet"/>
      <w:lvlText w:val=""/>
      <w:lvlJc w:val="left"/>
    </w:lvl>
    <w:lvl w:ilvl="5" w:tplc="5102128C">
      <w:start w:val="1"/>
      <w:numFmt w:val="bullet"/>
      <w:lvlText w:val=""/>
      <w:lvlJc w:val="left"/>
    </w:lvl>
    <w:lvl w:ilvl="6" w:tplc="DDB608F4">
      <w:start w:val="1"/>
      <w:numFmt w:val="bullet"/>
      <w:lvlText w:val=""/>
      <w:lvlJc w:val="left"/>
    </w:lvl>
    <w:lvl w:ilvl="7" w:tplc="CA804BAA">
      <w:start w:val="1"/>
      <w:numFmt w:val="bullet"/>
      <w:lvlText w:val=""/>
      <w:lvlJc w:val="left"/>
    </w:lvl>
    <w:lvl w:ilvl="8" w:tplc="47B44DE2">
      <w:start w:val="1"/>
      <w:numFmt w:val="bullet"/>
      <w:lvlText w:val=""/>
      <w:lvlJc w:val="left"/>
    </w:lvl>
  </w:abstractNum>
  <w:abstractNum w:abstractNumId="68">
    <w:nsid w:val="0000004B"/>
    <w:multiLevelType w:val="hybridMultilevel"/>
    <w:tmpl w:val="0CC1016E"/>
    <w:lvl w:ilvl="0" w:tplc="BB065A08">
      <w:start w:val="2"/>
      <w:numFmt w:val="decimal"/>
      <w:lvlText w:val="(%1)"/>
      <w:lvlJc w:val="left"/>
    </w:lvl>
    <w:lvl w:ilvl="1" w:tplc="4FA4DE2E">
      <w:start w:val="1"/>
      <w:numFmt w:val="bullet"/>
      <w:lvlText w:val=""/>
      <w:lvlJc w:val="left"/>
    </w:lvl>
    <w:lvl w:ilvl="2" w:tplc="2B605820">
      <w:start w:val="1"/>
      <w:numFmt w:val="bullet"/>
      <w:lvlText w:val=""/>
      <w:lvlJc w:val="left"/>
    </w:lvl>
    <w:lvl w:ilvl="3" w:tplc="4B568304">
      <w:start w:val="1"/>
      <w:numFmt w:val="bullet"/>
      <w:lvlText w:val=""/>
      <w:lvlJc w:val="left"/>
    </w:lvl>
    <w:lvl w:ilvl="4" w:tplc="A274B5AA">
      <w:start w:val="1"/>
      <w:numFmt w:val="bullet"/>
      <w:lvlText w:val=""/>
      <w:lvlJc w:val="left"/>
    </w:lvl>
    <w:lvl w:ilvl="5" w:tplc="E514D270">
      <w:start w:val="1"/>
      <w:numFmt w:val="bullet"/>
      <w:lvlText w:val=""/>
      <w:lvlJc w:val="left"/>
    </w:lvl>
    <w:lvl w:ilvl="6" w:tplc="C764F604">
      <w:start w:val="1"/>
      <w:numFmt w:val="bullet"/>
      <w:lvlText w:val=""/>
      <w:lvlJc w:val="left"/>
    </w:lvl>
    <w:lvl w:ilvl="7" w:tplc="857AF77C">
      <w:start w:val="1"/>
      <w:numFmt w:val="bullet"/>
      <w:lvlText w:val=""/>
      <w:lvlJc w:val="left"/>
    </w:lvl>
    <w:lvl w:ilvl="8" w:tplc="DB584508">
      <w:start w:val="1"/>
      <w:numFmt w:val="bullet"/>
      <w:lvlText w:val=""/>
      <w:lvlJc w:val="left"/>
    </w:lvl>
  </w:abstractNum>
  <w:abstractNum w:abstractNumId="69">
    <w:nsid w:val="0000004C"/>
    <w:multiLevelType w:val="hybridMultilevel"/>
    <w:tmpl w:val="43F18422"/>
    <w:lvl w:ilvl="0" w:tplc="B5E6E490">
      <w:start w:val="2"/>
      <w:numFmt w:val="decimal"/>
      <w:lvlText w:val="(%1)"/>
      <w:lvlJc w:val="left"/>
    </w:lvl>
    <w:lvl w:ilvl="1" w:tplc="FEE2CB14">
      <w:start w:val="1"/>
      <w:numFmt w:val="bullet"/>
      <w:lvlText w:val=""/>
      <w:lvlJc w:val="left"/>
    </w:lvl>
    <w:lvl w:ilvl="2" w:tplc="363AA7CA">
      <w:start w:val="1"/>
      <w:numFmt w:val="bullet"/>
      <w:lvlText w:val=""/>
      <w:lvlJc w:val="left"/>
    </w:lvl>
    <w:lvl w:ilvl="3" w:tplc="5BB0FDB2">
      <w:start w:val="1"/>
      <w:numFmt w:val="bullet"/>
      <w:lvlText w:val=""/>
      <w:lvlJc w:val="left"/>
    </w:lvl>
    <w:lvl w:ilvl="4" w:tplc="32962D72">
      <w:start w:val="1"/>
      <w:numFmt w:val="bullet"/>
      <w:lvlText w:val=""/>
      <w:lvlJc w:val="left"/>
    </w:lvl>
    <w:lvl w:ilvl="5" w:tplc="C51C7BA0">
      <w:start w:val="1"/>
      <w:numFmt w:val="bullet"/>
      <w:lvlText w:val=""/>
      <w:lvlJc w:val="left"/>
    </w:lvl>
    <w:lvl w:ilvl="6" w:tplc="4EB26898">
      <w:start w:val="1"/>
      <w:numFmt w:val="bullet"/>
      <w:lvlText w:val=""/>
      <w:lvlJc w:val="left"/>
    </w:lvl>
    <w:lvl w:ilvl="7" w:tplc="E4D21126">
      <w:start w:val="1"/>
      <w:numFmt w:val="bullet"/>
      <w:lvlText w:val=""/>
      <w:lvlJc w:val="left"/>
    </w:lvl>
    <w:lvl w:ilvl="8" w:tplc="2CF2861E">
      <w:start w:val="1"/>
      <w:numFmt w:val="bullet"/>
      <w:lvlText w:val=""/>
      <w:lvlJc w:val="left"/>
    </w:lvl>
  </w:abstractNum>
  <w:abstractNum w:abstractNumId="70">
    <w:nsid w:val="0000004D"/>
    <w:multiLevelType w:val="hybridMultilevel"/>
    <w:tmpl w:val="60EF0118"/>
    <w:lvl w:ilvl="0" w:tplc="38BE4398">
      <w:start w:val="1"/>
      <w:numFmt w:val="bullet"/>
      <w:lvlText w:val=""/>
      <w:lvlJc w:val="left"/>
    </w:lvl>
    <w:lvl w:ilvl="1" w:tplc="86642FA8">
      <w:start w:val="1"/>
      <w:numFmt w:val="bullet"/>
      <w:lvlText w:val=""/>
      <w:lvlJc w:val="left"/>
    </w:lvl>
    <w:lvl w:ilvl="2" w:tplc="8D440188">
      <w:start w:val="1"/>
      <w:numFmt w:val="bullet"/>
      <w:lvlText w:val=""/>
      <w:lvlJc w:val="left"/>
    </w:lvl>
    <w:lvl w:ilvl="3" w:tplc="370AF510">
      <w:start w:val="1"/>
      <w:numFmt w:val="bullet"/>
      <w:lvlText w:val=""/>
      <w:lvlJc w:val="left"/>
    </w:lvl>
    <w:lvl w:ilvl="4" w:tplc="065EB24A">
      <w:start w:val="1"/>
      <w:numFmt w:val="bullet"/>
      <w:lvlText w:val=""/>
      <w:lvlJc w:val="left"/>
    </w:lvl>
    <w:lvl w:ilvl="5" w:tplc="34BED8DE">
      <w:start w:val="1"/>
      <w:numFmt w:val="bullet"/>
      <w:lvlText w:val=""/>
      <w:lvlJc w:val="left"/>
    </w:lvl>
    <w:lvl w:ilvl="6" w:tplc="40AEB18C">
      <w:start w:val="1"/>
      <w:numFmt w:val="bullet"/>
      <w:lvlText w:val=""/>
      <w:lvlJc w:val="left"/>
    </w:lvl>
    <w:lvl w:ilvl="7" w:tplc="FCE69072">
      <w:start w:val="1"/>
      <w:numFmt w:val="bullet"/>
      <w:lvlText w:val=""/>
      <w:lvlJc w:val="left"/>
    </w:lvl>
    <w:lvl w:ilvl="8" w:tplc="13760BDE">
      <w:start w:val="1"/>
      <w:numFmt w:val="bullet"/>
      <w:lvlText w:val=""/>
      <w:lvlJc w:val="left"/>
    </w:lvl>
  </w:abstractNum>
  <w:abstractNum w:abstractNumId="71">
    <w:nsid w:val="0000004E"/>
    <w:multiLevelType w:val="hybridMultilevel"/>
    <w:tmpl w:val="26F324BA"/>
    <w:lvl w:ilvl="0" w:tplc="B34A9414">
      <w:start w:val="1"/>
      <w:numFmt w:val="bullet"/>
      <w:lvlText w:val=""/>
      <w:lvlJc w:val="left"/>
    </w:lvl>
    <w:lvl w:ilvl="1" w:tplc="3BD8377E">
      <w:start w:val="1"/>
      <w:numFmt w:val="bullet"/>
      <w:lvlText w:val="-"/>
      <w:lvlJc w:val="left"/>
    </w:lvl>
    <w:lvl w:ilvl="2" w:tplc="48A096A8">
      <w:start w:val="1"/>
      <w:numFmt w:val="bullet"/>
      <w:lvlText w:val=""/>
      <w:lvlJc w:val="left"/>
    </w:lvl>
    <w:lvl w:ilvl="3" w:tplc="23282AD8">
      <w:start w:val="1"/>
      <w:numFmt w:val="bullet"/>
      <w:lvlText w:val=""/>
      <w:lvlJc w:val="left"/>
    </w:lvl>
    <w:lvl w:ilvl="4" w:tplc="27764112">
      <w:start w:val="1"/>
      <w:numFmt w:val="bullet"/>
      <w:lvlText w:val=""/>
      <w:lvlJc w:val="left"/>
    </w:lvl>
    <w:lvl w:ilvl="5" w:tplc="B00A1166">
      <w:start w:val="1"/>
      <w:numFmt w:val="bullet"/>
      <w:lvlText w:val=""/>
      <w:lvlJc w:val="left"/>
    </w:lvl>
    <w:lvl w:ilvl="6" w:tplc="F620C9C6">
      <w:start w:val="1"/>
      <w:numFmt w:val="bullet"/>
      <w:lvlText w:val=""/>
      <w:lvlJc w:val="left"/>
    </w:lvl>
    <w:lvl w:ilvl="7" w:tplc="34061AD4">
      <w:start w:val="1"/>
      <w:numFmt w:val="bullet"/>
      <w:lvlText w:val=""/>
      <w:lvlJc w:val="left"/>
    </w:lvl>
    <w:lvl w:ilvl="8" w:tplc="8692FD60">
      <w:start w:val="1"/>
      <w:numFmt w:val="bullet"/>
      <w:lvlText w:val=""/>
      <w:lvlJc w:val="left"/>
    </w:lvl>
  </w:abstractNum>
  <w:abstractNum w:abstractNumId="72">
    <w:nsid w:val="0000004F"/>
    <w:multiLevelType w:val="hybridMultilevel"/>
    <w:tmpl w:val="7F01579A"/>
    <w:lvl w:ilvl="0" w:tplc="AB16EBF4">
      <w:start w:val="2"/>
      <w:numFmt w:val="decimal"/>
      <w:lvlText w:val="(%1)"/>
      <w:lvlJc w:val="left"/>
    </w:lvl>
    <w:lvl w:ilvl="1" w:tplc="881ABAB8">
      <w:start w:val="1"/>
      <w:numFmt w:val="bullet"/>
      <w:lvlText w:val=""/>
      <w:lvlJc w:val="left"/>
    </w:lvl>
    <w:lvl w:ilvl="2" w:tplc="CB60D314">
      <w:start w:val="1"/>
      <w:numFmt w:val="bullet"/>
      <w:lvlText w:val=""/>
      <w:lvlJc w:val="left"/>
    </w:lvl>
    <w:lvl w:ilvl="3" w:tplc="3620B976">
      <w:start w:val="1"/>
      <w:numFmt w:val="bullet"/>
      <w:lvlText w:val=""/>
      <w:lvlJc w:val="left"/>
    </w:lvl>
    <w:lvl w:ilvl="4" w:tplc="62C0BFD0">
      <w:start w:val="1"/>
      <w:numFmt w:val="bullet"/>
      <w:lvlText w:val=""/>
      <w:lvlJc w:val="left"/>
    </w:lvl>
    <w:lvl w:ilvl="5" w:tplc="0B5C212C">
      <w:start w:val="1"/>
      <w:numFmt w:val="bullet"/>
      <w:lvlText w:val=""/>
      <w:lvlJc w:val="left"/>
    </w:lvl>
    <w:lvl w:ilvl="6" w:tplc="FF0031C4">
      <w:start w:val="1"/>
      <w:numFmt w:val="bullet"/>
      <w:lvlText w:val=""/>
      <w:lvlJc w:val="left"/>
    </w:lvl>
    <w:lvl w:ilvl="7" w:tplc="89002EA4">
      <w:start w:val="1"/>
      <w:numFmt w:val="bullet"/>
      <w:lvlText w:val=""/>
      <w:lvlJc w:val="left"/>
    </w:lvl>
    <w:lvl w:ilvl="8" w:tplc="9A6CA3AC">
      <w:start w:val="1"/>
      <w:numFmt w:val="bullet"/>
      <w:lvlText w:val=""/>
      <w:lvlJc w:val="left"/>
    </w:lvl>
  </w:abstractNum>
  <w:abstractNum w:abstractNumId="73">
    <w:nsid w:val="00000050"/>
    <w:multiLevelType w:val="hybridMultilevel"/>
    <w:tmpl w:val="49DA307C"/>
    <w:lvl w:ilvl="0" w:tplc="7A34B652">
      <w:start w:val="1"/>
      <w:numFmt w:val="bullet"/>
      <w:lvlText w:val=""/>
      <w:lvlJc w:val="left"/>
    </w:lvl>
    <w:lvl w:ilvl="1" w:tplc="DCB0F6B2">
      <w:start w:val="1"/>
      <w:numFmt w:val="bullet"/>
      <w:lvlText w:val=""/>
      <w:lvlJc w:val="left"/>
    </w:lvl>
    <w:lvl w:ilvl="2" w:tplc="9BEAFF9C">
      <w:start w:val="1"/>
      <w:numFmt w:val="bullet"/>
      <w:lvlText w:val=""/>
      <w:lvlJc w:val="left"/>
    </w:lvl>
    <w:lvl w:ilvl="3" w:tplc="B0DEBE98">
      <w:start w:val="1"/>
      <w:numFmt w:val="bullet"/>
      <w:lvlText w:val=""/>
      <w:lvlJc w:val="left"/>
    </w:lvl>
    <w:lvl w:ilvl="4" w:tplc="657EF0F8">
      <w:start w:val="1"/>
      <w:numFmt w:val="bullet"/>
      <w:lvlText w:val=""/>
      <w:lvlJc w:val="left"/>
    </w:lvl>
    <w:lvl w:ilvl="5" w:tplc="DB46AB50">
      <w:start w:val="1"/>
      <w:numFmt w:val="bullet"/>
      <w:lvlText w:val=""/>
      <w:lvlJc w:val="left"/>
    </w:lvl>
    <w:lvl w:ilvl="6" w:tplc="B718AD0C">
      <w:start w:val="1"/>
      <w:numFmt w:val="bullet"/>
      <w:lvlText w:val=""/>
      <w:lvlJc w:val="left"/>
    </w:lvl>
    <w:lvl w:ilvl="7" w:tplc="14C89F64">
      <w:start w:val="1"/>
      <w:numFmt w:val="bullet"/>
      <w:lvlText w:val=""/>
      <w:lvlJc w:val="left"/>
    </w:lvl>
    <w:lvl w:ilvl="8" w:tplc="53E0282A">
      <w:start w:val="1"/>
      <w:numFmt w:val="bullet"/>
      <w:lvlText w:val=""/>
      <w:lvlJc w:val="left"/>
    </w:lvl>
  </w:abstractNum>
  <w:abstractNum w:abstractNumId="74">
    <w:nsid w:val="00000054"/>
    <w:multiLevelType w:val="hybridMultilevel"/>
    <w:tmpl w:val="0488AC1A"/>
    <w:lvl w:ilvl="0" w:tplc="B4F6E95E">
      <w:start w:val="10"/>
      <w:numFmt w:val="decimal"/>
      <w:lvlText w:val="(%1)"/>
      <w:lvlJc w:val="left"/>
    </w:lvl>
    <w:lvl w:ilvl="1" w:tplc="59A6C010">
      <w:start w:val="1"/>
      <w:numFmt w:val="lowerLetter"/>
      <w:lvlText w:val="%2)"/>
      <w:lvlJc w:val="left"/>
    </w:lvl>
    <w:lvl w:ilvl="2" w:tplc="CDB4EEE6">
      <w:start w:val="1"/>
      <w:numFmt w:val="bullet"/>
      <w:lvlText w:val=""/>
      <w:lvlJc w:val="left"/>
    </w:lvl>
    <w:lvl w:ilvl="3" w:tplc="8604DBF0">
      <w:start w:val="1"/>
      <w:numFmt w:val="bullet"/>
      <w:lvlText w:val=""/>
      <w:lvlJc w:val="left"/>
    </w:lvl>
    <w:lvl w:ilvl="4" w:tplc="22A44EB6">
      <w:start w:val="1"/>
      <w:numFmt w:val="bullet"/>
      <w:lvlText w:val=""/>
      <w:lvlJc w:val="left"/>
    </w:lvl>
    <w:lvl w:ilvl="5" w:tplc="1F60099E">
      <w:start w:val="1"/>
      <w:numFmt w:val="bullet"/>
      <w:lvlText w:val=""/>
      <w:lvlJc w:val="left"/>
    </w:lvl>
    <w:lvl w:ilvl="6" w:tplc="6470B2AA">
      <w:start w:val="1"/>
      <w:numFmt w:val="bullet"/>
      <w:lvlText w:val=""/>
      <w:lvlJc w:val="left"/>
    </w:lvl>
    <w:lvl w:ilvl="7" w:tplc="CC8A7C66">
      <w:start w:val="1"/>
      <w:numFmt w:val="bullet"/>
      <w:lvlText w:val=""/>
      <w:lvlJc w:val="left"/>
    </w:lvl>
    <w:lvl w:ilvl="8" w:tplc="B6125F28">
      <w:start w:val="1"/>
      <w:numFmt w:val="bullet"/>
      <w:lvlText w:val=""/>
      <w:lvlJc w:val="left"/>
    </w:lvl>
  </w:abstractNum>
  <w:abstractNum w:abstractNumId="75">
    <w:nsid w:val="00000055"/>
    <w:multiLevelType w:val="hybridMultilevel"/>
    <w:tmpl w:val="5FB8011C"/>
    <w:lvl w:ilvl="0" w:tplc="9D02E50C">
      <w:start w:val="2"/>
      <w:numFmt w:val="decimal"/>
      <w:lvlText w:val="(%1)"/>
      <w:lvlJc w:val="left"/>
    </w:lvl>
    <w:lvl w:ilvl="1" w:tplc="BB2658DA">
      <w:start w:val="1"/>
      <w:numFmt w:val="bullet"/>
      <w:lvlText w:val=""/>
      <w:lvlJc w:val="left"/>
    </w:lvl>
    <w:lvl w:ilvl="2" w:tplc="378C5348">
      <w:start w:val="1"/>
      <w:numFmt w:val="bullet"/>
      <w:lvlText w:val=""/>
      <w:lvlJc w:val="left"/>
    </w:lvl>
    <w:lvl w:ilvl="3" w:tplc="4974762A">
      <w:start w:val="1"/>
      <w:numFmt w:val="bullet"/>
      <w:lvlText w:val=""/>
      <w:lvlJc w:val="left"/>
    </w:lvl>
    <w:lvl w:ilvl="4" w:tplc="9D30B8E6">
      <w:start w:val="1"/>
      <w:numFmt w:val="bullet"/>
      <w:lvlText w:val=""/>
      <w:lvlJc w:val="left"/>
    </w:lvl>
    <w:lvl w:ilvl="5" w:tplc="D8BE8CC8">
      <w:start w:val="1"/>
      <w:numFmt w:val="bullet"/>
      <w:lvlText w:val=""/>
      <w:lvlJc w:val="left"/>
    </w:lvl>
    <w:lvl w:ilvl="6" w:tplc="43966266">
      <w:start w:val="1"/>
      <w:numFmt w:val="bullet"/>
      <w:lvlText w:val=""/>
      <w:lvlJc w:val="left"/>
    </w:lvl>
    <w:lvl w:ilvl="7" w:tplc="4D565148">
      <w:start w:val="1"/>
      <w:numFmt w:val="bullet"/>
      <w:lvlText w:val=""/>
      <w:lvlJc w:val="left"/>
    </w:lvl>
    <w:lvl w:ilvl="8" w:tplc="BBD46504">
      <w:start w:val="1"/>
      <w:numFmt w:val="bullet"/>
      <w:lvlText w:val=""/>
      <w:lvlJc w:val="left"/>
    </w:lvl>
  </w:abstractNum>
  <w:abstractNum w:abstractNumId="76">
    <w:nsid w:val="00000056"/>
    <w:multiLevelType w:val="hybridMultilevel"/>
    <w:tmpl w:val="6AA78F7E"/>
    <w:lvl w:ilvl="0" w:tplc="B30ECF14">
      <w:start w:val="1"/>
      <w:numFmt w:val="lowerLetter"/>
      <w:lvlText w:val="%1)"/>
      <w:lvlJc w:val="left"/>
    </w:lvl>
    <w:lvl w:ilvl="1" w:tplc="F1E2F508">
      <w:start w:val="1"/>
      <w:numFmt w:val="bullet"/>
      <w:lvlText w:val=""/>
      <w:lvlJc w:val="left"/>
    </w:lvl>
    <w:lvl w:ilvl="2" w:tplc="DDA6CF26">
      <w:start w:val="1"/>
      <w:numFmt w:val="bullet"/>
      <w:lvlText w:val=""/>
      <w:lvlJc w:val="left"/>
    </w:lvl>
    <w:lvl w:ilvl="3" w:tplc="87961C0C">
      <w:start w:val="1"/>
      <w:numFmt w:val="bullet"/>
      <w:lvlText w:val=""/>
      <w:lvlJc w:val="left"/>
    </w:lvl>
    <w:lvl w:ilvl="4" w:tplc="5E32029C">
      <w:start w:val="1"/>
      <w:numFmt w:val="bullet"/>
      <w:lvlText w:val=""/>
      <w:lvlJc w:val="left"/>
    </w:lvl>
    <w:lvl w:ilvl="5" w:tplc="5A46C436">
      <w:start w:val="1"/>
      <w:numFmt w:val="bullet"/>
      <w:lvlText w:val=""/>
      <w:lvlJc w:val="left"/>
    </w:lvl>
    <w:lvl w:ilvl="6" w:tplc="020A7440">
      <w:start w:val="1"/>
      <w:numFmt w:val="bullet"/>
      <w:lvlText w:val=""/>
      <w:lvlJc w:val="left"/>
    </w:lvl>
    <w:lvl w:ilvl="7" w:tplc="45CC2314">
      <w:start w:val="1"/>
      <w:numFmt w:val="bullet"/>
      <w:lvlText w:val=""/>
      <w:lvlJc w:val="left"/>
    </w:lvl>
    <w:lvl w:ilvl="8" w:tplc="23084DD6">
      <w:start w:val="1"/>
      <w:numFmt w:val="bullet"/>
      <w:lvlText w:val=""/>
      <w:lvlJc w:val="left"/>
    </w:lvl>
  </w:abstractNum>
  <w:abstractNum w:abstractNumId="77">
    <w:nsid w:val="00000057"/>
    <w:multiLevelType w:val="hybridMultilevel"/>
    <w:tmpl w:val="7672BD22"/>
    <w:lvl w:ilvl="0" w:tplc="2D8A84EC">
      <w:start w:val="1"/>
      <w:numFmt w:val="lowerLetter"/>
      <w:lvlText w:val="%1)"/>
      <w:lvlJc w:val="left"/>
    </w:lvl>
    <w:lvl w:ilvl="1" w:tplc="EB5A7C84">
      <w:start w:val="1"/>
      <w:numFmt w:val="bullet"/>
      <w:lvlText w:val=""/>
      <w:lvlJc w:val="left"/>
    </w:lvl>
    <w:lvl w:ilvl="2" w:tplc="4BF09554">
      <w:start w:val="1"/>
      <w:numFmt w:val="bullet"/>
      <w:lvlText w:val=""/>
      <w:lvlJc w:val="left"/>
    </w:lvl>
    <w:lvl w:ilvl="3" w:tplc="56CC63AC">
      <w:start w:val="1"/>
      <w:numFmt w:val="bullet"/>
      <w:lvlText w:val=""/>
      <w:lvlJc w:val="left"/>
    </w:lvl>
    <w:lvl w:ilvl="4" w:tplc="4E86E2C4">
      <w:start w:val="1"/>
      <w:numFmt w:val="bullet"/>
      <w:lvlText w:val=""/>
      <w:lvlJc w:val="left"/>
    </w:lvl>
    <w:lvl w:ilvl="5" w:tplc="FF5030CE">
      <w:start w:val="1"/>
      <w:numFmt w:val="bullet"/>
      <w:lvlText w:val=""/>
      <w:lvlJc w:val="left"/>
    </w:lvl>
    <w:lvl w:ilvl="6" w:tplc="CA72EB06">
      <w:start w:val="1"/>
      <w:numFmt w:val="bullet"/>
      <w:lvlText w:val=""/>
      <w:lvlJc w:val="left"/>
    </w:lvl>
    <w:lvl w:ilvl="7" w:tplc="DEEA5F10">
      <w:start w:val="1"/>
      <w:numFmt w:val="bullet"/>
      <w:lvlText w:val=""/>
      <w:lvlJc w:val="left"/>
    </w:lvl>
    <w:lvl w:ilvl="8" w:tplc="40020F9E">
      <w:start w:val="1"/>
      <w:numFmt w:val="bullet"/>
      <w:lvlText w:val=""/>
      <w:lvlJc w:val="left"/>
    </w:lvl>
  </w:abstractNum>
  <w:abstractNum w:abstractNumId="78">
    <w:nsid w:val="00000058"/>
    <w:multiLevelType w:val="hybridMultilevel"/>
    <w:tmpl w:val="6FC75AF8"/>
    <w:lvl w:ilvl="0" w:tplc="6FD80CE8">
      <w:start w:val="1"/>
      <w:numFmt w:val="lowerLetter"/>
      <w:lvlText w:val="%1)"/>
      <w:lvlJc w:val="left"/>
    </w:lvl>
    <w:lvl w:ilvl="1" w:tplc="A4724EC2">
      <w:start w:val="1"/>
      <w:numFmt w:val="bullet"/>
      <w:lvlText w:val=""/>
      <w:lvlJc w:val="left"/>
    </w:lvl>
    <w:lvl w:ilvl="2" w:tplc="FBCA3F98">
      <w:start w:val="1"/>
      <w:numFmt w:val="bullet"/>
      <w:lvlText w:val=""/>
      <w:lvlJc w:val="left"/>
    </w:lvl>
    <w:lvl w:ilvl="3" w:tplc="FFA61478">
      <w:start w:val="1"/>
      <w:numFmt w:val="bullet"/>
      <w:lvlText w:val=""/>
      <w:lvlJc w:val="left"/>
    </w:lvl>
    <w:lvl w:ilvl="4" w:tplc="B4D60182">
      <w:start w:val="1"/>
      <w:numFmt w:val="bullet"/>
      <w:lvlText w:val=""/>
      <w:lvlJc w:val="left"/>
    </w:lvl>
    <w:lvl w:ilvl="5" w:tplc="1D080E46">
      <w:start w:val="1"/>
      <w:numFmt w:val="bullet"/>
      <w:lvlText w:val=""/>
      <w:lvlJc w:val="left"/>
    </w:lvl>
    <w:lvl w:ilvl="6" w:tplc="E8802DDE">
      <w:start w:val="1"/>
      <w:numFmt w:val="bullet"/>
      <w:lvlText w:val=""/>
      <w:lvlJc w:val="left"/>
    </w:lvl>
    <w:lvl w:ilvl="7" w:tplc="074E8A28">
      <w:start w:val="1"/>
      <w:numFmt w:val="bullet"/>
      <w:lvlText w:val=""/>
      <w:lvlJc w:val="left"/>
    </w:lvl>
    <w:lvl w:ilvl="8" w:tplc="8D6041C4">
      <w:start w:val="1"/>
      <w:numFmt w:val="bullet"/>
      <w:lvlText w:val=""/>
      <w:lvlJc w:val="left"/>
    </w:lvl>
  </w:abstractNum>
  <w:abstractNum w:abstractNumId="79">
    <w:nsid w:val="00000059"/>
    <w:multiLevelType w:val="hybridMultilevel"/>
    <w:tmpl w:val="6A5F7028"/>
    <w:lvl w:ilvl="0" w:tplc="9DAA1018">
      <w:start w:val="3"/>
      <w:numFmt w:val="lowerLetter"/>
      <w:lvlText w:val="%1)"/>
      <w:lvlJc w:val="left"/>
    </w:lvl>
    <w:lvl w:ilvl="1" w:tplc="B4F0D672">
      <w:start w:val="1"/>
      <w:numFmt w:val="bullet"/>
      <w:lvlText w:val=""/>
      <w:lvlJc w:val="left"/>
    </w:lvl>
    <w:lvl w:ilvl="2" w:tplc="87462036">
      <w:start w:val="1"/>
      <w:numFmt w:val="bullet"/>
      <w:lvlText w:val=""/>
      <w:lvlJc w:val="left"/>
    </w:lvl>
    <w:lvl w:ilvl="3" w:tplc="22FEDD5A">
      <w:start w:val="1"/>
      <w:numFmt w:val="bullet"/>
      <w:lvlText w:val=""/>
      <w:lvlJc w:val="left"/>
    </w:lvl>
    <w:lvl w:ilvl="4" w:tplc="86307D94">
      <w:start w:val="1"/>
      <w:numFmt w:val="bullet"/>
      <w:lvlText w:val=""/>
      <w:lvlJc w:val="left"/>
    </w:lvl>
    <w:lvl w:ilvl="5" w:tplc="0F548F40">
      <w:start w:val="1"/>
      <w:numFmt w:val="bullet"/>
      <w:lvlText w:val=""/>
      <w:lvlJc w:val="left"/>
    </w:lvl>
    <w:lvl w:ilvl="6" w:tplc="2C14740C">
      <w:start w:val="1"/>
      <w:numFmt w:val="bullet"/>
      <w:lvlText w:val=""/>
      <w:lvlJc w:val="left"/>
    </w:lvl>
    <w:lvl w:ilvl="7" w:tplc="5F1C0F36">
      <w:start w:val="1"/>
      <w:numFmt w:val="bullet"/>
      <w:lvlText w:val=""/>
      <w:lvlJc w:val="left"/>
    </w:lvl>
    <w:lvl w:ilvl="8" w:tplc="F948C2E2">
      <w:start w:val="1"/>
      <w:numFmt w:val="bullet"/>
      <w:lvlText w:val=""/>
      <w:lvlJc w:val="left"/>
    </w:lvl>
  </w:abstractNum>
  <w:abstractNum w:abstractNumId="80">
    <w:nsid w:val="0000005A"/>
    <w:multiLevelType w:val="hybridMultilevel"/>
    <w:tmpl w:val="7D5E18F8"/>
    <w:lvl w:ilvl="0" w:tplc="5A1EBE04">
      <w:start w:val="20"/>
      <w:numFmt w:val="lowerLetter"/>
      <w:lvlText w:val="%1)"/>
      <w:lvlJc w:val="left"/>
    </w:lvl>
    <w:lvl w:ilvl="1" w:tplc="2E7A7F58">
      <w:start w:val="1"/>
      <w:numFmt w:val="bullet"/>
      <w:lvlText w:val=""/>
      <w:lvlJc w:val="left"/>
    </w:lvl>
    <w:lvl w:ilvl="2" w:tplc="C46CF7E4">
      <w:start w:val="1"/>
      <w:numFmt w:val="bullet"/>
      <w:lvlText w:val=""/>
      <w:lvlJc w:val="left"/>
    </w:lvl>
    <w:lvl w:ilvl="3" w:tplc="66AC676C">
      <w:start w:val="1"/>
      <w:numFmt w:val="bullet"/>
      <w:lvlText w:val=""/>
      <w:lvlJc w:val="left"/>
    </w:lvl>
    <w:lvl w:ilvl="4" w:tplc="FABED9D8">
      <w:start w:val="1"/>
      <w:numFmt w:val="bullet"/>
      <w:lvlText w:val=""/>
      <w:lvlJc w:val="left"/>
    </w:lvl>
    <w:lvl w:ilvl="5" w:tplc="B94E9B4A">
      <w:start w:val="1"/>
      <w:numFmt w:val="bullet"/>
      <w:lvlText w:val=""/>
      <w:lvlJc w:val="left"/>
    </w:lvl>
    <w:lvl w:ilvl="6" w:tplc="E7123454">
      <w:start w:val="1"/>
      <w:numFmt w:val="bullet"/>
      <w:lvlText w:val=""/>
      <w:lvlJc w:val="left"/>
    </w:lvl>
    <w:lvl w:ilvl="7" w:tplc="EBD275F8">
      <w:start w:val="1"/>
      <w:numFmt w:val="bullet"/>
      <w:lvlText w:val=""/>
      <w:lvlJc w:val="left"/>
    </w:lvl>
    <w:lvl w:ilvl="8" w:tplc="3AC86AF0">
      <w:start w:val="1"/>
      <w:numFmt w:val="bullet"/>
      <w:lvlText w:val=""/>
      <w:lvlJc w:val="left"/>
    </w:lvl>
  </w:abstractNum>
  <w:abstractNum w:abstractNumId="81">
    <w:nsid w:val="0000005B"/>
    <w:multiLevelType w:val="hybridMultilevel"/>
    <w:tmpl w:val="5F3534A4"/>
    <w:lvl w:ilvl="0" w:tplc="E1F86FA8">
      <w:start w:val="2"/>
      <w:numFmt w:val="decimal"/>
      <w:lvlText w:val="(%1)"/>
      <w:lvlJc w:val="left"/>
    </w:lvl>
    <w:lvl w:ilvl="1" w:tplc="1F1251C8">
      <w:start w:val="1"/>
      <w:numFmt w:val="bullet"/>
      <w:lvlText w:val=""/>
      <w:lvlJc w:val="left"/>
    </w:lvl>
    <w:lvl w:ilvl="2" w:tplc="F6B66AA4">
      <w:start w:val="1"/>
      <w:numFmt w:val="bullet"/>
      <w:lvlText w:val=""/>
      <w:lvlJc w:val="left"/>
    </w:lvl>
    <w:lvl w:ilvl="3" w:tplc="9E42EA00">
      <w:start w:val="1"/>
      <w:numFmt w:val="bullet"/>
      <w:lvlText w:val=""/>
      <w:lvlJc w:val="left"/>
    </w:lvl>
    <w:lvl w:ilvl="4" w:tplc="81B6A8CE">
      <w:start w:val="1"/>
      <w:numFmt w:val="bullet"/>
      <w:lvlText w:val=""/>
      <w:lvlJc w:val="left"/>
    </w:lvl>
    <w:lvl w:ilvl="5" w:tplc="5616DBEE">
      <w:start w:val="1"/>
      <w:numFmt w:val="bullet"/>
      <w:lvlText w:val=""/>
      <w:lvlJc w:val="left"/>
    </w:lvl>
    <w:lvl w:ilvl="6" w:tplc="F26CBE66">
      <w:start w:val="1"/>
      <w:numFmt w:val="bullet"/>
      <w:lvlText w:val=""/>
      <w:lvlJc w:val="left"/>
    </w:lvl>
    <w:lvl w:ilvl="7" w:tplc="C3F073A2">
      <w:start w:val="1"/>
      <w:numFmt w:val="bullet"/>
      <w:lvlText w:val=""/>
      <w:lvlJc w:val="left"/>
    </w:lvl>
    <w:lvl w:ilvl="8" w:tplc="6B0E78D4">
      <w:start w:val="1"/>
      <w:numFmt w:val="bullet"/>
      <w:lvlText w:val=""/>
      <w:lvlJc w:val="left"/>
    </w:lvl>
  </w:abstractNum>
  <w:abstractNum w:abstractNumId="82">
    <w:nsid w:val="0000005C"/>
    <w:multiLevelType w:val="hybridMultilevel"/>
    <w:tmpl w:val="73A1821A"/>
    <w:lvl w:ilvl="0" w:tplc="E656295E">
      <w:start w:val="1"/>
      <w:numFmt w:val="lowerLetter"/>
      <w:lvlText w:val="%1)"/>
      <w:lvlJc w:val="left"/>
    </w:lvl>
    <w:lvl w:ilvl="1" w:tplc="63EE22F8">
      <w:start w:val="1"/>
      <w:numFmt w:val="bullet"/>
      <w:lvlText w:val=""/>
      <w:lvlJc w:val="left"/>
    </w:lvl>
    <w:lvl w:ilvl="2" w:tplc="11427E80">
      <w:start w:val="1"/>
      <w:numFmt w:val="bullet"/>
      <w:lvlText w:val=""/>
      <w:lvlJc w:val="left"/>
    </w:lvl>
    <w:lvl w:ilvl="3" w:tplc="940638EE">
      <w:start w:val="1"/>
      <w:numFmt w:val="bullet"/>
      <w:lvlText w:val=""/>
      <w:lvlJc w:val="left"/>
    </w:lvl>
    <w:lvl w:ilvl="4" w:tplc="4EA475C6">
      <w:start w:val="1"/>
      <w:numFmt w:val="bullet"/>
      <w:lvlText w:val=""/>
      <w:lvlJc w:val="left"/>
    </w:lvl>
    <w:lvl w:ilvl="5" w:tplc="B0C4D39C">
      <w:start w:val="1"/>
      <w:numFmt w:val="bullet"/>
      <w:lvlText w:val=""/>
      <w:lvlJc w:val="left"/>
    </w:lvl>
    <w:lvl w:ilvl="6" w:tplc="867EFBA4">
      <w:start w:val="1"/>
      <w:numFmt w:val="bullet"/>
      <w:lvlText w:val=""/>
      <w:lvlJc w:val="left"/>
    </w:lvl>
    <w:lvl w:ilvl="7" w:tplc="5F640BEE">
      <w:start w:val="1"/>
      <w:numFmt w:val="bullet"/>
      <w:lvlText w:val=""/>
      <w:lvlJc w:val="left"/>
    </w:lvl>
    <w:lvl w:ilvl="8" w:tplc="F342E374">
      <w:start w:val="1"/>
      <w:numFmt w:val="bullet"/>
      <w:lvlText w:val=""/>
      <w:lvlJc w:val="left"/>
    </w:lvl>
  </w:abstractNum>
  <w:abstractNum w:abstractNumId="83">
    <w:nsid w:val="0000005D"/>
    <w:multiLevelType w:val="hybridMultilevel"/>
    <w:tmpl w:val="7DE67712"/>
    <w:lvl w:ilvl="0" w:tplc="30466798">
      <w:start w:val="7"/>
      <w:numFmt w:val="lowerLetter"/>
      <w:lvlText w:val="%1)"/>
      <w:lvlJc w:val="left"/>
    </w:lvl>
    <w:lvl w:ilvl="1" w:tplc="AAD67C8E">
      <w:start w:val="1"/>
      <w:numFmt w:val="bullet"/>
      <w:lvlText w:val=""/>
      <w:lvlJc w:val="left"/>
    </w:lvl>
    <w:lvl w:ilvl="2" w:tplc="C5C4973C">
      <w:start w:val="1"/>
      <w:numFmt w:val="bullet"/>
      <w:lvlText w:val=""/>
      <w:lvlJc w:val="left"/>
    </w:lvl>
    <w:lvl w:ilvl="3" w:tplc="4BC40C68">
      <w:start w:val="1"/>
      <w:numFmt w:val="bullet"/>
      <w:lvlText w:val=""/>
      <w:lvlJc w:val="left"/>
    </w:lvl>
    <w:lvl w:ilvl="4" w:tplc="4DF40390">
      <w:start w:val="1"/>
      <w:numFmt w:val="bullet"/>
      <w:lvlText w:val=""/>
      <w:lvlJc w:val="left"/>
    </w:lvl>
    <w:lvl w:ilvl="5" w:tplc="02F02050">
      <w:start w:val="1"/>
      <w:numFmt w:val="bullet"/>
      <w:lvlText w:val=""/>
      <w:lvlJc w:val="left"/>
    </w:lvl>
    <w:lvl w:ilvl="6" w:tplc="1CBE286E">
      <w:start w:val="1"/>
      <w:numFmt w:val="bullet"/>
      <w:lvlText w:val=""/>
      <w:lvlJc w:val="left"/>
    </w:lvl>
    <w:lvl w:ilvl="7" w:tplc="5E86C52E">
      <w:start w:val="1"/>
      <w:numFmt w:val="bullet"/>
      <w:lvlText w:val=""/>
      <w:lvlJc w:val="left"/>
    </w:lvl>
    <w:lvl w:ilvl="8" w:tplc="FA764C5E">
      <w:start w:val="1"/>
      <w:numFmt w:val="bullet"/>
      <w:lvlText w:val=""/>
      <w:lvlJc w:val="left"/>
    </w:lvl>
  </w:abstractNum>
  <w:abstractNum w:abstractNumId="84">
    <w:nsid w:val="0000005E"/>
    <w:multiLevelType w:val="hybridMultilevel"/>
    <w:tmpl w:val="555C55B4"/>
    <w:lvl w:ilvl="0" w:tplc="3DCE6F10">
      <w:start w:val="1"/>
      <w:numFmt w:val="lowerLetter"/>
      <w:lvlText w:val="%1)"/>
      <w:lvlJc w:val="left"/>
    </w:lvl>
    <w:lvl w:ilvl="1" w:tplc="1BD65D52">
      <w:start w:val="1"/>
      <w:numFmt w:val="bullet"/>
      <w:lvlText w:val=""/>
      <w:lvlJc w:val="left"/>
    </w:lvl>
    <w:lvl w:ilvl="2" w:tplc="99C6ADD8">
      <w:start w:val="1"/>
      <w:numFmt w:val="bullet"/>
      <w:lvlText w:val=""/>
      <w:lvlJc w:val="left"/>
    </w:lvl>
    <w:lvl w:ilvl="3" w:tplc="D8FCE3D2">
      <w:start w:val="1"/>
      <w:numFmt w:val="bullet"/>
      <w:lvlText w:val=""/>
      <w:lvlJc w:val="left"/>
    </w:lvl>
    <w:lvl w:ilvl="4" w:tplc="8BCA5990">
      <w:start w:val="1"/>
      <w:numFmt w:val="bullet"/>
      <w:lvlText w:val=""/>
      <w:lvlJc w:val="left"/>
    </w:lvl>
    <w:lvl w:ilvl="5" w:tplc="3A8C7404">
      <w:start w:val="1"/>
      <w:numFmt w:val="bullet"/>
      <w:lvlText w:val=""/>
      <w:lvlJc w:val="left"/>
    </w:lvl>
    <w:lvl w:ilvl="6" w:tplc="2D4ACF5E">
      <w:start w:val="1"/>
      <w:numFmt w:val="bullet"/>
      <w:lvlText w:val=""/>
      <w:lvlJc w:val="left"/>
    </w:lvl>
    <w:lvl w:ilvl="7" w:tplc="C83E6BA4">
      <w:start w:val="1"/>
      <w:numFmt w:val="bullet"/>
      <w:lvlText w:val=""/>
      <w:lvlJc w:val="left"/>
    </w:lvl>
    <w:lvl w:ilvl="8" w:tplc="090A02F8">
      <w:start w:val="1"/>
      <w:numFmt w:val="bullet"/>
      <w:lvlText w:val=""/>
      <w:lvlJc w:val="left"/>
    </w:lvl>
  </w:abstractNum>
  <w:abstractNum w:abstractNumId="85">
    <w:nsid w:val="00000063"/>
    <w:multiLevelType w:val="hybridMultilevel"/>
    <w:tmpl w:val="09DAF632"/>
    <w:lvl w:ilvl="0" w:tplc="04A8DAC2">
      <w:start w:val="2"/>
      <w:numFmt w:val="decimal"/>
      <w:lvlText w:val="(%1)"/>
      <w:lvlJc w:val="left"/>
    </w:lvl>
    <w:lvl w:ilvl="1" w:tplc="DEB4520C">
      <w:start w:val="1"/>
      <w:numFmt w:val="bullet"/>
      <w:lvlText w:val=""/>
      <w:lvlJc w:val="left"/>
    </w:lvl>
    <w:lvl w:ilvl="2" w:tplc="097052FC">
      <w:start w:val="1"/>
      <w:numFmt w:val="bullet"/>
      <w:lvlText w:val=""/>
      <w:lvlJc w:val="left"/>
    </w:lvl>
    <w:lvl w:ilvl="3" w:tplc="06F8C104">
      <w:start w:val="1"/>
      <w:numFmt w:val="bullet"/>
      <w:lvlText w:val=""/>
      <w:lvlJc w:val="left"/>
    </w:lvl>
    <w:lvl w:ilvl="4" w:tplc="51A82596">
      <w:start w:val="1"/>
      <w:numFmt w:val="bullet"/>
      <w:lvlText w:val=""/>
      <w:lvlJc w:val="left"/>
    </w:lvl>
    <w:lvl w:ilvl="5" w:tplc="74D6B312">
      <w:start w:val="1"/>
      <w:numFmt w:val="bullet"/>
      <w:lvlText w:val=""/>
      <w:lvlJc w:val="left"/>
    </w:lvl>
    <w:lvl w:ilvl="6" w:tplc="2B84AF96">
      <w:start w:val="1"/>
      <w:numFmt w:val="bullet"/>
      <w:lvlText w:val=""/>
      <w:lvlJc w:val="left"/>
    </w:lvl>
    <w:lvl w:ilvl="7" w:tplc="9D2E7CEC">
      <w:start w:val="1"/>
      <w:numFmt w:val="bullet"/>
      <w:lvlText w:val=""/>
      <w:lvlJc w:val="left"/>
    </w:lvl>
    <w:lvl w:ilvl="8" w:tplc="08EE0F3A">
      <w:start w:val="1"/>
      <w:numFmt w:val="bullet"/>
      <w:lvlText w:val=""/>
      <w:lvlJc w:val="left"/>
    </w:lvl>
  </w:abstractNum>
  <w:abstractNum w:abstractNumId="86">
    <w:nsid w:val="00000064"/>
    <w:multiLevelType w:val="hybridMultilevel"/>
    <w:tmpl w:val="04F807D4"/>
    <w:lvl w:ilvl="0" w:tplc="49D87A0E">
      <w:start w:val="3"/>
      <w:numFmt w:val="decimal"/>
      <w:lvlText w:val="(%1)"/>
      <w:lvlJc w:val="left"/>
    </w:lvl>
    <w:lvl w:ilvl="1" w:tplc="FC9C7A28">
      <w:start w:val="1"/>
      <w:numFmt w:val="bullet"/>
      <w:lvlText w:val=""/>
      <w:lvlJc w:val="left"/>
    </w:lvl>
    <w:lvl w:ilvl="2" w:tplc="C3FE84EE">
      <w:start w:val="1"/>
      <w:numFmt w:val="bullet"/>
      <w:lvlText w:val=""/>
      <w:lvlJc w:val="left"/>
    </w:lvl>
    <w:lvl w:ilvl="3" w:tplc="132CC924">
      <w:start w:val="1"/>
      <w:numFmt w:val="bullet"/>
      <w:lvlText w:val=""/>
      <w:lvlJc w:val="left"/>
    </w:lvl>
    <w:lvl w:ilvl="4" w:tplc="02C6CD1E">
      <w:start w:val="1"/>
      <w:numFmt w:val="bullet"/>
      <w:lvlText w:val=""/>
      <w:lvlJc w:val="left"/>
    </w:lvl>
    <w:lvl w:ilvl="5" w:tplc="9D0EBCC2">
      <w:start w:val="1"/>
      <w:numFmt w:val="bullet"/>
      <w:lvlText w:val=""/>
      <w:lvlJc w:val="left"/>
    </w:lvl>
    <w:lvl w:ilvl="6" w:tplc="EAA2DA2E">
      <w:start w:val="1"/>
      <w:numFmt w:val="bullet"/>
      <w:lvlText w:val=""/>
      <w:lvlJc w:val="left"/>
    </w:lvl>
    <w:lvl w:ilvl="7" w:tplc="C756D07A">
      <w:start w:val="1"/>
      <w:numFmt w:val="bullet"/>
      <w:lvlText w:val=""/>
      <w:lvlJc w:val="left"/>
    </w:lvl>
    <w:lvl w:ilvl="8" w:tplc="532AD3B8">
      <w:start w:val="1"/>
      <w:numFmt w:val="bullet"/>
      <w:lvlText w:val=""/>
      <w:lvlJc w:val="left"/>
    </w:lvl>
  </w:abstractNum>
  <w:abstractNum w:abstractNumId="87">
    <w:nsid w:val="00000065"/>
    <w:multiLevelType w:val="hybridMultilevel"/>
    <w:tmpl w:val="1FBFE8E0"/>
    <w:lvl w:ilvl="0" w:tplc="08806A64">
      <w:start w:val="2"/>
      <w:numFmt w:val="decimal"/>
      <w:lvlText w:val="(%1)"/>
      <w:lvlJc w:val="left"/>
    </w:lvl>
    <w:lvl w:ilvl="1" w:tplc="FEF6F04A">
      <w:start w:val="1"/>
      <w:numFmt w:val="bullet"/>
      <w:lvlText w:val=""/>
      <w:lvlJc w:val="left"/>
    </w:lvl>
    <w:lvl w:ilvl="2" w:tplc="D158BC9C">
      <w:start w:val="1"/>
      <w:numFmt w:val="bullet"/>
      <w:lvlText w:val=""/>
      <w:lvlJc w:val="left"/>
    </w:lvl>
    <w:lvl w:ilvl="3" w:tplc="515C9EBA">
      <w:start w:val="1"/>
      <w:numFmt w:val="bullet"/>
      <w:lvlText w:val=""/>
      <w:lvlJc w:val="left"/>
    </w:lvl>
    <w:lvl w:ilvl="4" w:tplc="AD22747E">
      <w:start w:val="1"/>
      <w:numFmt w:val="bullet"/>
      <w:lvlText w:val=""/>
      <w:lvlJc w:val="left"/>
    </w:lvl>
    <w:lvl w:ilvl="5" w:tplc="86EEF8C6">
      <w:start w:val="1"/>
      <w:numFmt w:val="bullet"/>
      <w:lvlText w:val=""/>
      <w:lvlJc w:val="left"/>
    </w:lvl>
    <w:lvl w:ilvl="6" w:tplc="7D54828E">
      <w:start w:val="1"/>
      <w:numFmt w:val="bullet"/>
      <w:lvlText w:val=""/>
      <w:lvlJc w:val="left"/>
    </w:lvl>
    <w:lvl w:ilvl="7" w:tplc="EBD4E71C">
      <w:start w:val="1"/>
      <w:numFmt w:val="bullet"/>
      <w:lvlText w:val=""/>
      <w:lvlJc w:val="left"/>
    </w:lvl>
    <w:lvl w:ilvl="8" w:tplc="DB50233C">
      <w:start w:val="1"/>
      <w:numFmt w:val="bullet"/>
      <w:lvlText w:val=""/>
      <w:lvlJc w:val="left"/>
    </w:lvl>
  </w:abstractNum>
  <w:abstractNum w:abstractNumId="88">
    <w:nsid w:val="00000066"/>
    <w:multiLevelType w:val="hybridMultilevel"/>
    <w:tmpl w:val="5092CA78"/>
    <w:lvl w:ilvl="0" w:tplc="86DC1084">
      <w:start w:val="2"/>
      <w:numFmt w:val="decimal"/>
      <w:lvlText w:val="(%1)"/>
      <w:lvlJc w:val="left"/>
    </w:lvl>
    <w:lvl w:ilvl="1" w:tplc="162E4AE4">
      <w:start w:val="1"/>
      <w:numFmt w:val="bullet"/>
      <w:lvlText w:val=""/>
      <w:lvlJc w:val="left"/>
    </w:lvl>
    <w:lvl w:ilvl="2" w:tplc="83F255B2">
      <w:start w:val="1"/>
      <w:numFmt w:val="bullet"/>
      <w:lvlText w:val=""/>
      <w:lvlJc w:val="left"/>
    </w:lvl>
    <w:lvl w:ilvl="3" w:tplc="03D07E34">
      <w:start w:val="1"/>
      <w:numFmt w:val="bullet"/>
      <w:lvlText w:val=""/>
      <w:lvlJc w:val="left"/>
    </w:lvl>
    <w:lvl w:ilvl="4" w:tplc="15E699FE">
      <w:start w:val="1"/>
      <w:numFmt w:val="bullet"/>
      <w:lvlText w:val=""/>
      <w:lvlJc w:val="left"/>
    </w:lvl>
    <w:lvl w:ilvl="5" w:tplc="4B043AF0">
      <w:start w:val="1"/>
      <w:numFmt w:val="bullet"/>
      <w:lvlText w:val=""/>
      <w:lvlJc w:val="left"/>
    </w:lvl>
    <w:lvl w:ilvl="6" w:tplc="8D4077DC">
      <w:start w:val="1"/>
      <w:numFmt w:val="bullet"/>
      <w:lvlText w:val=""/>
      <w:lvlJc w:val="left"/>
    </w:lvl>
    <w:lvl w:ilvl="7" w:tplc="B3FA35A0">
      <w:start w:val="1"/>
      <w:numFmt w:val="bullet"/>
      <w:lvlText w:val=""/>
      <w:lvlJc w:val="left"/>
    </w:lvl>
    <w:lvl w:ilvl="8" w:tplc="B40A9734">
      <w:start w:val="1"/>
      <w:numFmt w:val="bullet"/>
      <w:lvlText w:val=""/>
      <w:lvlJc w:val="left"/>
    </w:lvl>
  </w:abstractNum>
  <w:abstractNum w:abstractNumId="89">
    <w:nsid w:val="00000067"/>
    <w:multiLevelType w:val="hybridMultilevel"/>
    <w:tmpl w:val="1D545C4C"/>
    <w:lvl w:ilvl="0" w:tplc="D122B608">
      <w:start w:val="1"/>
      <w:numFmt w:val="lowerLetter"/>
      <w:lvlText w:val="%1)"/>
      <w:lvlJc w:val="left"/>
    </w:lvl>
    <w:lvl w:ilvl="1" w:tplc="F5B230F8">
      <w:start w:val="1"/>
      <w:numFmt w:val="bullet"/>
      <w:lvlText w:val=""/>
      <w:lvlJc w:val="left"/>
    </w:lvl>
    <w:lvl w:ilvl="2" w:tplc="EB00F306">
      <w:start w:val="1"/>
      <w:numFmt w:val="bullet"/>
      <w:lvlText w:val=""/>
      <w:lvlJc w:val="left"/>
    </w:lvl>
    <w:lvl w:ilvl="3" w:tplc="DECA97F4">
      <w:start w:val="1"/>
      <w:numFmt w:val="bullet"/>
      <w:lvlText w:val=""/>
      <w:lvlJc w:val="left"/>
    </w:lvl>
    <w:lvl w:ilvl="4" w:tplc="FCE218A2">
      <w:start w:val="1"/>
      <w:numFmt w:val="bullet"/>
      <w:lvlText w:val=""/>
      <w:lvlJc w:val="left"/>
    </w:lvl>
    <w:lvl w:ilvl="5" w:tplc="7D3E2E3E">
      <w:start w:val="1"/>
      <w:numFmt w:val="bullet"/>
      <w:lvlText w:val=""/>
      <w:lvlJc w:val="left"/>
    </w:lvl>
    <w:lvl w:ilvl="6" w:tplc="57F600A2">
      <w:start w:val="1"/>
      <w:numFmt w:val="bullet"/>
      <w:lvlText w:val=""/>
      <w:lvlJc w:val="left"/>
    </w:lvl>
    <w:lvl w:ilvl="7" w:tplc="B21205BA">
      <w:start w:val="1"/>
      <w:numFmt w:val="bullet"/>
      <w:lvlText w:val=""/>
      <w:lvlJc w:val="left"/>
    </w:lvl>
    <w:lvl w:ilvl="8" w:tplc="0BA294EE">
      <w:start w:val="1"/>
      <w:numFmt w:val="bullet"/>
      <w:lvlText w:val=""/>
      <w:lvlJc w:val="left"/>
    </w:lvl>
  </w:abstractNum>
  <w:abstractNum w:abstractNumId="90">
    <w:nsid w:val="00000068"/>
    <w:multiLevelType w:val="hybridMultilevel"/>
    <w:tmpl w:val="59ADEA3C"/>
    <w:lvl w:ilvl="0" w:tplc="9A74FB9E">
      <w:start w:val="1"/>
      <w:numFmt w:val="lowerLetter"/>
      <w:lvlText w:val="%1)"/>
      <w:lvlJc w:val="left"/>
    </w:lvl>
    <w:lvl w:ilvl="1" w:tplc="802441B8">
      <w:start w:val="1"/>
      <w:numFmt w:val="bullet"/>
      <w:lvlText w:val=""/>
      <w:lvlJc w:val="left"/>
    </w:lvl>
    <w:lvl w:ilvl="2" w:tplc="9FB8FD58">
      <w:start w:val="1"/>
      <w:numFmt w:val="bullet"/>
      <w:lvlText w:val=""/>
      <w:lvlJc w:val="left"/>
    </w:lvl>
    <w:lvl w:ilvl="3" w:tplc="BE6A9472">
      <w:start w:val="1"/>
      <w:numFmt w:val="bullet"/>
      <w:lvlText w:val=""/>
      <w:lvlJc w:val="left"/>
    </w:lvl>
    <w:lvl w:ilvl="4" w:tplc="5888CB90">
      <w:start w:val="1"/>
      <w:numFmt w:val="bullet"/>
      <w:lvlText w:val=""/>
      <w:lvlJc w:val="left"/>
    </w:lvl>
    <w:lvl w:ilvl="5" w:tplc="0E7C1280">
      <w:start w:val="1"/>
      <w:numFmt w:val="bullet"/>
      <w:lvlText w:val=""/>
      <w:lvlJc w:val="left"/>
    </w:lvl>
    <w:lvl w:ilvl="6" w:tplc="3B4637AE">
      <w:start w:val="1"/>
      <w:numFmt w:val="bullet"/>
      <w:lvlText w:val=""/>
      <w:lvlJc w:val="left"/>
    </w:lvl>
    <w:lvl w:ilvl="7" w:tplc="5EB4A230">
      <w:start w:val="1"/>
      <w:numFmt w:val="bullet"/>
      <w:lvlText w:val=""/>
      <w:lvlJc w:val="left"/>
    </w:lvl>
    <w:lvl w:ilvl="8" w:tplc="A920C1C0">
      <w:start w:val="1"/>
      <w:numFmt w:val="bullet"/>
      <w:lvlText w:val=""/>
      <w:lvlJc w:val="left"/>
    </w:lvl>
  </w:abstractNum>
  <w:abstractNum w:abstractNumId="91">
    <w:nsid w:val="00000069"/>
    <w:multiLevelType w:val="hybridMultilevel"/>
    <w:tmpl w:val="288F1A34"/>
    <w:lvl w:ilvl="0" w:tplc="748EC95E">
      <w:start w:val="1"/>
      <w:numFmt w:val="lowerLetter"/>
      <w:lvlText w:val="%1)"/>
      <w:lvlJc w:val="left"/>
    </w:lvl>
    <w:lvl w:ilvl="1" w:tplc="918C314A">
      <w:start w:val="1"/>
      <w:numFmt w:val="bullet"/>
      <w:lvlText w:val=""/>
      <w:lvlJc w:val="left"/>
    </w:lvl>
    <w:lvl w:ilvl="2" w:tplc="4D868F86">
      <w:start w:val="1"/>
      <w:numFmt w:val="bullet"/>
      <w:lvlText w:val=""/>
      <w:lvlJc w:val="left"/>
    </w:lvl>
    <w:lvl w:ilvl="3" w:tplc="9574FBAC">
      <w:start w:val="1"/>
      <w:numFmt w:val="bullet"/>
      <w:lvlText w:val=""/>
      <w:lvlJc w:val="left"/>
    </w:lvl>
    <w:lvl w:ilvl="4" w:tplc="94FE38AC">
      <w:start w:val="1"/>
      <w:numFmt w:val="bullet"/>
      <w:lvlText w:val=""/>
      <w:lvlJc w:val="left"/>
    </w:lvl>
    <w:lvl w:ilvl="5" w:tplc="802A6B8C">
      <w:start w:val="1"/>
      <w:numFmt w:val="bullet"/>
      <w:lvlText w:val=""/>
      <w:lvlJc w:val="left"/>
    </w:lvl>
    <w:lvl w:ilvl="6" w:tplc="6FA441AA">
      <w:start w:val="1"/>
      <w:numFmt w:val="bullet"/>
      <w:lvlText w:val=""/>
      <w:lvlJc w:val="left"/>
    </w:lvl>
    <w:lvl w:ilvl="7" w:tplc="913ACADE">
      <w:start w:val="1"/>
      <w:numFmt w:val="bullet"/>
      <w:lvlText w:val=""/>
      <w:lvlJc w:val="left"/>
    </w:lvl>
    <w:lvl w:ilvl="8" w:tplc="4232F258">
      <w:start w:val="1"/>
      <w:numFmt w:val="bullet"/>
      <w:lvlText w:val=""/>
      <w:lvlJc w:val="left"/>
    </w:lvl>
  </w:abstractNum>
  <w:abstractNum w:abstractNumId="92">
    <w:nsid w:val="0000006A"/>
    <w:multiLevelType w:val="hybridMultilevel"/>
    <w:tmpl w:val="2A155DBC"/>
    <w:lvl w:ilvl="0" w:tplc="F7980A9C">
      <w:start w:val="1"/>
      <w:numFmt w:val="lowerLetter"/>
      <w:lvlText w:val="%1)"/>
      <w:lvlJc w:val="left"/>
    </w:lvl>
    <w:lvl w:ilvl="1" w:tplc="3F20362A">
      <w:start w:val="1"/>
      <w:numFmt w:val="bullet"/>
      <w:lvlText w:val=""/>
      <w:lvlJc w:val="left"/>
    </w:lvl>
    <w:lvl w:ilvl="2" w:tplc="494C468C">
      <w:start w:val="1"/>
      <w:numFmt w:val="bullet"/>
      <w:lvlText w:val=""/>
      <w:lvlJc w:val="left"/>
    </w:lvl>
    <w:lvl w:ilvl="3" w:tplc="B7CCBC56">
      <w:start w:val="1"/>
      <w:numFmt w:val="bullet"/>
      <w:lvlText w:val=""/>
      <w:lvlJc w:val="left"/>
    </w:lvl>
    <w:lvl w:ilvl="4" w:tplc="D47E87BE">
      <w:start w:val="1"/>
      <w:numFmt w:val="bullet"/>
      <w:lvlText w:val=""/>
      <w:lvlJc w:val="left"/>
    </w:lvl>
    <w:lvl w:ilvl="5" w:tplc="EFE4A402">
      <w:start w:val="1"/>
      <w:numFmt w:val="bullet"/>
      <w:lvlText w:val=""/>
      <w:lvlJc w:val="left"/>
    </w:lvl>
    <w:lvl w:ilvl="6" w:tplc="53927726">
      <w:start w:val="1"/>
      <w:numFmt w:val="bullet"/>
      <w:lvlText w:val=""/>
      <w:lvlJc w:val="left"/>
    </w:lvl>
    <w:lvl w:ilvl="7" w:tplc="80409DEA">
      <w:start w:val="1"/>
      <w:numFmt w:val="bullet"/>
      <w:lvlText w:val=""/>
      <w:lvlJc w:val="left"/>
    </w:lvl>
    <w:lvl w:ilvl="8" w:tplc="91F636D2">
      <w:start w:val="1"/>
      <w:numFmt w:val="bullet"/>
      <w:lvlText w:val=""/>
      <w:lvlJc w:val="left"/>
    </w:lvl>
  </w:abstractNum>
  <w:abstractNum w:abstractNumId="93">
    <w:nsid w:val="0000006B"/>
    <w:multiLevelType w:val="hybridMultilevel"/>
    <w:tmpl w:val="1D9F6E5E"/>
    <w:lvl w:ilvl="0" w:tplc="B2C01D9A">
      <w:start w:val="4"/>
      <w:numFmt w:val="lowerLetter"/>
      <w:lvlText w:val="%1)"/>
      <w:lvlJc w:val="left"/>
    </w:lvl>
    <w:lvl w:ilvl="1" w:tplc="1D3ABDE0">
      <w:start w:val="1"/>
      <w:numFmt w:val="bullet"/>
      <w:lvlText w:val=""/>
      <w:lvlJc w:val="left"/>
    </w:lvl>
    <w:lvl w:ilvl="2" w:tplc="AD065EDE">
      <w:start w:val="1"/>
      <w:numFmt w:val="bullet"/>
      <w:lvlText w:val=""/>
      <w:lvlJc w:val="left"/>
    </w:lvl>
    <w:lvl w:ilvl="3" w:tplc="DC1EF382">
      <w:start w:val="1"/>
      <w:numFmt w:val="bullet"/>
      <w:lvlText w:val=""/>
      <w:lvlJc w:val="left"/>
    </w:lvl>
    <w:lvl w:ilvl="4" w:tplc="78500E14">
      <w:start w:val="1"/>
      <w:numFmt w:val="bullet"/>
      <w:lvlText w:val=""/>
      <w:lvlJc w:val="left"/>
    </w:lvl>
    <w:lvl w:ilvl="5" w:tplc="666A6828">
      <w:start w:val="1"/>
      <w:numFmt w:val="bullet"/>
      <w:lvlText w:val=""/>
      <w:lvlJc w:val="left"/>
    </w:lvl>
    <w:lvl w:ilvl="6" w:tplc="658ADA70">
      <w:start w:val="1"/>
      <w:numFmt w:val="bullet"/>
      <w:lvlText w:val=""/>
      <w:lvlJc w:val="left"/>
    </w:lvl>
    <w:lvl w:ilvl="7" w:tplc="B8424E0C">
      <w:start w:val="1"/>
      <w:numFmt w:val="bullet"/>
      <w:lvlText w:val=""/>
      <w:lvlJc w:val="left"/>
    </w:lvl>
    <w:lvl w:ilvl="8" w:tplc="9E546282">
      <w:start w:val="1"/>
      <w:numFmt w:val="bullet"/>
      <w:lvlText w:val=""/>
      <w:lvlJc w:val="left"/>
    </w:lvl>
  </w:abstractNum>
  <w:abstractNum w:abstractNumId="94">
    <w:nsid w:val="0000006C"/>
    <w:multiLevelType w:val="hybridMultilevel"/>
    <w:tmpl w:val="097E1B4E"/>
    <w:lvl w:ilvl="0" w:tplc="EB9C521E">
      <w:start w:val="1"/>
      <w:numFmt w:val="lowerLetter"/>
      <w:lvlText w:val="%1)"/>
      <w:lvlJc w:val="left"/>
    </w:lvl>
    <w:lvl w:ilvl="1" w:tplc="C9344D46">
      <w:start w:val="1"/>
      <w:numFmt w:val="bullet"/>
      <w:lvlText w:val=""/>
      <w:lvlJc w:val="left"/>
    </w:lvl>
    <w:lvl w:ilvl="2" w:tplc="0CDE1726">
      <w:start w:val="1"/>
      <w:numFmt w:val="bullet"/>
      <w:lvlText w:val=""/>
      <w:lvlJc w:val="left"/>
    </w:lvl>
    <w:lvl w:ilvl="3" w:tplc="62D02CD0">
      <w:start w:val="1"/>
      <w:numFmt w:val="bullet"/>
      <w:lvlText w:val=""/>
      <w:lvlJc w:val="left"/>
    </w:lvl>
    <w:lvl w:ilvl="4" w:tplc="9A728154">
      <w:start w:val="1"/>
      <w:numFmt w:val="bullet"/>
      <w:lvlText w:val=""/>
      <w:lvlJc w:val="left"/>
    </w:lvl>
    <w:lvl w:ilvl="5" w:tplc="EA58BFB4">
      <w:start w:val="1"/>
      <w:numFmt w:val="bullet"/>
      <w:lvlText w:val=""/>
      <w:lvlJc w:val="left"/>
    </w:lvl>
    <w:lvl w:ilvl="6" w:tplc="071E831C">
      <w:start w:val="1"/>
      <w:numFmt w:val="bullet"/>
      <w:lvlText w:val=""/>
      <w:lvlJc w:val="left"/>
    </w:lvl>
    <w:lvl w:ilvl="7" w:tplc="47C6EAF2">
      <w:start w:val="1"/>
      <w:numFmt w:val="bullet"/>
      <w:lvlText w:val=""/>
      <w:lvlJc w:val="left"/>
    </w:lvl>
    <w:lvl w:ilvl="8" w:tplc="DAA23C9A">
      <w:start w:val="1"/>
      <w:numFmt w:val="bullet"/>
      <w:lvlText w:val=""/>
      <w:lvlJc w:val="left"/>
    </w:lvl>
  </w:abstractNum>
  <w:abstractNum w:abstractNumId="95">
    <w:nsid w:val="0000006D"/>
    <w:multiLevelType w:val="hybridMultilevel"/>
    <w:tmpl w:val="51088276"/>
    <w:lvl w:ilvl="0" w:tplc="BF2C7BD2">
      <w:start w:val="2"/>
      <w:numFmt w:val="decimal"/>
      <w:lvlText w:val="(%1)"/>
      <w:lvlJc w:val="left"/>
    </w:lvl>
    <w:lvl w:ilvl="1" w:tplc="C3CE2A4A">
      <w:start w:val="1"/>
      <w:numFmt w:val="bullet"/>
      <w:lvlText w:val=""/>
      <w:lvlJc w:val="left"/>
    </w:lvl>
    <w:lvl w:ilvl="2" w:tplc="BFE434A0">
      <w:start w:val="1"/>
      <w:numFmt w:val="bullet"/>
      <w:lvlText w:val=""/>
      <w:lvlJc w:val="left"/>
    </w:lvl>
    <w:lvl w:ilvl="3" w:tplc="42066116">
      <w:start w:val="1"/>
      <w:numFmt w:val="bullet"/>
      <w:lvlText w:val=""/>
      <w:lvlJc w:val="left"/>
    </w:lvl>
    <w:lvl w:ilvl="4" w:tplc="16F89FDA">
      <w:start w:val="1"/>
      <w:numFmt w:val="bullet"/>
      <w:lvlText w:val=""/>
      <w:lvlJc w:val="left"/>
    </w:lvl>
    <w:lvl w:ilvl="5" w:tplc="E89C39CA">
      <w:start w:val="1"/>
      <w:numFmt w:val="bullet"/>
      <w:lvlText w:val=""/>
      <w:lvlJc w:val="left"/>
    </w:lvl>
    <w:lvl w:ilvl="6" w:tplc="7A4E96F8">
      <w:start w:val="1"/>
      <w:numFmt w:val="bullet"/>
      <w:lvlText w:val=""/>
      <w:lvlJc w:val="left"/>
    </w:lvl>
    <w:lvl w:ilvl="7" w:tplc="559A7868">
      <w:start w:val="1"/>
      <w:numFmt w:val="bullet"/>
      <w:lvlText w:val=""/>
      <w:lvlJc w:val="left"/>
    </w:lvl>
    <w:lvl w:ilvl="8" w:tplc="8B04B26C">
      <w:start w:val="1"/>
      <w:numFmt w:val="bullet"/>
      <w:lvlText w:val=""/>
      <w:lvlJc w:val="left"/>
    </w:lvl>
  </w:abstractNum>
  <w:abstractNum w:abstractNumId="96">
    <w:nsid w:val="0000006E"/>
    <w:multiLevelType w:val="hybridMultilevel"/>
    <w:tmpl w:val="1CA0C5FA"/>
    <w:lvl w:ilvl="0" w:tplc="9A5A08B0">
      <w:start w:val="2"/>
      <w:numFmt w:val="decimal"/>
      <w:lvlText w:val="(%1)"/>
      <w:lvlJc w:val="left"/>
    </w:lvl>
    <w:lvl w:ilvl="1" w:tplc="83D26E2C">
      <w:start w:val="1"/>
      <w:numFmt w:val="lowerLetter"/>
      <w:lvlText w:val="%2)"/>
      <w:lvlJc w:val="left"/>
    </w:lvl>
    <w:lvl w:ilvl="2" w:tplc="20D4AAEA">
      <w:start w:val="1"/>
      <w:numFmt w:val="bullet"/>
      <w:lvlText w:val=""/>
      <w:lvlJc w:val="left"/>
    </w:lvl>
    <w:lvl w:ilvl="3" w:tplc="79A66AD0">
      <w:start w:val="1"/>
      <w:numFmt w:val="bullet"/>
      <w:lvlText w:val=""/>
      <w:lvlJc w:val="left"/>
    </w:lvl>
    <w:lvl w:ilvl="4" w:tplc="1D84A07E">
      <w:start w:val="1"/>
      <w:numFmt w:val="bullet"/>
      <w:lvlText w:val=""/>
      <w:lvlJc w:val="left"/>
    </w:lvl>
    <w:lvl w:ilvl="5" w:tplc="8810316C">
      <w:start w:val="1"/>
      <w:numFmt w:val="bullet"/>
      <w:lvlText w:val=""/>
      <w:lvlJc w:val="left"/>
    </w:lvl>
    <w:lvl w:ilvl="6" w:tplc="69D0C558">
      <w:start w:val="1"/>
      <w:numFmt w:val="bullet"/>
      <w:lvlText w:val=""/>
      <w:lvlJc w:val="left"/>
    </w:lvl>
    <w:lvl w:ilvl="7" w:tplc="633EA906">
      <w:start w:val="1"/>
      <w:numFmt w:val="bullet"/>
      <w:lvlText w:val=""/>
      <w:lvlJc w:val="left"/>
    </w:lvl>
    <w:lvl w:ilvl="8" w:tplc="FD96F76C">
      <w:start w:val="1"/>
      <w:numFmt w:val="bullet"/>
      <w:lvlText w:val=""/>
      <w:lvlJc w:val="left"/>
    </w:lvl>
  </w:abstractNum>
  <w:abstractNum w:abstractNumId="97">
    <w:nsid w:val="0000006F"/>
    <w:multiLevelType w:val="hybridMultilevel"/>
    <w:tmpl w:val="53584BCA"/>
    <w:lvl w:ilvl="0" w:tplc="317E2E98">
      <w:start w:val="3"/>
      <w:numFmt w:val="decimal"/>
      <w:lvlText w:val="(%1)"/>
      <w:lvlJc w:val="left"/>
    </w:lvl>
    <w:lvl w:ilvl="1" w:tplc="E5BE522E">
      <w:start w:val="1"/>
      <w:numFmt w:val="bullet"/>
      <w:lvlText w:val=""/>
      <w:lvlJc w:val="left"/>
    </w:lvl>
    <w:lvl w:ilvl="2" w:tplc="12B654DA">
      <w:start w:val="1"/>
      <w:numFmt w:val="bullet"/>
      <w:lvlText w:val=""/>
      <w:lvlJc w:val="left"/>
    </w:lvl>
    <w:lvl w:ilvl="3" w:tplc="81CAB4D8">
      <w:start w:val="1"/>
      <w:numFmt w:val="bullet"/>
      <w:lvlText w:val=""/>
      <w:lvlJc w:val="left"/>
    </w:lvl>
    <w:lvl w:ilvl="4" w:tplc="5E9E412A">
      <w:start w:val="1"/>
      <w:numFmt w:val="bullet"/>
      <w:lvlText w:val=""/>
      <w:lvlJc w:val="left"/>
    </w:lvl>
    <w:lvl w:ilvl="5" w:tplc="50FAED70">
      <w:start w:val="1"/>
      <w:numFmt w:val="bullet"/>
      <w:lvlText w:val=""/>
      <w:lvlJc w:val="left"/>
    </w:lvl>
    <w:lvl w:ilvl="6" w:tplc="A1B4E288">
      <w:start w:val="1"/>
      <w:numFmt w:val="bullet"/>
      <w:lvlText w:val=""/>
      <w:lvlJc w:val="left"/>
    </w:lvl>
    <w:lvl w:ilvl="7" w:tplc="09E6FF4C">
      <w:start w:val="1"/>
      <w:numFmt w:val="bullet"/>
      <w:lvlText w:val=""/>
      <w:lvlJc w:val="left"/>
    </w:lvl>
    <w:lvl w:ilvl="8" w:tplc="9FDC286A">
      <w:start w:val="1"/>
      <w:numFmt w:val="bullet"/>
      <w:lvlText w:val=""/>
      <w:lvlJc w:val="left"/>
    </w:lvl>
  </w:abstractNum>
  <w:abstractNum w:abstractNumId="98">
    <w:nsid w:val="00006E5D"/>
    <w:multiLevelType w:val="hybridMultilevel"/>
    <w:tmpl w:val="E7BA5018"/>
    <w:lvl w:ilvl="0" w:tplc="134A4E00">
      <w:start w:val="1"/>
      <w:numFmt w:val="bullet"/>
      <w:lvlText w:val="-"/>
      <w:lvlJc w:val="left"/>
    </w:lvl>
    <w:lvl w:ilvl="1" w:tplc="C51AF0E8">
      <w:numFmt w:val="decimal"/>
      <w:lvlText w:val=""/>
      <w:lvlJc w:val="left"/>
    </w:lvl>
    <w:lvl w:ilvl="2" w:tplc="9AA09598">
      <w:numFmt w:val="decimal"/>
      <w:lvlText w:val=""/>
      <w:lvlJc w:val="left"/>
    </w:lvl>
    <w:lvl w:ilvl="3" w:tplc="4FA87480">
      <w:numFmt w:val="decimal"/>
      <w:lvlText w:val=""/>
      <w:lvlJc w:val="left"/>
    </w:lvl>
    <w:lvl w:ilvl="4" w:tplc="D1D42E8C">
      <w:numFmt w:val="decimal"/>
      <w:lvlText w:val=""/>
      <w:lvlJc w:val="left"/>
    </w:lvl>
    <w:lvl w:ilvl="5" w:tplc="3F226D68">
      <w:numFmt w:val="decimal"/>
      <w:lvlText w:val=""/>
      <w:lvlJc w:val="left"/>
    </w:lvl>
    <w:lvl w:ilvl="6" w:tplc="C9122CA0">
      <w:numFmt w:val="decimal"/>
      <w:lvlText w:val=""/>
      <w:lvlJc w:val="left"/>
    </w:lvl>
    <w:lvl w:ilvl="7" w:tplc="4B74F8B2">
      <w:numFmt w:val="decimal"/>
      <w:lvlText w:val=""/>
      <w:lvlJc w:val="left"/>
    </w:lvl>
    <w:lvl w:ilvl="8" w:tplc="55703508">
      <w:numFmt w:val="decimal"/>
      <w:lvlText w:val=""/>
      <w:lvlJc w:val="left"/>
    </w:lvl>
  </w:abstractNum>
  <w:abstractNum w:abstractNumId="99">
    <w:nsid w:val="09FA5F5A"/>
    <w:multiLevelType w:val="hybridMultilevel"/>
    <w:tmpl w:val="CD5256B0"/>
    <w:lvl w:ilvl="0" w:tplc="B2E6AD4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0BAA321E"/>
    <w:multiLevelType w:val="hybridMultilevel"/>
    <w:tmpl w:val="CEEE3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0CF139C5"/>
    <w:multiLevelType w:val="hybridMultilevel"/>
    <w:tmpl w:val="0F14F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15186C73"/>
    <w:multiLevelType w:val="hybridMultilevel"/>
    <w:tmpl w:val="AE100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63A5BC3"/>
    <w:multiLevelType w:val="hybridMultilevel"/>
    <w:tmpl w:val="732CED24"/>
    <w:lvl w:ilvl="0" w:tplc="33245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169B7F4F"/>
    <w:multiLevelType w:val="hybridMultilevel"/>
    <w:tmpl w:val="8CC25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16CE1645"/>
    <w:multiLevelType w:val="hybridMultilevel"/>
    <w:tmpl w:val="C8E81ADA"/>
    <w:lvl w:ilvl="0" w:tplc="D4E02F02">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180B05B9"/>
    <w:multiLevelType w:val="hybridMultilevel"/>
    <w:tmpl w:val="748A3CFE"/>
    <w:lvl w:ilvl="0" w:tplc="96E8B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18D55895"/>
    <w:multiLevelType w:val="hybridMultilevel"/>
    <w:tmpl w:val="A90E145E"/>
    <w:lvl w:ilvl="0" w:tplc="B7ACC41E">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1B2331B5"/>
    <w:multiLevelType w:val="hybridMultilevel"/>
    <w:tmpl w:val="74C89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03D7BC3"/>
    <w:multiLevelType w:val="hybridMultilevel"/>
    <w:tmpl w:val="AF3E81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nsid w:val="23522E7B"/>
    <w:multiLevelType w:val="hybridMultilevel"/>
    <w:tmpl w:val="B7CEFBB8"/>
    <w:lvl w:ilvl="0" w:tplc="80F4A00E">
      <w:start w:val="1"/>
      <w:numFmt w:val="decimal"/>
      <w:lvlText w:val="%1."/>
      <w:lvlJc w:val="left"/>
      <w:pPr>
        <w:ind w:left="720" w:hanging="360"/>
      </w:pPr>
      <w:rPr>
        <w:rFonts w:ascii="Times New Roman" w:hAnsi="Times New Roman" w:cs="Times New Roman" w:hint="default"/>
        <w:b w:val="0"/>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nsid w:val="24522553"/>
    <w:multiLevelType w:val="hybridMultilevel"/>
    <w:tmpl w:val="D8CA3ECA"/>
    <w:lvl w:ilvl="0" w:tplc="EE48C95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7716694"/>
    <w:multiLevelType w:val="hybridMultilevel"/>
    <w:tmpl w:val="B7B07D84"/>
    <w:lvl w:ilvl="0" w:tplc="B62C32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775627A"/>
    <w:multiLevelType w:val="hybridMultilevel"/>
    <w:tmpl w:val="6128D034"/>
    <w:lvl w:ilvl="0" w:tplc="06CC42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83110E8"/>
    <w:multiLevelType w:val="hybridMultilevel"/>
    <w:tmpl w:val="B3A8C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B14502B"/>
    <w:multiLevelType w:val="hybridMultilevel"/>
    <w:tmpl w:val="0E229CA2"/>
    <w:lvl w:ilvl="0" w:tplc="909E9532">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2B7867DE"/>
    <w:multiLevelType w:val="hybridMultilevel"/>
    <w:tmpl w:val="F632A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BC613D1"/>
    <w:multiLevelType w:val="hybridMultilevel"/>
    <w:tmpl w:val="C01A2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D3F175E"/>
    <w:multiLevelType w:val="hybridMultilevel"/>
    <w:tmpl w:val="7F26340E"/>
    <w:lvl w:ilvl="0" w:tplc="F81C15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9">
    <w:nsid w:val="2FA62B91"/>
    <w:multiLevelType w:val="hybridMultilevel"/>
    <w:tmpl w:val="348A13AE"/>
    <w:lvl w:ilvl="0" w:tplc="C89A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3823375"/>
    <w:multiLevelType w:val="hybridMultilevel"/>
    <w:tmpl w:val="853A6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5F07249"/>
    <w:multiLevelType w:val="hybridMultilevel"/>
    <w:tmpl w:val="4490A5F4"/>
    <w:lvl w:ilvl="0" w:tplc="F3B03B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0577D8C"/>
    <w:multiLevelType w:val="hybridMultilevel"/>
    <w:tmpl w:val="8BF83EEE"/>
    <w:lvl w:ilvl="0" w:tplc="96E8B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19E0B72"/>
    <w:multiLevelType w:val="hybridMultilevel"/>
    <w:tmpl w:val="97ECA4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3BE21FF"/>
    <w:multiLevelType w:val="hybridMultilevel"/>
    <w:tmpl w:val="454A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CB17650"/>
    <w:multiLevelType w:val="hybridMultilevel"/>
    <w:tmpl w:val="33B63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D934C43"/>
    <w:multiLevelType w:val="hybridMultilevel"/>
    <w:tmpl w:val="DB029D30"/>
    <w:lvl w:ilvl="0" w:tplc="96E8B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4E211F76"/>
    <w:multiLevelType w:val="hybridMultilevel"/>
    <w:tmpl w:val="85441626"/>
    <w:lvl w:ilvl="0" w:tplc="18DE8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BF4576"/>
    <w:multiLevelType w:val="hybridMultilevel"/>
    <w:tmpl w:val="B212E04A"/>
    <w:lvl w:ilvl="0" w:tplc="F3B03B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34E1694"/>
    <w:multiLevelType w:val="hybridMultilevel"/>
    <w:tmpl w:val="AE6CE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1827767"/>
    <w:multiLevelType w:val="hybridMultilevel"/>
    <w:tmpl w:val="687E16EA"/>
    <w:lvl w:ilvl="0" w:tplc="05B06EE2">
      <w:start w:val="1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nsid w:val="6DA353B6"/>
    <w:multiLevelType w:val="hybridMultilevel"/>
    <w:tmpl w:val="B0C4F99C"/>
    <w:lvl w:ilvl="0" w:tplc="08090017">
      <w:start w:val="5"/>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6E4D40ED"/>
    <w:multiLevelType w:val="multilevel"/>
    <w:tmpl w:val="26CA9AF6"/>
    <w:lvl w:ilvl="0">
      <w:start w:val="1"/>
      <w:numFmt w:val="decimal"/>
      <w:pStyle w:val="Titlu2"/>
      <w:lvlText w:val="Capitolul %1"/>
      <w:lvlJc w:val="left"/>
      <w:pPr>
        <w:ind w:left="2448" w:hanging="2448"/>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Titlu3"/>
      <w:lvlText w:val="%2."/>
      <w:lvlJc w:val="left"/>
      <w:pPr>
        <w:ind w:left="0" w:hanging="432"/>
      </w:pPr>
      <w:rPr>
        <w:rFonts w:ascii="Times New Roman" w:hAnsi="Times New Roman" w:cs="Times New Roman" w:hint="default"/>
        <w:i w:val="0"/>
        <w:iCs w:val="0"/>
        <w:caps w:val="0"/>
        <w:smallCaps w:val="0"/>
        <w:strike w:val="0"/>
        <w:dstrike w:val="0"/>
        <w:vanish w:val="0"/>
        <w:color w:val="17365D"/>
        <w:spacing w:val="0"/>
        <w:kern w:val="0"/>
        <w:position w:val="0"/>
        <w:u w:val="none"/>
        <w:vertAlign w:val="baseline"/>
        <w:em w:val="none"/>
      </w:rPr>
    </w:lvl>
    <w:lvl w:ilvl="2">
      <w:start w:val="1"/>
      <w:numFmt w:val="upperLetter"/>
      <w:pStyle w:val="Titlu4"/>
      <w:lvlText w:val="%3"/>
      <w:lvlJc w:val="left"/>
      <w:pPr>
        <w:ind w:left="0" w:hanging="432"/>
      </w:pPr>
      <w:rPr>
        <w:rFonts w:hint="default"/>
      </w:rPr>
    </w:lvl>
    <w:lvl w:ilvl="3">
      <w:start w:val="1"/>
      <w:numFmt w:val="decimal"/>
      <w:lvlRestart w:val="0"/>
      <w:pStyle w:val="Titlu5"/>
      <w:lvlText w:val="%3rt %4."/>
      <w:lvlJc w:val="left"/>
      <w:pPr>
        <w:ind w:left="43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ind w:left="0" w:hanging="432"/>
      </w:pPr>
      <w:rPr>
        <w:rFonts w:hint="default"/>
      </w:rPr>
    </w:lvl>
    <w:lvl w:ilvl="5">
      <w:start w:val="1"/>
      <w:numFmt w:val="lowerRoman"/>
      <w:lvlText w:val="%6."/>
      <w:lvlJc w:val="right"/>
      <w:pPr>
        <w:ind w:left="0" w:hanging="432"/>
      </w:pPr>
      <w:rPr>
        <w:rFonts w:hint="default"/>
      </w:rPr>
    </w:lvl>
    <w:lvl w:ilvl="6">
      <w:start w:val="1"/>
      <w:numFmt w:val="decimal"/>
      <w:lvlText w:val="%7."/>
      <w:lvlJc w:val="left"/>
      <w:pPr>
        <w:ind w:left="0" w:hanging="432"/>
      </w:pPr>
      <w:rPr>
        <w:rFonts w:hint="default"/>
      </w:rPr>
    </w:lvl>
    <w:lvl w:ilvl="7">
      <w:start w:val="1"/>
      <w:numFmt w:val="lowerLetter"/>
      <w:pStyle w:val="Titlu9"/>
      <w:lvlText w:val="%8."/>
      <w:lvlJc w:val="left"/>
      <w:pPr>
        <w:ind w:left="0" w:hanging="432"/>
      </w:pPr>
      <w:rPr>
        <w:rFonts w:hint="default"/>
      </w:rPr>
    </w:lvl>
    <w:lvl w:ilvl="8">
      <w:start w:val="1"/>
      <w:numFmt w:val="lowerRoman"/>
      <w:lvlText w:val="%9."/>
      <w:lvlJc w:val="right"/>
      <w:pPr>
        <w:ind w:left="0" w:hanging="432"/>
      </w:pPr>
      <w:rPr>
        <w:rFonts w:hint="default"/>
      </w:rPr>
    </w:lvl>
  </w:abstractNum>
  <w:abstractNum w:abstractNumId="133">
    <w:nsid w:val="744D0688"/>
    <w:multiLevelType w:val="hybridMultilevel"/>
    <w:tmpl w:val="7C902BC2"/>
    <w:lvl w:ilvl="0" w:tplc="2C52D588">
      <w:start w:val="1"/>
      <w:numFmt w:val="decimal"/>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nsid w:val="76EE69E3"/>
    <w:multiLevelType w:val="hybridMultilevel"/>
    <w:tmpl w:val="74C89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117"/>
  </w:num>
  <w:num w:numId="100">
    <w:abstractNumId w:val="115"/>
  </w:num>
  <w:num w:numId="101">
    <w:abstractNumId w:val="103"/>
  </w:num>
  <w:num w:numId="102">
    <w:abstractNumId w:val="107"/>
  </w:num>
  <w:num w:numId="103">
    <w:abstractNumId w:val="112"/>
  </w:num>
  <w:num w:numId="104">
    <w:abstractNumId w:val="132"/>
  </w:num>
  <w:num w:numId="105">
    <w:abstractNumId w:val="111"/>
  </w:num>
  <w:num w:numId="106">
    <w:abstractNumId w:val="102"/>
  </w:num>
  <w:num w:numId="107">
    <w:abstractNumId w:val="119"/>
  </w:num>
  <w:num w:numId="108">
    <w:abstractNumId w:val="99"/>
  </w:num>
  <w:num w:numId="109">
    <w:abstractNumId w:val="113"/>
  </w:num>
  <w:num w:numId="110">
    <w:abstractNumId w:val="114"/>
  </w:num>
  <w:num w:numId="111">
    <w:abstractNumId w:val="116"/>
  </w:num>
  <w:num w:numId="112">
    <w:abstractNumId w:val="125"/>
  </w:num>
  <w:num w:numId="113">
    <w:abstractNumId w:val="104"/>
  </w:num>
  <w:num w:numId="114">
    <w:abstractNumId w:val="100"/>
  </w:num>
  <w:num w:numId="115">
    <w:abstractNumId w:val="123"/>
  </w:num>
  <w:num w:numId="116">
    <w:abstractNumId w:val="108"/>
  </w:num>
  <w:num w:numId="117">
    <w:abstractNumId w:val="106"/>
  </w:num>
  <w:num w:numId="118">
    <w:abstractNumId w:val="134"/>
  </w:num>
  <w:num w:numId="119">
    <w:abstractNumId w:val="129"/>
  </w:num>
  <w:num w:numId="120">
    <w:abstractNumId w:val="120"/>
  </w:num>
  <w:num w:numId="121">
    <w:abstractNumId w:val="128"/>
  </w:num>
  <w:num w:numId="122">
    <w:abstractNumId w:val="126"/>
  </w:num>
  <w:num w:numId="123">
    <w:abstractNumId w:val="121"/>
  </w:num>
  <w:num w:numId="124">
    <w:abstractNumId w:val="122"/>
  </w:num>
  <w:num w:numId="125">
    <w:abstractNumId w:val="101"/>
  </w:num>
  <w:num w:numId="126">
    <w:abstractNumId w:val="127"/>
  </w:num>
  <w:num w:numId="127">
    <w:abstractNumId w:val="131"/>
  </w:num>
  <w:num w:numId="128">
    <w:abstractNumId w:val="133"/>
  </w:num>
  <w:num w:numId="129">
    <w:abstractNumId w:val="130"/>
  </w:num>
  <w:num w:numId="130">
    <w:abstractNumId w:val="110"/>
  </w:num>
  <w:num w:numId="131">
    <w:abstractNumId w:val="98"/>
  </w:num>
  <w:num w:numId="132">
    <w:abstractNumId w:val="109"/>
  </w:num>
  <w:num w:numId="133">
    <w:abstractNumId w:val="118"/>
  </w:num>
  <w:num w:numId="134">
    <w:abstractNumId w:val="105"/>
  </w:num>
  <w:num w:numId="135">
    <w:abstractNumId w:val="124"/>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F331AD"/>
    <w:rsid w:val="000022A3"/>
    <w:rsid w:val="00013F49"/>
    <w:rsid w:val="00014DFC"/>
    <w:rsid w:val="00014F15"/>
    <w:rsid w:val="00015F7D"/>
    <w:rsid w:val="00017A2B"/>
    <w:rsid w:val="0002587C"/>
    <w:rsid w:val="000269CD"/>
    <w:rsid w:val="00030652"/>
    <w:rsid w:val="00030966"/>
    <w:rsid w:val="00033ABC"/>
    <w:rsid w:val="00037624"/>
    <w:rsid w:val="00043EBB"/>
    <w:rsid w:val="00045443"/>
    <w:rsid w:val="00051114"/>
    <w:rsid w:val="000568F4"/>
    <w:rsid w:val="00057829"/>
    <w:rsid w:val="000629D4"/>
    <w:rsid w:val="00065E9C"/>
    <w:rsid w:val="000673E5"/>
    <w:rsid w:val="00071C14"/>
    <w:rsid w:val="0007277B"/>
    <w:rsid w:val="0008345A"/>
    <w:rsid w:val="00083B55"/>
    <w:rsid w:val="00084516"/>
    <w:rsid w:val="000904BE"/>
    <w:rsid w:val="00090787"/>
    <w:rsid w:val="000933D5"/>
    <w:rsid w:val="00094269"/>
    <w:rsid w:val="00094725"/>
    <w:rsid w:val="00094859"/>
    <w:rsid w:val="000956DA"/>
    <w:rsid w:val="000A14E8"/>
    <w:rsid w:val="000A2BD9"/>
    <w:rsid w:val="000A3E7B"/>
    <w:rsid w:val="000A4B66"/>
    <w:rsid w:val="000A6576"/>
    <w:rsid w:val="000B29A6"/>
    <w:rsid w:val="000B46EB"/>
    <w:rsid w:val="000B50CC"/>
    <w:rsid w:val="000B57C3"/>
    <w:rsid w:val="000B5F5E"/>
    <w:rsid w:val="000B7B38"/>
    <w:rsid w:val="000C3A29"/>
    <w:rsid w:val="000C515D"/>
    <w:rsid w:val="000C6C9C"/>
    <w:rsid w:val="000D0DAD"/>
    <w:rsid w:val="000D382B"/>
    <w:rsid w:val="000D4684"/>
    <w:rsid w:val="000E3D96"/>
    <w:rsid w:val="000F055C"/>
    <w:rsid w:val="000F1538"/>
    <w:rsid w:val="00101693"/>
    <w:rsid w:val="0010417A"/>
    <w:rsid w:val="0010472F"/>
    <w:rsid w:val="00113202"/>
    <w:rsid w:val="0011655F"/>
    <w:rsid w:val="00124C3F"/>
    <w:rsid w:val="00127285"/>
    <w:rsid w:val="00131AB0"/>
    <w:rsid w:val="001353CC"/>
    <w:rsid w:val="001379A4"/>
    <w:rsid w:val="00143398"/>
    <w:rsid w:val="001441BE"/>
    <w:rsid w:val="00144AB5"/>
    <w:rsid w:val="001467B1"/>
    <w:rsid w:val="00150A05"/>
    <w:rsid w:val="001523FF"/>
    <w:rsid w:val="00154A27"/>
    <w:rsid w:val="00155A49"/>
    <w:rsid w:val="0016250C"/>
    <w:rsid w:val="00163D99"/>
    <w:rsid w:val="00167C8F"/>
    <w:rsid w:val="00171F19"/>
    <w:rsid w:val="001722C1"/>
    <w:rsid w:val="00175C04"/>
    <w:rsid w:val="00176EF3"/>
    <w:rsid w:val="00177B14"/>
    <w:rsid w:val="001912ED"/>
    <w:rsid w:val="001965DC"/>
    <w:rsid w:val="001A20B0"/>
    <w:rsid w:val="001A3891"/>
    <w:rsid w:val="001A7171"/>
    <w:rsid w:val="001B3941"/>
    <w:rsid w:val="001C114E"/>
    <w:rsid w:val="001C2E18"/>
    <w:rsid w:val="001C6109"/>
    <w:rsid w:val="001D15E2"/>
    <w:rsid w:val="001D4A2D"/>
    <w:rsid w:val="001D5C40"/>
    <w:rsid w:val="001D63C4"/>
    <w:rsid w:val="001E27EB"/>
    <w:rsid w:val="001E2F9C"/>
    <w:rsid w:val="001F1883"/>
    <w:rsid w:val="001F7029"/>
    <w:rsid w:val="00206550"/>
    <w:rsid w:val="002149AE"/>
    <w:rsid w:val="002236B8"/>
    <w:rsid w:val="002257CE"/>
    <w:rsid w:val="002309C9"/>
    <w:rsid w:val="00236F51"/>
    <w:rsid w:val="002616F7"/>
    <w:rsid w:val="00264142"/>
    <w:rsid w:val="00265B15"/>
    <w:rsid w:val="00265B57"/>
    <w:rsid w:val="00274C8D"/>
    <w:rsid w:val="00290EB6"/>
    <w:rsid w:val="002A1170"/>
    <w:rsid w:val="002A6307"/>
    <w:rsid w:val="002B11D1"/>
    <w:rsid w:val="002B1CB3"/>
    <w:rsid w:val="002B7C80"/>
    <w:rsid w:val="002C0933"/>
    <w:rsid w:val="002C50C1"/>
    <w:rsid w:val="002C73D1"/>
    <w:rsid w:val="002D1426"/>
    <w:rsid w:val="002D41AB"/>
    <w:rsid w:val="002E09CC"/>
    <w:rsid w:val="002E3DBF"/>
    <w:rsid w:val="002E4306"/>
    <w:rsid w:val="002E724C"/>
    <w:rsid w:val="002F1AC3"/>
    <w:rsid w:val="002F38AC"/>
    <w:rsid w:val="002F6FFB"/>
    <w:rsid w:val="003031DA"/>
    <w:rsid w:val="00305C3F"/>
    <w:rsid w:val="003062D1"/>
    <w:rsid w:val="00306786"/>
    <w:rsid w:val="00312A59"/>
    <w:rsid w:val="00316206"/>
    <w:rsid w:val="00320BA4"/>
    <w:rsid w:val="00325334"/>
    <w:rsid w:val="00326D49"/>
    <w:rsid w:val="003278D0"/>
    <w:rsid w:val="003330DD"/>
    <w:rsid w:val="00334684"/>
    <w:rsid w:val="00334FB6"/>
    <w:rsid w:val="003360B2"/>
    <w:rsid w:val="003438DC"/>
    <w:rsid w:val="00343EDB"/>
    <w:rsid w:val="00352209"/>
    <w:rsid w:val="003748F4"/>
    <w:rsid w:val="0038215F"/>
    <w:rsid w:val="003850B5"/>
    <w:rsid w:val="00391863"/>
    <w:rsid w:val="003943E0"/>
    <w:rsid w:val="00394A8C"/>
    <w:rsid w:val="00394F49"/>
    <w:rsid w:val="003954D5"/>
    <w:rsid w:val="003965D4"/>
    <w:rsid w:val="003C2B6B"/>
    <w:rsid w:val="003C5CA5"/>
    <w:rsid w:val="003D0779"/>
    <w:rsid w:val="003D0C13"/>
    <w:rsid w:val="003D0ED9"/>
    <w:rsid w:val="003D25A6"/>
    <w:rsid w:val="003D3A95"/>
    <w:rsid w:val="003E0FE7"/>
    <w:rsid w:val="003E2B3E"/>
    <w:rsid w:val="003E4445"/>
    <w:rsid w:val="003E67C8"/>
    <w:rsid w:val="003E7448"/>
    <w:rsid w:val="003F018E"/>
    <w:rsid w:val="003F3819"/>
    <w:rsid w:val="003F4B13"/>
    <w:rsid w:val="003F558D"/>
    <w:rsid w:val="003F6390"/>
    <w:rsid w:val="003F6846"/>
    <w:rsid w:val="0040474A"/>
    <w:rsid w:val="00416B03"/>
    <w:rsid w:val="00421EC4"/>
    <w:rsid w:val="004228F8"/>
    <w:rsid w:val="00424BD1"/>
    <w:rsid w:val="00430A90"/>
    <w:rsid w:val="004314C8"/>
    <w:rsid w:val="0043285F"/>
    <w:rsid w:val="0043515E"/>
    <w:rsid w:val="004354DA"/>
    <w:rsid w:val="00437670"/>
    <w:rsid w:val="004450EA"/>
    <w:rsid w:val="004536B4"/>
    <w:rsid w:val="00455190"/>
    <w:rsid w:val="00460A0A"/>
    <w:rsid w:val="00461962"/>
    <w:rsid w:val="00465345"/>
    <w:rsid w:val="00466572"/>
    <w:rsid w:val="00481458"/>
    <w:rsid w:val="00484B93"/>
    <w:rsid w:val="00487603"/>
    <w:rsid w:val="00491257"/>
    <w:rsid w:val="004956A9"/>
    <w:rsid w:val="00495F19"/>
    <w:rsid w:val="00496123"/>
    <w:rsid w:val="00496CCF"/>
    <w:rsid w:val="004A4DF1"/>
    <w:rsid w:val="004A4F6E"/>
    <w:rsid w:val="004A6AB3"/>
    <w:rsid w:val="004B3C53"/>
    <w:rsid w:val="004B417E"/>
    <w:rsid w:val="004B5313"/>
    <w:rsid w:val="004B5F3F"/>
    <w:rsid w:val="004C30F3"/>
    <w:rsid w:val="004C3108"/>
    <w:rsid w:val="004C6C1C"/>
    <w:rsid w:val="004C714E"/>
    <w:rsid w:val="004D5135"/>
    <w:rsid w:val="004D6319"/>
    <w:rsid w:val="004D64CE"/>
    <w:rsid w:val="004D76EC"/>
    <w:rsid w:val="004E06BF"/>
    <w:rsid w:val="004E32DA"/>
    <w:rsid w:val="004E5E02"/>
    <w:rsid w:val="004E7FAE"/>
    <w:rsid w:val="004F6A19"/>
    <w:rsid w:val="004F7ABA"/>
    <w:rsid w:val="00502C88"/>
    <w:rsid w:val="0050731B"/>
    <w:rsid w:val="005106BA"/>
    <w:rsid w:val="005156E8"/>
    <w:rsid w:val="00516085"/>
    <w:rsid w:val="00516AFC"/>
    <w:rsid w:val="00530F5C"/>
    <w:rsid w:val="00531BB9"/>
    <w:rsid w:val="005379BF"/>
    <w:rsid w:val="005426CA"/>
    <w:rsid w:val="00542C43"/>
    <w:rsid w:val="005432DC"/>
    <w:rsid w:val="00544838"/>
    <w:rsid w:val="005523A5"/>
    <w:rsid w:val="00555136"/>
    <w:rsid w:val="00556F71"/>
    <w:rsid w:val="0055774F"/>
    <w:rsid w:val="0056061B"/>
    <w:rsid w:val="00572262"/>
    <w:rsid w:val="00572483"/>
    <w:rsid w:val="005763CC"/>
    <w:rsid w:val="005822F6"/>
    <w:rsid w:val="005859C8"/>
    <w:rsid w:val="005875A8"/>
    <w:rsid w:val="00596199"/>
    <w:rsid w:val="005B03DC"/>
    <w:rsid w:val="005B2A76"/>
    <w:rsid w:val="005B3013"/>
    <w:rsid w:val="005B3BF4"/>
    <w:rsid w:val="005B45D3"/>
    <w:rsid w:val="005B4A96"/>
    <w:rsid w:val="005C3C98"/>
    <w:rsid w:val="005C6447"/>
    <w:rsid w:val="005E2B23"/>
    <w:rsid w:val="005E4414"/>
    <w:rsid w:val="005F380E"/>
    <w:rsid w:val="005F48CF"/>
    <w:rsid w:val="005F6491"/>
    <w:rsid w:val="006111C8"/>
    <w:rsid w:val="0062085D"/>
    <w:rsid w:val="00620BDA"/>
    <w:rsid w:val="00630A81"/>
    <w:rsid w:val="00632242"/>
    <w:rsid w:val="00633D78"/>
    <w:rsid w:val="00634133"/>
    <w:rsid w:val="00634B73"/>
    <w:rsid w:val="00635776"/>
    <w:rsid w:val="00635936"/>
    <w:rsid w:val="00642089"/>
    <w:rsid w:val="006452A8"/>
    <w:rsid w:val="00645FD5"/>
    <w:rsid w:val="006510A3"/>
    <w:rsid w:val="0065545A"/>
    <w:rsid w:val="0066175E"/>
    <w:rsid w:val="006631A4"/>
    <w:rsid w:val="00671ECA"/>
    <w:rsid w:val="00673CF6"/>
    <w:rsid w:val="0067444C"/>
    <w:rsid w:val="00677DA8"/>
    <w:rsid w:val="0068039A"/>
    <w:rsid w:val="006859B4"/>
    <w:rsid w:val="0069204E"/>
    <w:rsid w:val="00695C53"/>
    <w:rsid w:val="006966AA"/>
    <w:rsid w:val="006B467D"/>
    <w:rsid w:val="006B550A"/>
    <w:rsid w:val="006C4109"/>
    <w:rsid w:val="006C5147"/>
    <w:rsid w:val="006C59AD"/>
    <w:rsid w:val="006D169A"/>
    <w:rsid w:val="006D3C28"/>
    <w:rsid w:val="006E0740"/>
    <w:rsid w:val="006E20F1"/>
    <w:rsid w:val="006E45F8"/>
    <w:rsid w:val="006E5CF5"/>
    <w:rsid w:val="006F0618"/>
    <w:rsid w:val="006F4801"/>
    <w:rsid w:val="006F6DFB"/>
    <w:rsid w:val="00703016"/>
    <w:rsid w:val="00706F94"/>
    <w:rsid w:val="00707A5B"/>
    <w:rsid w:val="00716656"/>
    <w:rsid w:val="007166C8"/>
    <w:rsid w:val="0072230E"/>
    <w:rsid w:val="00726507"/>
    <w:rsid w:val="00727BA2"/>
    <w:rsid w:val="007330A4"/>
    <w:rsid w:val="00736AA3"/>
    <w:rsid w:val="007439A0"/>
    <w:rsid w:val="00746250"/>
    <w:rsid w:val="00746D21"/>
    <w:rsid w:val="007542CA"/>
    <w:rsid w:val="00754CB6"/>
    <w:rsid w:val="00754F2D"/>
    <w:rsid w:val="0076179D"/>
    <w:rsid w:val="00761BBA"/>
    <w:rsid w:val="007621E4"/>
    <w:rsid w:val="007628EC"/>
    <w:rsid w:val="007631D4"/>
    <w:rsid w:val="00764BA7"/>
    <w:rsid w:val="00772344"/>
    <w:rsid w:val="0077444B"/>
    <w:rsid w:val="00777BAF"/>
    <w:rsid w:val="00786A70"/>
    <w:rsid w:val="00786E1A"/>
    <w:rsid w:val="00793323"/>
    <w:rsid w:val="00795011"/>
    <w:rsid w:val="0079559B"/>
    <w:rsid w:val="00796A36"/>
    <w:rsid w:val="00797BE5"/>
    <w:rsid w:val="007A258A"/>
    <w:rsid w:val="007A2645"/>
    <w:rsid w:val="007A3692"/>
    <w:rsid w:val="007A4847"/>
    <w:rsid w:val="007B2474"/>
    <w:rsid w:val="007B58AF"/>
    <w:rsid w:val="007B7BFA"/>
    <w:rsid w:val="007C0398"/>
    <w:rsid w:val="007D01FC"/>
    <w:rsid w:val="007D4DCA"/>
    <w:rsid w:val="007D5346"/>
    <w:rsid w:val="007E3A5B"/>
    <w:rsid w:val="007F3DC9"/>
    <w:rsid w:val="007F5B73"/>
    <w:rsid w:val="00801BE6"/>
    <w:rsid w:val="00811562"/>
    <w:rsid w:val="00816CBB"/>
    <w:rsid w:val="00817104"/>
    <w:rsid w:val="008176A3"/>
    <w:rsid w:val="0082087C"/>
    <w:rsid w:val="00823199"/>
    <w:rsid w:val="0083515D"/>
    <w:rsid w:val="00836392"/>
    <w:rsid w:val="008363E3"/>
    <w:rsid w:val="00836B0B"/>
    <w:rsid w:val="0083721C"/>
    <w:rsid w:val="00841E8D"/>
    <w:rsid w:val="00846D85"/>
    <w:rsid w:val="00857789"/>
    <w:rsid w:val="00861D47"/>
    <w:rsid w:val="00876057"/>
    <w:rsid w:val="00876224"/>
    <w:rsid w:val="00876D55"/>
    <w:rsid w:val="00881D19"/>
    <w:rsid w:val="00883912"/>
    <w:rsid w:val="00883A5F"/>
    <w:rsid w:val="008918D2"/>
    <w:rsid w:val="00891F50"/>
    <w:rsid w:val="0089356F"/>
    <w:rsid w:val="008A0692"/>
    <w:rsid w:val="008A573C"/>
    <w:rsid w:val="008A742C"/>
    <w:rsid w:val="008A781B"/>
    <w:rsid w:val="008A7E55"/>
    <w:rsid w:val="008B0E40"/>
    <w:rsid w:val="008C097B"/>
    <w:rsid w:val="008C41B7"/>
    <w:rsid w:val="008D78A4"/>
    <w:rsid w:val="008E01EF"/>
    <w:rsid w:val="008E5B44"/>
    <w:rsid w:val="008F711C"/>
    <w:rsid w:val="00900AF1"/>
    <w:rsid w:val="00907260"/>
    <w:rsid w:val="00910089"/>
    <w:rsid w:val="00913198"/>
    <w:rsid w:val="00916AC6"/>
    <w:rsid w:val="009223FA"/>
    <w:rsid w:val="00925000"/>
    <w:rsid w:val="00926D45"/>
    <w:rsid w:val="00937A9C"/>
    <w:rsid w:val="00952A7B"/>
    <w:rsid w:val="00963240"/>
    <w:rsid w:val="00970C1F"/>
    <w:rsid w:val="00974C77"/>
    <w:rsid w:val="009800F1"/>
    <w:rsid w:val="009830C4"/>
    <w:rsid w:val="009832DB"/>
    <w:rsid w:val="0098747D"/>
    <w:rsid w:val="00991134"/>
    <w:rsid w:val="009922DF"/>
    <w:rsid w:val="00992482"/>
    <w:rsid w:val="00994657"/>
    <w:rsid w:val="00997D0E"/>
    <w:rsid w:val="009B2B92"/>
    <w:rsid w:val="009B368E"/>
    <w:rsid w:val="009C3865"/>
    <w:rsid w:val="009C512B"/>
    <w:rsid w:val="009C5E6F"/>
    <w:rsid w:val="009D7754"/>
    <w:rsid w:val="009E3FDF"/>
    <w:rsid w:val="009E45CA"/>
    <w:rsid w:val="009F0CDE"/>
    <w:rsid w:val="009F1835"/>
    <w:rsid w:val="009F1A0B"/>
    <w:rsid w:val="009F6A90"/>
    <w:rsid w:val="00A00E6C"/>
    <w:rsid w:val="00A25C08"/>
    <w:rsid w:val="00A25E5E"/>
    <w:rsid w:val="00A26B38"/>
    <w:rsid w:val="00A27F9F"/>
    <w:rsid w:val="00A305DE"/>
    <w:rsid w:val="00A42C83"/>
    <w:rsid w:val="00A43004"/>
    <w:rsid w:val="00A45E78"/>
    <w:rsid w:val="00A51888"/>
    <w:rsid w:val="00A55505"/>
    <w:rsid w:val="00A57F39"/>
    <w:rsid w:val="00A60231"/>
    <w:rsid w:val="00A60B22"/>
    <w:rsid w:val="00A6123F"/>
    <w:rsid w:val="00A633A8"/>
    <w:rsid w:val="00A809A9"/>
    <w:rsid w:val="00A82FC6"/>
    <w:rsid w:val="00A83FB9"/>
    <w:rsid w:val="00A91A53"/>
    <w:rsid w:val="00A94481"/>
    <w:rsid w:val="00AA27FC"/>
    <w:rsid w:val="00AA4C9D"/>
    <w:rsid w:val="00AA52E6"/>
    <w:rsid w:val="00AA5329"/>
    <w:rsid w:val="00AA59BC"/>
    <w:rsid w:val="00AA7B97"/>
    <w:rsid w:val="00AB2094"/>
    <w:rsid w:val="00AB5868"/>
    <w:rsid w:val="00AC221E"/>
    <w:rsid w:val="00AC272B"/>
    <w:rsid w:val="00AC3061"/>
    <w:rsid w:val="00AC3E82"/>
    <w:rsid w:val="00AC4278"/>
    <w:rsid w:val="00AC4EF3"/>
    <w:rsid w:val="00AD1807"/>
    <w:rsid w:val="00AD298E"/>
    <w:rsid w:val="00AD6910"/>
    <w:rsid w:val="00AD7183"/>
    <w:rsid w:val="00AE5208"/>
    <w:rsid w:val="00AE70AB"/>
    <w:rsid w:val="00AF1171"/>
    <w:rsid w:val="00AF2A20"/>
    <w:rsid w:val="00AF2CDF"/>
    <w:rsid w:val="00AF4540"/>
    <w:rsid w:val="00B029E5"/>
    <w:rsid w:val="00B06C6F"/>
    <w:rsid w:val="00B06CE4"/>
    <w:rsid w:val="00B11A03"/>
    <w:rsid w:val="00B11E58"/>
    <w:rsid w:val="00B12203"/>
    <w:rsid w:val="00B20003"/>
    <w:rsid w:val="00B20C9F"/>
    <w:rsid w:val="00B215D7"/>
    <w:rsid w:val="00B3093D"/>
    <w:rsid w:val="00B3707B"/>
    <w:rsid w:val="00B4079D"/>
    <w:rsid w:val="00B419FA"/>
    <w:rsid w:val="00B44C1B"/>
    <w:rsid w:val="00B50817"/>
    <w:rsid w:val="00B50B79"/>
    <w:rsid w:val="00B50EDF"/>
    <w:rsid w:val="00B53920"/>
    <w:rsid w:val="00B54C9D"/>
    <w:rsid w:val="00B54DD6"/>
    <w:rsid w:val="00B615A6"/>
    <w:rsid w:val="00B63D83"/>
    <w:rsid w:val="00B85C3D"/>
    <w:rsid w:val="00B868AD"/>
    <w:rsid w:val="00B8692E"/>
    <w:rsid w:val="00B87A75"/>
    <w:rsid w:val="00BB58EB"/>
    <w:rsid w:val="00BC0F4C"/>
    <w:rsid w:val="00BC1EA6"/>
    <w:rsid w:val="00BC7FE8"/>
    <w:rsid w:val="00BD4022"/>
    <w:rsid w:val="00BD43F8"/>
    <w:rsid w:val="00BD608A"/>
    <w:rsid w:val="00BD60AF"/>
    <w:rsid w:val="00BE5376"/>
    <w:rsid w:val="00BF45D4"/>
    <w:rsid w:val="00C00FE3"/>
    <w:rsid w:val="00C02A55"/>
    <w:rsid w:val="00C165E8"/>
    <w:rsid w:val="00C22777"/>
    <w:rsid w:val="00C30CBC"/>
    <w:rsid w:val="00C3143D"/>
    <w:rsid w:val="00C33D74"/>
    <w:rsid w:val="00C437F7"/>
    <w:rsid w:val="00C43E81"/>
    <w:rsid w:val="00C45E91"/>
    <w:rsid w:val="00C52407"/>
    <w:rsid w:val="00C622C7"/>
    <w:rsid w:val="00C6596C"/>
    <w:rsid w:val="00C67B77"/>
    <w:rsid w:val="00C7097D"/>
    <w:rsid w:val="00C74723"/>
    <w:rsid w:val="00C77851"/>
    <w:rsid w:val="00C80578"/>
    <w:rsid w:val="00C83D90"/>
    <w:rsid w:val="00C84030"/>
    <w:rsid w:val="00C85930"/>
    <w:rsid w:val="00C85FCB"/>
    <w:rsid w:val="00C86FAD"/>
    <w:rsid w:val="00C87687"/>
    <w:rsid w:val="00C90DDE"/>
    <w:rsid w:val="00C929E6"/>
    <w:rsid w:val="00CA017B"/>
    <w:rsid w:val="00CA2750"/>
    <w:rsid w:val="00CA2BEF"/>
    <w:rsid w:val="00CA4099"/>
    <w:rsid w:val="00CB27CE"/>
    <w:rsid w:val="00CB5424"/>
    <w:rsid w:val="00CB6B82"/>
    <w:rsid w:val="00CC096E"/>
    <w:rsid w:val="00CC2760"/>
    <w:rsid w:val="00CC2E42"/>
    <w:rsid w:val="00CC3CCB"/>
    <w:rsid w:val="00CD2C01"/>
    <w:rsid w:val="00CD4BB0"/>
    <w:rsid w:val="00CD6773"/>
    <w:rsid w:val="00CE0FE4"/>
    <w:rsid w:val="00CE292F"/>
    <w:rsid w:val="00CE615F"/>
    <w:rsid w:val="00CF07C8"/>
    <w:rsid w:val="00CF439B"/>
    <w:rsid w:val="00CF490A"/>
    <w:rsid w:val="00D05476"/>
    <w:rsid w:val="00D12AEA"/>
    <w:rsid w:val="00D12D09"/>
    <w:rsid w:val="00D12E9A"/>
    <w:rsid w:val="00D16C70"/>
    <w:rsid w:val="00D17AB1"/>
    <w:rsid w:val="00D2229A"/>
    <w:rsid w:val="00D24173"/>
    <w:rsid w:val="00D26DF3"/>
    <w:rsid w:val="00D336A9"/>
    <w:rsid w:val="00D35D58"/>
    <w:rsid w:val="00D4149B"/>
    <w:rsid w:val="00D429E0"/>
    <w:rsid w:val="00D44681"/>
    <w:rsid w:val="00D46858"/>
    <w:rsid w:val="00D47CC9"/>
    <w:rsid w:val="00D5006C"/>
    <w:rsid w:val="00D5562A"/>
    <w:rsid w:val="00D57296"/>
    <w:rsid w:val="00D61F55"/>
    <w:rsid w:val="00D6568C"/>
    <w:rsid w:val="00D71355"/>
    <w:rsid w:val="00D72BD8"/>
    <w:rsid w:val="00D73DB6"/>
    <w:rsid w:val="00D82595"/>
    <w:rsid w:val="00D84235"/>
    <w:rsid w:val="00D87F6A"/>
    <w:rsid w:val="00DA5713"/>
    <w:rsid w:val="00DA6276"/>
    <w:rsid w:val="00DA6AF9"/>
    <w:rsid w:val="00DA7026"/>
    <w:rsid w:val="00DB0364"/>
    <w:rsid w:val="00DB283B"/>
    <w:rsid w:val="00DB2CA7"/>
    <w:rsid w:val="00DB53BF"/>
    <w:rsid w:val="00DC77B7"/>
    <w:rsid w:val="00DC7FBB"/>
    <w:rsid w:val="00DD1F5C"/>
    <w:rsid w:val="00DD1FD2"/>
    <w:rsid w:val="00DE04DA"/>
    <w:rsid w:val="00DE70CE"/>
    <w:rsid w:val="00DF7D3D"/>
    <w:rsid w:val="00E01908"/>
    <w:rsid w:val="00E03AD2"/>
    <w:rsid w:val="00E05307"/>
    <w:rsid w:val="00E06158"/>
    <w:rsid w:val="00E10A57"/>
    <w:rsid w:val="00E111AB"/>
    <w:rsid w:val="00E1142B"/>
    <w:rsid w:val="00E12BFD"/>
    <w:rsid w:val="00E15F7C"/>
    <w:rsid w:val="00E202A1"/>
    <w:rsid w:val="00E2130B"/>
    <w:rsid w:val="00E2702E"/>
    <w:rsid w:val="00E27F44"/>
    <w:rsid w:val="00E3245C"/>
    <w:rsid w:val="00E3248B"/>
    <w:rsid w:val="00E32F81"/>
    <w:rsid w:val="00E3453A"/>
    <w:rsid w:val="00E3505D"/>
    <w:rsid w:val="00E43032"/>
    <w:rsid w:val="00E442D4"/>
    <w:rsid w:val="00E443D2"/>
    <w:rsid w:val="00E50EAB"/>
    <w:rsid w:val="00E52AE5"/>
    <w:rsid w:val="00E54C11"/>
    <w:rsid w:val="00E6195F"/>
    <w:rsid w:val="00E71E54"/>
    <w:rsid w:val="00E722CE"/>
    <w:rsid w:val="00E732CF"/>
    <w:rsid w:val="00E74047"/>
    <w:rsid w:val="00E74D18"/>
    <w:rsid w:val="00E778DE"/>
    <w:rsid w:val="00E813AF"/>
    <w:rsid w:val="00E81753"/>
    <w:rsid w:val="00E9086F"/>
    <w:rsid w:val="00EA1232"/>
    <w:rsid w:val="00EA4B94"/>
    <w:rsid w:val="00EB12EA"/>
    <w:rsid w:val="00EB526C"/>
    <w:rsid w:val="00EB6E16"/>
    <w:rsid w:val="00EB6EC0"/>
    <w:rsid w:val="00EC094C"/>
    <w:rsid w:val="00ED7CA0"/>
    <w:rsid w:val="00EE1C48"/>
    <w:rsid w:val="00EE316C"/>
    <w:rsid w:val="00EE4E23"/>
    <w:rsid w:val="00EE5435"/>
    <w:rsid w:val="00EF412A"/>
    <w:rsid w:val="00EF5156"/>
    <w:rsid w:val="00EF65D0"/>
    <w:rsid w:val="00F00801"/>
    <w:rsid w:val="00F06B77"/>
    <w:rsid w:val="00F06BF3"/>
    <w:rsid w:val="00F136C9"/>
    <w:rsid w:val="00F176E6"/>
    <w:rsid w:val="00F24707"/>
    <w:rsid w:val="00F254CE"/>
    <w:rsid w:val="00F26F00"/>
    <w:rsid w:val="00F27F44"/>
    <w:rsid w:val="00F3039A"/>
    <w:rsid w:val="00F331AD"/>
    <w:rsid w:val="00F3735B"/>
    <w:rsid w:val="00F37D47"/>
    <w:rsid w:val="00F40212"/>
    <w:rsid w:val="00F410B8"/>
    <w:rsid w:val="00F50CE1"/>
    <w:rsid w:val="00F5211E"/>
    <w:rsid w:val="00F532EA"/>
    <w:rsid w:val="00F6260B"/>
    <w:rsid w:val="00F649BC"/>
    <w:rsid w:val="00F66532"/>
    <w:rsid w:val="00F67CFE"/>
    <w:rsid w:val="00F738CB"/>
    <w:rsid w:val="00F741FE"/>
    <w:rsid w:val="00F86486"/>
    <w:rsid w:val="00F8660C"/>
    <w:rsid w:val="00F86A53"/>
    <w:rsid w:val="00F92781"/>
    <w:rsid w:val="00F9313A"/>
    <w:rsid w:val="00F94C69"/>
    <w:rsid w:val="00F9504B"/>
    <w:rsid w:val="00F959C2"/>
    <w:rsid w:val="00F967B2"/>
    <w:rsid w:val="00FA263E"/>
    <w:rsid w:val="00FA79E9"/>
    <w:rsid w:val="00FB18E1"/>
    <w:rsid w:val="00FB5937"/>
    <w:rsid w:val="00FB64AC"/>
    <w:rsid w:val="00FB70C1"/>
    <w:rsid w:val="00FB765B"/>
    <w:rsid w:val="00FC543C"/>
    <w:rsid w:val="00FC6834"/>
    <w:rsid w:val="00FD1E2D"/>
    <w:rsid w:val="00FD7234"/>
    <w:rsid w:val="00FE144A"/>
    <w:rsid w:val="00FE44C8"/>
    <w:rsid w:val="00FE455D"/>
    <w:rsid w:val="00FF2DC1"/>
    <w:rsid w:val="00FF3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A90"/>
    <w:rPr>
      <w:lang w:val="ro-RO" w:eastAsia="ro-RO"/>
    </w:rPr>
  </w:style>
  <w:style w:type="paragraph" w:styleId="Titlu2">
    <w:name w:val="heading 2"/>
    <w:aliases w:val="Heading 2 Char1,Heading 2 Char Char,TIT-PLIEGO PAC Char,Titulo secundario Char,título 2 Char,título 21 Char,título 22 Char,Outline2"/>
    <w:basedOn w:val="Titlu"/>
    <w:next w:val="Normal"/>
    <w:link w:val="Titlu2Caracter"/>
    <w:qFormat/>
    <w:rsid w:val="007621E4"/>
    <w:pPr>
      <w:numPr>
        <w:numId w:val="104"/>
      </w:numPr>
      <w:pBdr>
        <w:bottom w:val="single" w:sz="8" w:space="4" w:color="4F81BD"/>
      </w:pBdr>
      <w:spacing w:before="360" w:after="360"/>
      <w:contextualSpacing/>
      <w:jc w:val="left"/>
      <w:outlineLvl w:val="1"/>
    </w:pPr>
    <w:rPr>
      <w:rFonts w:ascii="Times New Roman" w:hAnsi="Times New Roman"/>
      <w:b w:val="0"/>
      <w:bCs w:val="0"/>
      <w:color w:val="17365D"/>
      <w:spacing w:val="5"/>
      <w:sz w:val="40"/>
      <w:szCs w:val="52"/>
      <w:lang w:bidi="en-US"/>
    </w:rPr>
  </w:style>
  <w:style w:type="paragraph" w:styleId="Titlu3">
    <w:name w:val="heading 3"/>
    <w:aliases w:val="Resto de titulos"/>
    <w:basedOn w:val="Normal"/>
    <w:next w:val="Normal"/>
    <w:link w:val="Titlu3Caracter"/>
    <w:qFormat/>
    <w:rsid w:val="007621E4"/>
    <w:pPr>
      <w:keepNext/>
      <w:keepLines/>
      <w:numPr>
        <w:ilvl w:val="1"/>
        <w:numId w:val="104"/>
      </w:numPr>
      <w:spacing w:before="240" w:after="240"/>
      <w:ind w:left="426"/>
      <w:outlineLvl w:val="2"/>
    </w:pPr>
    <w:rPr>
      <w:rFonts w:ascii="Times New Roman" w:eastAsia="Times New Roman" w:hAnsi="Times New Roman" w:cs="Times New Roman"/>
      <w:b/>
      <w:bCs/>
      <w:sz w:val="32"/>
      <w:szCs w:val="21"/>
      <w:lang w:val="it-IT" w:bidi="en-US"/>
    </w:rPr>
  </w:style>
  <w:style w:type="paragraph" w:styleId="Titlu4">
    <w:name w:val="heading 4"/>
    <w:basedOn w:val="Normal"/>
    <w:next w:val="Normal"/>
    <w:link w:val="Titlu4Caracter"/>
    <w:qFormat/>
    <w:rsid w:val="007621E4"/>
    <w:pPr>
      <w:keepNext/>
      <w:keepLines/>
      <w:numPr>
        <w:ilvl w:val="2"/>
        <w:numId w:val="104"/>
      </w:numPr>
      <w:spacing w:before="240" w:after="240"/>
      <w:ind w:left="426"/>
      <w:outlineLvl w:val="3"/>
    </w:pPr>
    <w:rPr>
      <w:rFonts w:ascii="Times New Roman" w:eastAsia="Times New Roman" w:hAnsi="Times New Roman" w:cs="Times New Roman"/>
      <w:b/>
      <w:bCs/>
      <w:iCs/>
      <w:color w:val="17365D"/>
      <w:sz w:val="28"/>
      <w:szCs w:val="21"/>
      <w:lang w:val="it-IT" w:bidi="en-US"/>
    </w:rPr>
  </w:style>
  <w:style w:type="paragraph" w:styleId="Titlu5">
    <w:name w:val="heading 5"/>
    <w:aliases w:val="Titre 5 SCE"/>
    <w:basedOn w:val="Normal"/>
    <w:next w:val="Normal"/>
    <w:link w:val="Titlu5Caracter"/>
    <w:qFormat/>
    <w:rsid w:val="007621E4"/>
    <w:pPr>
      <w:keepNext/>
      <w:keepLines/>
      <w:numPr>
        <w:ilvl w:val="3"/>
        <w:numId w:val="104"/>
      </w:numPr>
      <w:spacing w:before="120" w:after="120"/>
      <w:outlineLvl w:val="4"/>
    </w:pPr>
    <w:rPr>
      <w:rFonts w:ascii="Times New Roman" w:eastAsia="Times New Roman" w:hAnsi="Times New Roman" w:cs="Times New Roman"/>
      <w:b/>
      <w:color w:val="365F91"/>
      <w:sz w:val="28"/>
      <w:szCs w:val="28"/>
      <w:lang w:val="fr-FR" w:bidi="en-US"/>
    </w:rPr>
  </w:style>
  <w:style w:type="paragraph" w:styleId="Titlu9">
    <w:name w:val="heading 9"/>
    <w:basedOn w:val="Normal"/>
    <w:next w:val="Normal"/>
    <w:link w:val="Titlu9Caracter"/>
    <w:qFormat/>
    <w:rsid w:val="007621E4"/>
    <w:pPr>
      <w:keepNext/>
      <w:numPr>
        <w:ilvl w:val="7"/>
        <w:numId w:val="104"/>
      </w:numPr>
      <w:jc w:val="both"/>
      <w:outlineLvl w:val="8"/>
    </w:pPr>
    <w:rPr>
      <w:rFonts w:ascii="Arial" w:eastAsia="Times New Roman" w:hAnsi="Arial" w:cs="Times New Roman"/>
      <w:b/>
      <w:bCs/>
      <w: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fCaracter"/>
    <w:uiPriority w:val="34"/>
    <w:qFormat/>
    <w:rsid w:val="00836392"/>
    <w:pPr>
      <w:ind w:left="720"/>
    </w:pPr>
    <w:rPr>
      <w:rFonts w:cs="Times New Roman"/>
    </w:rPr>
  </w:style>
  <w:style w:type="paragraph" w:styleId="TextnBalon">
    <w:name w:val="Balloon Text"/>
    <w:basedOn w:val="Normal"/>
    <w:link w:val="TextnBalonCaracter"/>
    <w:uiPriority w:val="99"/>
    <w:semiHidden/>
    <w:unhideWhenUsed/>
    <w:rsid w:val="00836392"/>
    <w:rPr>
      <w:rFonts w:ascii="Segoe UI" w:hAnsi="Segoe UI" w:cs="Times New Roman"/>
      <w:sz w:val="18"/>
      <w:szCs w:val="18"/>
    </w:rPr>
  </w:style>
  <w:style w:type="character" w:customStyle="1" w:styleId="TextnBalonCaracter">
    <w:name w:val="Text în Balon Caracter"/>
    <w:link w:val="TextnBalon"/>
    <w:uiPriority w:val="99"/>
    <w:semiHidden/>
    <w:rsid w:val="00836392"/>
    <w:rPr>
      <w:rFonts w:ascii="Segoe UI" w:hAnsi="Segoe UI" w:cs="Segoe UI"/>
      <w:sz w:val="18"/>
      <w:szCs w:val="18"/>
      <w:lang w:val="ro-RO" w:eastAsia="ro-RO"/>
    </w:rPr>
  </w:style>
  <w:style w:type="character" w:styleId="Referincomentariu">
    <w:name w:val="annotation reference"/>
    <w:uiPriority w:val="99"/>
    <w:semiHidden/>
    <w:unhideWhenUsed/>
    <w:rsid w:val="008C41B7"/>
    <w:rPr>
      <w:sz w:val="16"/>
      <w:szCs w:val="16"/>
    </w:rPr>
  </w:style>
  <w:style w:type="paragraph" w:styleId="Textcomentariu">
    <w:name w:val="annotation text"/>
    <w:basedOn w:val="Normal"/>
    <w:link w:val="TextcomentariuCaracter"/>
    <w:uiPriority w:val="99"/>
    <w:semiHidden/>
    <w:unhideWhenUsed/>
    <w:rsid w:val="008C41B7"/>
    <w:rPr>
      <w:rFonts w:cs="Times New Roman"/>
    </w:rPr>
  </w:style>
  <w:style w:type="character" w:customStyle="1" w:styleId="TextcomentariuCaracter">
    <w:name w:val="Text comentariu Caracter"/>
    <w:link w:val="Textcomentariu"/>
    <w:uiPriority w:val="99"/>
    <w:semiHidden/>
    <w:rsid w:val="008C41B7"/>
    <w:rPr>
      <w:lang w:val="ro-RO" w:eastAsia="ro-RO"/>
    </w:rPr>
  </w:style>
  <w:style w:type="paragraph" w:styleId="SubiectComentariu">
    <w:name w:val="annotation subject"/>
    <w:basedOn w:val="Textcomentariu"/>
    <w:next w:val="Textcomentariu"/>
    <w:link w:val="SubiectComentariuCaracter"/>
    <w:uiPriority w:val="99"/>
    <w:semiHidden/>
    <w:unhideWhenUsed/>
    <w:rsid w:val="008C41B7"/>
    <w:rPr>
      <w:b/>
      <w:bCs/>
    </w:rPr>
  </w:style>
  <w:style w:type="character" w:customStyle="1" w:styleId="SubiectComentariuCaracter">
    <w:name w:val="Subiect Comentariu Caracter"/>
    <w:link w:val="SubiectComentariu"/>
    <w:uiPriority w:val="99"/>
    <w:semiHidden/>
    <w:rsid w:val="008C41B7"/>
    <w:rPr>
      <w:b/>
      <w:bCs/>
      <w:lang w:val="ro-RO" w:eastAsia="ro-RO"/>
    </w:rPr>
  </w:style>
  <w:style w:type="character" w:customStyle="1" w:styleId="al">
    <w:name w:val="al"/>
    <w:basedOn w:val="Fontdeparagrafimplicit"/>
    <w:rsid w:val="00772344"/>
  </w:style>
  <w:style w:type="character" w:customStyle="1" w:styleId="tal">
    <w:name w:val="tal"/>
    <w:basedOn w:val="Fontdeparagrafimplicit"/>
    <w:rsid w:val="00772344"/>
  </w:style>
  <w:style w:type="paragraph" w:styleId="Frspaiere">
    <w:name w:val="No Spacing"/>
    <w:uiPriority w:val="1"/>
    <w:qFormat/>
    <w:rsid w:val="00BE5376"/>
    <w:rPr>
      <w:rFonts w:cs="Times New Roman"/>
      <w:sz w:val="22"/>
      <w:szCs w:val="22"/>
      <w:lang w:val="ro-RO"/>
    </w:rPr>
  </w:style>
  <w:style w:type="character" w:styleId="Hyperlink">
    <w:name w:val="Hyperlink"/>
    <w:uiPriority w:val="99"/>
    <w:unhideWhenUsed/>
    <w:rsid w:val="007B58AF"/>
    <w:rPr>
      <w:color w:val="0563C1"/>
      <w:u w:val="single"/>
    </w:rPr>
  </w:style>
  <w:style w:type="character" w:customStyle="1" w:styleId="UnresolvedMention1">
    <w:name w:val="Unresolved Mention1"/>
    <w:uiPriority w:val="99"/>
    <w:semiHidden/>
    <w:unhideWhenUsed/>
    <w:rsid w:val="007B58AF"/>
    <w:rPr>
      <w:color w:val="605E5C"/>
      <w:shd w:val="clear" w:color="auto" w:fill="E1DFDD"/>
    </w:rPr>
  </w:style>
  <w:style w:type="character" w:customStyle="1" w:styleId="tli">
    <w:name w:val="tli"/>
    <w:rsid w:val="00E442D4"/>
  </w:style>
  <w:style w:type="character" w:customStyle="1" w:styleId="li">
    <w:name w:val="li"/>
    <w:rsid w:val="00E442D4"/>
  </w:style>
  <w:style w:type="paragraph" w:styleId="Antet">
    <w:name w:val="header"/>
    <w:basedOn w:val="Normal"/>
    <w:link w:val="AntetCaracter"/>
    <w:uiPriority w:val="99"/>
    <w:unhideWhenUsed/>
    <w:rsid w:val="004B5313"/>
    <w:pPr>
      <w:tabs>
        <w:tab w:val="center" w:pos="4513"/>
        <w:tab w:val="right" w:pos="9026"/>
      </w:tabs>
    </w:pPr>
    <w:rPr>
      <w:rFonts w:cs="Times New Roman"/>
    </w:rPr>
  </w:style>
  <w:style w:type="character" w:customStyle="1" w:styleId="AntetCaracter">
    <w:name w:val="Antet Caracter"/>
    <w:link w:val="Antet"/>
    <w:uiPriority w:val="99"/>
    <w:rsid w:val="004B5313"/>
    <w:rPr>
      <w:lang w:val="ro-RO" w:eastAsia="ro-RO"/>
    </w:rPr>
  </w:style>
  <w:style w:type="paragraph" w:styleId="Subsol">
    <w:name w:val="footer"/>
    <w:basedOn w:val="Normal"/>
    <w:link w:val="SubsolCaracter"/>
    <w:uiPriority w:val="99"/>
    <w:unhideWhenUsed/>
    <w:rsid w:val="004B5313"/>
    <w:pPr>
      <w:tabs>
        <w:tab w:val="center" w:pos="4513"/>
        <w:tab w:val="right" w:pos="9026"/>
      </w:tabs>
    </w:pPr>
    <w:rPr>
      <w:rFonts w:cs="Times New Roman"/>
    </w:rPr>
  </w:style>
  <w:style w:type="character" w:customStyle="1" w:styleId="SubsolCaracter">
    <w:name w:val="Subsol Caracter"/>
    <w:link w:val="Subsol"/>
    <w:uiPriority w:val="99"/>
    <w:rsid w:val="004B5313"/>
    <w:rPr>
      <w:lang w:val="ro-RO" w:eastAsia="ro-RO"/>
    </w:rPr>
  </w:style>
  <w:style w:type="table" w:styleId="GrilTabel">
    <w:name w:val="Table Grid"/>
    <w:basedOn w:val="TabelNormal"/>
    <w:uiPriority w:val="59"/>
    <w:rsid w:val="006E0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Titlu2Caracter">
    <w:name w:val="Titlu 2 Caracter"/>
    <w:aliases w:val="Heading 2 Char1 Caracter,Heading 2 Char Char Caracter,TIT-PLIEGO PAC Char Caracter,Titulo secundario Char Caracter,título 2 Char Caracter,título 21 Char Caracter,título 22 Char Caracter,Outline2 Caracter"/>
    <w:link w:val="Titlu2"/>
    <w:rsid w:val="007621E4"/>
    <w:rPr>
      <w:rFonts w:ascii="Times New Roman" w:eastAsia="Times New Roman" w:hAnsi="Times New Roman" w:cs="Times New Roman"/>
      <w:color w:val="17365D"/>
      <w:spacing w:val="5"/>
      <w:kern w:val="28"/>
      <w:sz w:val="40"/>
      <w:szCs w:val="52"/>
      <w:lang w:bidi="en-US"/>
    </w:rPr>
  </w:style>
  <w:style w:type="character" w:customStyle="1" w:styleId="Titlu3Caracter">
    <w:name w:val="Titlu 3 Caracter"/>
    <w:aliases w:val="Resto de titulos Caracter"/>
    <w:link w:val="Titlu3"/>
    <w:rsid w:val="007621E4"/>
    <w:rPr>
      <w:rFonts w:ascii="Times New Roman" w:eastAsia="Times New Roman" w:hAnsi="Times New Roman" w:cs="Times New Roman"/>
      <w:b/>
      <w:bCs/>
      <w:sz w:val="32"/>
      <w:szCs w:val="21"/>
      <w:lang w:val="it-IT" w:bidi="en-US"/>
    </w:rPr>
  </w:style>
  <w:style w:type="character" w:customStyle="1" w:styleId="Titlu4Caracter">
    <w:name w:val="Titlu 4 Caracter"/>
    <w:link w:val="Titlu4"/>
    <w:rsid w:val="007621E4"/>
    <w:rPr>
      <w:rFonts w:ascii="Times New Roman" w:eastAsia="Times New Roman" w:hAnsi="Times New Roman" w:cs="Times New Roman"/>
      <w:b/>
      <w:bCs/>
      <w:iCs/>
      <w:color w:val="17365D"/>
      <w:sz w:val="28"/>
      <w:szCs w:val="21"/>
      <w:lang w:val="it-IT" w:bidi="en-US"/>
    </w:rPr>
  </w:style>
  <w:style w:type="character" w:customStyle="1" w:styleId="Titlu5Caracter">
    <w:name w:val="Titlu 5 Caracter"/>
    <w:aliases w:val="Titre 5 SCE Caracter"/>
    <w:link w:val="Titlu5"/>
    <w:rsid w:val="007621E4"/>
    <w:rPr>
      <w:rFonts w:ascii="Times New Roman" w:eastAsia="Times New Roman" w:hAnsi="Times New Roman" w:cs="Times New Roman"/>
      <w:b/>
      <w:color w:val="365F91"/>
      <w:sz w:val="28"/>
      <w:szCs w:val="28"/>
      <w:lang w:val="fr-FR" w:bidi="en-US"/>
    </w:rPr>
  </w:style>
  <w:style w:type="character" w:customStyle="1" w:styleId="Titlu9Caracter">
    <w:name w:val="Titlu 9 Caracter"/>
    <w:link w:val="Titlu9"/>
    <w:rsid w:val="007621E4"/>
    <w:rPr>
      <w:rFonts w:ascii="Arial" w:eastAsia="Times New Roman" w:hAnsi="Arial" w:cs="Times New Roman"/>
      <w:b/>
      <w:bCs/>
      <w:i/>
      <w:sz w:val="24"/>
      <w:szCs w:val="24"/>
      <w:lang w:val="ro-RO"/>
    </w:rPr>
  </w:style>
  <w:style w:type="character" w:styleId="Accentuareintens">
    <w:name w:val="Intense Emphasis"/>
    <w:uiPriority w:val="21"/>
    <w:qFormat/>
    <w:rsid w:val="007621E4"/>
    <w:rPr>
      <w:b/>
      <w:bCs/>
      <w:i/>
      <w:iCs/>
      <w:color w:val="4F81BD"/>
    </w:rPr>
  </w:style>
  <w:style w:type="paragraph" w:styleId="Titlu">
    <w:name w:val="Title"/>
    <w:basedOn w:val="Normal"/>
    <w:next w:val="Normal"/>
    <w:link w:val="TitluCaracter"/>
    <w:uiPriority w:val="10"/>
    <w:qFormat/>
    <w:rsid w:val="007621E4"/>
    <w:pPr>
      <w:spacing w:before="240" w:after="60"/>
      <w:jc w:val="center"/>
      <w:outlineLvl w:val="0"/>
    </w:pPr>
    <w:rPr>
      <w:rFonts w:ascii="Calibri Light" w:eastAsia="Times New Roman" w:hAnsi="Calibri Light" w:cs="Times New Roman"/>
      <w:b/>
      <w:bCs/>
      <w:kern w:val="28"/>
      <w:sz w:val="32"/>
      <w:szCs w:val="32"/>
    </w:rPr>
  </w:style>
  <w:style w:type="character" w:customStyle="1" w:styleId="TitluCaracter">
    <w:name w:val="Titlu Caracter"/>
    <w:link w:val="Titlu"/>
    <w:uiPriority w:val="10"/>
    <w:rsid w:val="007621E4"/>
    <w:rPr>
      <w:rFonts w:ascii="Calibri Light" w:eastAsia="Times New Roman" w:hAnsi="Calibri Light" w:cs="Times New Roman"/>
      <w:b/>
      <w:bCs/>
      <w:kern w:val="28"/>
      <w:sz w:val="32"/>
      <w:szCs w:val="32"/>
      <w:lang w:val="ro-RO" w:eastAsia="ro-RO"/>
    </w:rPr>
  </w:style>
  <w:style w:type="character" w:customStyle="1" w:styleId="ListparagrafCaracter">
    <w:name w:val="Listă paragraf Caracter"/>
    <w:aliases w:val="Normal bullet 2 Caracter,List Paragraph1 Caracter,Forth level Caracter,Lettre d'introduction Caracter,Header bold Caracter,bullets Caracter,Arial Caracter,List Paragraph111111 Caracter,body 2 Caracter,List Paragraph11 Caracter"/>
    <w:link w:val="Listparagraf"/>
    <w:uiPriority w:val="34"/>
    <w:qFormat/>
    <w:locked/>
    <w:rsid w:val="00726507"/>
    <w:rPr>
      <w:lang w:val="ro-RO" w:eastAsia="ro-RO"/>
    </w:rPr>
  </w:style>
  <w:style w:type="paragraph" w:customStyle="1" w:styleId="Default">
    <w:name w:val="Default"/>
    <w:rsid w:val="00B06C6F"/>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681003820">
      <w:bodyDiv w:val="1"/>
      <w:marLeft w:val="0"/>
      <w:marRight w:val="0"/>
      <w:marTop w:val="0"/>
      <w:marBottom w:val="0"/>
      <w:divBdr>
        <w:top w:val="none" w:sz="0" w:space="0" w:color="auto"/>
        <w:left w:val="none" w:sz="0" w:space="0" w:color="auto"/>
        <w:bottom w:val="none" w:sz="0" w:space="0" w:color="auto"/>
        <w:right w:val="none" w:sz="0" w:space="0" w:color="auto"/>
      </w:divBdr>
    </w:div>
    <w:div w:id="17126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gal.juridic.ro/DocumentView.aspx?DocumentId=00107681" TargetMode="External"/><Relationship Id="rId18" Type="http://schemas.openxmlformats.org/officeDocument/2006/relationships/hyperlink" Target="http://legal.juridic.ro/DocumentView.aspx?DocumentId=00107681" TargetMode="External"/><Relationship Id="rId26" Type="http://schemas.openxmlformats.org/officeDocument/2006/relationships/hyperlink" Target="http://legal.juridic.ro/DocumentView.aspx?DocumentId=0010768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legal.juridic.ro/DocumentView.aspx?DocumentId=00107681" TargetMode="External"/><Relationship Id="rId34" Type="http://schemas.openxmlformats.org/officeDocument/2006/relationships/hyperlink" Target="http://legal.juridic.ro/DocumentView.aspx?DocumentId=00107681" TargetMode="External"/><Relationship Id="rId7" Type="http://schemas.openxmlformats.org/officeDocument/2006/relationships/settings" Target="settings.xml"/><Relationship Id="rId12" Type="http://schemas.openxmlformats.org/officeDocument/2006/relationships/hyperlink" Target="http://legal.juridic.ro/DocumentView.aspx?DocumentId=00107681" TargetMode="External"/><Relationship Id="rId17" Type="http://schemas.openxmlformats.org/officeDocument/2006/relationships/hyperlink" Target="http://legal.juridic.ro/DocumentView.aspx?DocumentId=00107681" TargetMode="External"/><Relationship Id="rId25" Type="http://schemas.openxmlformats.org/officeDocument/2006/relationships/hyperlink" Target="http://legal.juridic.ro/DocumentView.aspx?DocumentId=00107681" TargetMode="External"/><Relationship Id="rId33" Type="http://schemas.openxmlformats.org/officeDocument/2006/relationships/hyperlink" Target="http://legal.juridic.ro/DocumentView.aspx?DocumentId=0010768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gal.juridic.ro/DocumentView.aspx?DocumentId=00107681" TargetMode="External"/><Relationship Id="rId20" Type="http://schemas.openxmlformats.org/officeDocument/2006/relationships/hyperlink" Target="http://legal.juridic.ro/DocumentView.aspx?DocumentId=00107681" TargetMode="External"/><Relationship Id="rId29" Type="http://schemas.openxmlformats.org/officeDocument/2006/relationships/hyperlink" Target="http://legal.juridic.ro/DocumentView.aspx?DocumentId=001076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gal.juridic.ro/DocumentView.aspx?DocumentId=00107681" TargetMode="External"/><Relationship Id="rId24" Type="http://schemas.openxmlformats.org/officeDocument/2006/relationships/hyperlink" Target="http://legal.juridic.ro/DocumentView.aspx?DocumentId=00107681" TargetMode="External"/><Relationship Id="rId32" Type="http://schemas.openxmlformats.org/officeDocument/2006/relationships/hyperlink" Target="http://legal.juridic.ro/DocumentView.aspx?DocumentId=00107681"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egal.juridic.ro/DocumentView.aspx?DocumentId=00107681" TargetMode="External"/><Relationship Id="rId23" Type="http://schemas.openxmlformats.org/officeDocument/2006/relationships/hyperlink" Target="http://legal.juridic.ro/DocumentView.aspx?DocumentId=00107681" TargetMode="External"/><Relationship Id="rId28" Type="http://schemas.openxmlformats.org/officeDocument/2006/relationships/hyperlink" Target="http://legal.juridic.ro/DocumentView.aspx?DocumentId=00107681"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legal.juridic.ro/DocumentView.aspx?DocumentId=00107681" TargetMode="External"/><Relationship Id="rId31" Type="http://schemas.openxmlformats.org/officeDocument/2006/relationships/hyperlink" Target="http://legal.juridic.ro/DocumentView.aspx?DocumentId=001076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al.juridic.ro/DocumentView.aspx?DocumentId=00107681" TargetMode="External"/><Relationship Id="rId22" Type="http://schemas.openxmlformats.org/officeDocument/2006/relationships/hyperlink" Target="http://legal.juridic.ro/DocumentView.aspx?DocumentId=00107681" TargetMode="External"/><Relationship Id="rId27" Type="http://schemas.openxmlformats.org/officeDocument/2006/relationships/hyperlink" Target="http://legal.juridic.ro/DocumentView.aspx?DocumentId=00107681" TargetMode="External"/><Relationship Id="rId30" Type="http://schemas.openxmlformats.org/officeDocument/2006/relationships/hyperlink" Target="http://legal.juridic.ro/DocumentView.aspx?DocumentId=00107681" TargetMode="External"/><Relationship Id="rId35" Type="http://schemas.openxmlformats.org/officeDocument/2006/relationships/hyperlink" Target="http://legal.juridic.ro/DocumentView.aspx?DocumentId=00107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1" ma:contentTypeDescription="Creați un document nou." ma:contentTypeScope="" ma:versionID="89f0124f496a1fcd79f8257999f5c5cd">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f3abe44e80b5cfb7a7f997ad320fea84"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221F-5A8D-43D7-BDB6-57A6AB67F94E}">
  <ds:schemaRefs>
    <ds:schemaRef ds:uri="http://schemas.microsoft.com/sharepoint/v3/contenttype/forms"/>
  </ds:schemaRefs>
</ds:datastoreItem>
</file>

<file path=customXml/itemProps2.xml><?xml version="1.0" encoding="utf-8"?>
<ds:datastoreItem xmlns:ds="http://schemas.openxmlformats.org/officeDocument/2006/customXml" ds:itemID="{63A3DDDD-79AB-46F3-A8D2-18B095F3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1520A-FD72-48DF-A2D1-3584076DA9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70EDEA-D222-4175-8576-D70B7C9A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35178</Words>
  <Characters>200515</Characters>
  <Application>Microsoft Office Word</Application>
  <DocSecurity>0</DocSecurity>
  <Lines>1670</Lines>
  <Paragraphs>470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235223</CharactersWithSpaces>
  <SharedDoc>false</SharedDoc>
  <HLinks>
    <vt:vector size="318" baseType="variant">
      <vt:variant>
        <vt:i4>5505091</vt:i4>
      </vt:variant>
      <vt:variant>
        <vt:i4>156</vt:i4>
      </vt:variant>
      <vt:variant>
        <vt:i4>0</vt:i4>
      </vt:variant>
      <vt:variant>
        <vt:i4>5</vt:i4>
      </vt:variant>
      <vt:variant>
        <vt:lpwstr>http://legal.juridic.ro/DocumentView.aspx?DocumentId=00107681</vt:lpwstr>
      </vt:variant>
      <vt:variant>
        <vt:lpwstr/>
      </vt:variant>
      <vt:variant>
        <vt:i4>5505091</vt:i4>
      </vt:variant>
      <vt:variant>
        <vt:i4>153</vt:i4>
      </vt:variant>
      <vt:variant>
        <vt:i4>0</vt:i4>
      </vt:variant>
      <vt:variant>
        <vt:i4>5</vt:i4>
      </vt:variant>
      <vt:variant>
        <vt:lpwstr>http://legal.juridic.ro/DocumentView.aspx?DocumentId=00107681</vt:lpwstr>
      </vt:variant>
      <vt:variant>
        <vt:lpwstr/>
      </vt:variant>
      <vt:variant>
        <vt:i4>5505091</vt:i4>
      </vt:variant>
      <vt:variant>
        <vt:i4>150</vt:i4>
      </vt:variant>
      <vt:variant>
        <vt:i4>0</vt:i4>
      </vt:variant>
      <vt:variant>
        <vt:i4>5</vt:i4>
      </vt:variant>
      <vt:variant>
        <vt:lpwstr>http://legal.juridic.ro/DocumentView.aspx?DocumentId=00107681</vt:lpwstr>
      </vt:variant>
      <vt:variant>
        <vt:lpwstr/>
      </vt:variant>
      <vt:variant>
        <vt:i4>5505091</vt:i4>
      </vt:variant>
      <vt:variant>
        <vt:i4>147</vt:i4>
      </vt:variant>
      <vt:variant>
        <vt:i4>0</vt:i4>
      </vt:variant>
      <vt:variant>
        <vt:i4>5</vt:i4>
      </vt:variant>
      <vt:variant>
        <vt:lpwstr>http://legal.juridic.ro/DocumentView.aspx?DocumentId=00107681</vt:lpwstr>
      </vt:variant>
      <vt:variant>
        <vt:lpwstr/>
      </vt:variant>
      <vt:variant>
        <vt:i4>5505091</vt:i4>
      </vt:variant>
      <vt:variant>
        <vt:i4>144</vt:i4>
      </vt:variant>
      <vt:variant>
        <vt:i4>0</vt:i4>
      </vt:variant>
      <vt:variant>
        <vt:i4>5</vt:i4>
      </vt:variant>
      <vt:variant>
        <vt:lpwstr>http://legal.juridic.ro/DocumentView.aspx?DocumentId=00107681</vt:lpwstr>
      </vt:variant>
      <vt:variant>
        <vt:lpwstr/>
      </vt:variant>
      <vt:variant>
        <vt:i4>5505091</vt:i4>
      </vt:variant>
      <vt:variant>
        <vt:i4>141</vt:i4>
      </vt:variant>
      <vt:variant>
        <vt:i4>0</vt:i4>
      </vt:variant>
      <vt:variant>
        <vt:i4>5</vt:i4>
      </vt:variant>
      <vt:variant>
        <vt:lpwstr>http://legal.juridic.ro/DocumentView.aspx?DocumentId=00107681</vt:lpwstr>
      </vt:variant>
      <vt:variant>
        <vt:lpwstr/>
      </vt:variant>
      <vt:variant>
        <vt:i4>5505091</vt:i4>
      </vt:variant>
      <vt:variant>
        <vt:i4>138</vt:i4>
      </vt:variant>
      <vt:variant>
        <vt:i4>0</vt:i4>
      </vt:variant>
      <vt:variant>
        <vt:i4>5</vt:i4>
      </vt:variant>
      <vt:variant>
        <vt:lpwstr>http://legal.juridic.ro/DocumentView.aspx?DocumentId=00107681</vt:lpwstr>
      </vt:variant>
      <vt:variant>
        <vt:lpwstr/>
      </vt:variant>
      <vt:variant>
        <vt:i4>5505091</vt:i4>
      </vt:variant>
      <vt:variant>
        <vt:i4>135</vt:i4>
      </vt:variant>
      <vt:variant>
        <vt:i4>0</vt:i4>
      </vt:variant>
      <vt:variant>
        <vt:i4>5</vt:i4>
      </vt:variant>
      <vt:variant>
        <vt:lpwstr>http://legal.juridic.ro/DocumentView.aspx?DocumentId=00107681</vt:lpwstr>
      </vt:variant>
      <vt:variant>
        <vt:lpwstr/>
      </vt:variant>
      <vt:variant>
        <vt:i4>5505091</vt:i4>
      </vt:variant>
      <vt:variant>
        <vt:i4>132</vt:i4>
      </vt:variant>
      <vt:variant>
        <vt:i4>0</vt:i4>
      </vt:variant>
      <vt:variant>
        <vt:i4>5</vt:i4>
      </vt:variant>
      <vt:variant>
        <vt:lpwstr>http://legal.juridic.ro/DocumentView.aspx?DocumentId=00107681</vt:lpwstr>
      </vt:variant>
      <vt:variant>
        <vt:lpwstr/>
      </vt:variant>
      <vt:variant>
        <vt:i4>5505091</vt:i4>
      </vt:variant>
      <vt:variant>
        <vt:i4>129</vt:i4>
      </vt:variant>
      <vt:variant>
        <vt:i4>0</vt:i4>
      </vt:variant>
      <vt:variant>
        <vt:i4>5</vt:i4>
      </vt:variant>
      <vt:variant>
        <vt:lpwstr>http://legal.juridic.ro/DocumentView.aspx?DocumentId=00107681</vt:lpwstr>
      </vt:variant>
      <vt:variant>
        <vt:lpwstr/>
      </vt:variant>
      <vt:variant>
        <vt:i4>5505091</vt:i4>
      </vt:variant>
      <vt:variant>
        <vt:i4>126</vt:i4>
      </vt:variant>
      <vt:variant>
        <vt:i4>0</vt:i4>
      </vt:variant>
      <vt:variant>
        <vt:i4>5</vt:i4>
      </vt:variant>
      <vt:variant>
        <vt:lpwstr>http://legal.juridic.ro/DocumentView.aspx?DocumentId=00107681</vt:lpwstr>
      </vt:variant>
      <vt:variant>
        <vt:lpwstr/>
      </vt:variant>
      <vt:variant>
        <vt:i4>5505091</vt:i4>
      </vt:variant>
      <vt:variant>
        <vt:i4>123</vt:i4>
      </vt:variant>
      <vt:variant>
        <vt:i4>0</vt:i4>
      </vt:variant>
      <vt:variant>
        <vt:i4>5</vt:i4>
      </vt:variant>
      <vt:variant>
        <vt:lpwstr>http://legal.juridic.ro/DocumentView.aspx?DocumentId=00107681</vt:lpwstr>
      </vt:variant>
      <vt:variant>
        <vt:lpwstr/>
      </vt:variant>
      <vt:variant>
        <vt:i4>5505091</vt:i4>
      </vt:variant>
      <vt:variant>
        <vt:i4>120</vt:i4>
      </vt:variant>
      <vt:variant>
        <vt:i4>0</vt:i4>
      </vt:variant>
      <vt:variant>
        <vt:i4>5</vt:i4>
      </vt:variant>
      <vt:variant>
        <vt:lpwstr>http://legal.juridic.ro/DocumentView.aspx?DocumentId=00107681</vt:lpwstr>
      </vt:variant>
      <vt:variant>
        <vt:lpwstr/>
      </vt:variant>
      <vt:variant>
        <vt:i4>5505091</vt:i4>
      </vt:variant>
      <vt:variant>
        <vt:i4>117</vt:i4>
      </vt:variant>
      <vt:variant>
        <vt:i4>0</vt:i4>
      </vt:variant>
      <vt:variant>
        <vt:i4>5</vt:i4>
      </vt:variant>
      <vt:variant>
        <vt:lpwstr>http://legal.juridic.ro/DocumentView.aspx?DocumentId=00107681</vt:lpwstr>
      </vt:variant>
      <vt:variant>
        <vt:lpwstr/>
      </vt:variant>
      <vt:variant>
        <vt:i4>5505091</vt:i4>
      </vt:variant>
      <vt:variant>
        <vt:i4>114</vt:i4>
      </vt:variant>
      <vt:variant>
        <vt:i4>0</vt:i4>
      </vt:variant>
      <vt:variant>
        <vt:i4>5</vt:i4>
      </vt:variant>
      <vt:variant>
        <vt:lpwstr>http://legal.juridic.ro/DocumentView.aspx?DocumentId=00107681</vt:lpwstr>
      </vt:variant>
      <vt:variant>
        <vt:lpwstr/>
      </vt:variant>
      <vt:variant>
        <vt:i4>5505091</vt:i4>
      </vt:variant>
      <vt:variant>
        <vt:i4>111</vt:i4>
      </vt:variant>
      <vt:variant>
        <vt:i4>0</vt:i4>
      </vt:variant>
      <vt:variant>
        <vt:i4>5</vt:i4>
      </vt:variant>
      <vt:variant>
        <vt:lpwstr>http://legal.juridic.ro/DocumentView.aspx?DocumentId=00107681</vt:lpwstr>
      </vt:variant>
      <vt:variant>
        <vt:lpwstr/>
      </vt:variant>
      <vt:variant>
        <vt:i4>5505091</vt:i4>
      </vt:variant>
      <vt:variant>
        <vt:i4>108</vt:i4>
      </vt:variant>
      <vt:variant>
        <vt:i4>0</vt:i4>
      </vt:variant>
      <vt:variant>
        <vt:i4>5</vt:i4>
      </vt:variant>
      <vt:variant>
        <vt:lpwstr>http://legal.juridic.ro/DocumentView.aspx?DocumentId=00107681</vt:lpwstr>
      </vt:variant>
      <vt:variant>
        <vt:lpwstr/>
      </vt:variant>
      <vt:variant>
        <vt:i4>5505091</vt:i4>
      </vt:variant>
      <vt:variant>
        <vt:i4>105</vt:i4>
      </vt:variant>
      <vt:variant>
        <vt:i4>0</vt:i4>
      </vt:variant>
      <vt:variant>
        <vt:i4>5</vt:i4>
      </vt:variant>
      <vt:variant>
        <vt:lpwstr>http://legal.juridic.ro/DocumentView.aspx?DocumentId=00107681</vt:lpwstr>
      </vt:variant>
      <vt:variant>
        <vt:lpwstr/>
      </vt:variant>
      <vt:variant>
        <vt:i4>5505091</vt:i4>
      </vt:variant>
      <vt:variant>
        <vt:i4>102</vt:i4>
      </vt:variant>
      <vt:variant>
        <vt:i4>0</vt:i4>
      </vt:variant>
      <vt:variant>
        <vt:i4>5</vt:i4>
      </vt:variant>
      <vt:variant>
        <vt:lpwstr>http://legal.juridic.ro/DocumentView.aspx?DocumentId=00107681</vt:lpwstr>
      </vt:variant>
      <vt:variant>
        <vt:lpwstr/>
      </vt:variant>
      <vt:variant>
        <vt:i4>5505091</vt:i4>
      </vt:variant>
      <vt:variant>
        <vt:i4>99</vt:i4>
      </vt:variant>
      <vt:variant>
        <vt:i4>0</vt:i4>
      </vt:variant>
      <vt:variant>
        <vt:i4>5</vt:i4>
      </vt:variant>
      <vt:variant>
        <vt:lpwstr>http://legal.juridic.ro/DocumentView.aspx?DocumentId=00107681</vt:lpwstr>
      </vt:variant>
      <vt:variant>
        <vt:lpwstr/>
      </vt:variant>
      <vt:variant>
        <vt:i4>5505091</vt:i4>
      </vt:variant>
      <vt:variant>
        <vt:i4>96</vt:i4>
      </vt:variant>
      <vt:variant>
        <vt:i4>0</vt:i4>
      </vt:variant>
      <vt:variant>
        <vt:i4>5</vt:i4>
      </vt:variant>
      <vt:variant>
        <vt:lpwstr>http://legal.juridic.ro/DocumentView.aspx?DocumentId=00107681</vt:lpwstr>
      </vt:variant>
      <vt:variant>
        <vt:lpwstr/>
      </vt:variant>
      <vt:variant>
        <vt:i4>5505091</vt:i4>
      </vt:variant>
      <vt:variant>
        <vt:i4>93</vt:i4>
      </vt:variant>
      <vt:variant>
        <vt:i4>0</vt:i4>
      </vt:variant>
      <vt:variant>
        <vt:i4>5</vt:i4>
      </vt:variant>
      <vt:variant>
        <vt:lpwstr>http://legal.juridic.ro/DocumentView.aspx?DocumentId=00107681</vt:lpwstr>
      </vt:variant>
      <vt:variant>
        <vt:lpwstr/>
      </vt:variant>
      <vt:variant>
        <vt:i4>5505091</vt:i4>
      </vt:variant>
      <vt:variant>
        <vt:i4>90</vt:i4>
      </vt:variant>
      <vt:variant>
        <vt:i4>0</vt:i4>
      </vt:variant>
      <vt:variant>
        <vt:i4>5</vt:i4>
      </vt:variant>
      <vt:variant>
        <vt:lpwstr>http://legal.juridic.ro/DocumentView.aspx?DocumentId=00107681</vt:lpwstr>
      </vt:variant>
      <vt:variant>
        <vt:lpwstr/>
      </vt:variant>
      <vt:variant>
        <vt:i4>5505091</vt:i4>
      </vt:variant>
      <vt:variant>
        <vt:i4>87</vt:i4>
      </vt:variant>
      <vt:variant>
        <vt:i4>0</vt:i4>
      </vt:variant>
      <vt:variant>
        <vt:i4>5</vt:i4>
      </vt:variant>
      <vt:variant>
        <vt:lpwstr>http://legal.juridic.ro/DocumentView.aspx?DocumentId=00107681</vt:lpwstr>
      </vt:variant>
      <vt:variant>
        <vt:lpwstr/>
      </vt:variant>
      <vt:variant>
        <vt:i4>5505091</vt:i4>
      </vt:variant>
      <vt:variant>
        <vt:i4>84</vt:i4>
      </vt:variant>
      <vt:variant>
        <vt:i4>0</vt:i4>
      </vt:variant>
      <vt:variant>
        <vt:i4>5</vt:i4>
      </vt:variant>
      <vt:variant>
        <vt:lpwstr>http://legal.juridic.ro/DocumentView.aspx?DocumentId=00107681</vt:lpwstr>
      </vt:variant>
      <vt:variant>
        <vt:lpwstr/>
      </vt:variant>
      <vt:variant>
        <vt:i4>5505091</vt:i4>
      </vt:variant>
      <vt:variant>
        <vt:i4>81</vt:i4>
      </vt:variant>
      <vt:variant>
        <vt:i4>0</vt:i4>
      </vt:variant>
      <vt:variant>
        <vt:i4>5</vt:i4>
      </vt:variant>
      <vt:variant>
        <vt:lpwstr>http://legal.juridic.ro/DocumentView.aspx?DocumentId=00107681</vt:lpwstr>
      </vt:variant>
      <vt:variant>
        <vt:lpwstr/>
      </vt:variant>
      <vt:variant>
        <vt:i4>5505091</vt:i4>
      </vt:variant>
      <vt:variant>
        <vt:i4>78</vt:i4>
      </vt:variant>
      <vt:variant>
        <vt:i4>0</vt:i4>
      </vt:variant>
      <vt:variant>
        <vt:i4>5</vt:i4>
      </vt:variant>
      <vt:variant>
        <vt:lpwstr>http://legal.juridic.ro/DocumentView.aspx?DocumentId=00107681</vt:lpwstr>
      </vt:variant>
      <vt:variant>
        <vt:lpwstr/>
      </vt:variant>
      <vt:variant>
        <vt:i4>5505091</vt:i4>
      </vt:variant>
      <vt:variant>
        <vt:i4>75</vt:i4>
      </vt:variant>
      <vt:variant>
        <vt:i4>0</vt:i4>
      </vt:variant>
      <vt:variant>
        <vt:i4>5</vt:i4>
      </vt:variant>
      <vt:variant>
        <vt:lpwstr>http://legal.juridic.ro/DocumentView.aspx?DocumentId=00107681</vt:lpwstr>
      </vt:variant>
      <vt:variant>
        <vt:lpwstr/>
      </vt:variant>
      <vt:variant>
        <vt:i4>5505091</vt:i4>
      </vt:variant>
      <vt:variant>
        <vt:i4>72</vt:i4>
      </vt:variant>
      <vt:variant>
        <vt:i4>0</vt:i4>
      </vt:variant>
      <vt:variant>
        <vt:i4>5</vt:i4>
      </vt:variant>
      <vt:variant>
        <vt:lpwstr>http://legal.juridic.ro/DocumentView.aspx?DocumentId=00107681</vt:lpwstr>
      </vt:variant>
      <vt:variant>
        <vt:lpwstr/>
      </vt:variant>
      <vt:variant>
        <vt:i4>5505091</vt:i4>
      </vt:variant>
      <vt:variant>
        <vt:i4>69</vt:i4>
      </vt:variant>
      <vt:variant>
        <vt:i4>0</vt:i4>
      </vt:variant>
      <vt:variant>
        <vt:i4>5</vt:i4>
      </vt:variant>
      <vt:variant>
        <vt:lpwstr>http://legal.juridic.ro/DocumentView.aspx?DocumentId=00107681</vt:lpwstr>
      </vt:variant>
      <vt:variant>
        <vt:lpwstr/>
      </vt:variant>
      <vt:variant>
        <vt:i4>5505091</vt:i4>
      </vt:variant>
      <vt:variant>
        <vt:i4>66</vt:i4>
      </vt:variant>
      <vt:variant>
        <vt:i4>0</vt:i4>
      </vt:variant>
      <vt:variant>
        <vt:i4>5</vt:i4>
      </vt:variant>
      <vt:variant>
        <vt:lpwstr>http://legal.juridic.ro/DocumentView.aspx?DocumentId=00107681</vt:lpwstr>
      </vt:variant>
      <vt:variant>
        <vt:lpwstr/>
      </vt:variant>
      <vt:variant>
        <vt:i4>5505091</vt:i4>
      </vt:variant>
      <vt:variant>
        <vt:i4>63</vt:i4>
      </vt:variant>
      <vt:variant>
        <vt:i4>0</vt:i4>
      </vt:variant>
      <vt:variant>
        <vt:i4>5</vt:i4>
      </vt:variant>
      <vt:variant>
        <vt:lpwstr>http://legal.juridic.ro/DocumentView.aspx?DocumentId=00107681</vt:lpwstr>
      </vt:variant>
      <vt:variant>
        <vt:lpwstr/>
      </vt:variant>
      <vt:variant>
        <vt:i4>5505091</vt:i4>
      </vt:variant>
      <vt:variant>
        <vt:i4>60</vt:i4>
      </vt:variant>
      <vt:variant>
        <vt:i4>0</vt:i4>
      </vt:variant>
      <vt:variant>
        <vt:i4>5</vt:i4>
      </vt:variant>
      <vt:variant>
        <vt:lpwstr>http://legal.juridic.ro/DocumentView.aspx?DocumentId=00107681</vt:lpwstr>
      </vt:variant>
      <vt:variant>
        <vt:lpwstr/>
      </vt:variant>
      <vt:variant>
        <vt:i4>5505091</vt:i4>
      </vt:variant>
      <vt:variant>
        <vt:i4>57</vt:i4>
      </vt:variant>
      <vt:variant>
        <vt:i4>0</vt:i4>
      </vt:variant>
      <vt:variant>
        <vt:i4>5</vt:i4>
      </vt:variant>
      <vt:variant>
        <vt:lpwstr>http://legal.juridic.ro/DocumentView.aspx?DocumentId=00107681</vt:lpwstr>
      </vt:variant>
      <vt:variant>
        <vt:lpwstr/>
      </vt:variant>
      <vt:variant>
        <vt:i4>5505091</vt:i4>
      </vt:variant>
      <vt:variant>
        <vt:i4>54</vt:i4>
      </vt:variant>
      <vt:variant>
        <vt:i4>0</vt:i4>
      </vt:variant>
      <vt:variant>
        <vt:i4>5</vt:i4>
      </vt:variant>
      <vt:variant>
        <vt:lpwstr>http://legal.juridic.ro/DocumentView.aspx?DocumentId=00107681</vt:lpwstr>
      </vt:variant>
      <vt:variant>
        <vt:lpwstr/>
      </vt:variant>
      <vt:variant>
        <vt:i4>5505091</vt:i4>
      </vt:variant>
      <vt:variant>
        <vt:i4>51</vt:i4>
      </vt:variant>
      <vt:variant>
        <vt:i4>0</vt:i4>
      </vt:variant>
      <vt:variant>
        <vt:i4>5</vt:i4>
      </vt:variant>
      <vt:variant>
        <vt:lpwstr>http://legal.juridic.ro/DocumentView.aspx?DocumentId=00107681</vt:lpwstr>
      </vt:variant>
      <vt:variant>
        <vt:lpwstr/>
      </vt:variant>
      <vt:variant>
        <vt:i4>5505091</vt:i4>
      </vt:variant>
      <vt:variant>
        <vt:i4>48</vt:i4>
      </vt:variant>
      <vt:variant>
        <vt:i4>0</vt:i4>
      </vt:variant>
      <vt:variant>
        <vt:i4>5</vt:i4>
      </vt:variant>
      <vt:variant>
        <vt:lpwstr>http://legal.juridic.ro/DocumentView.aspx?DocumentId=00107681</vt:lpwstr>
      </vt:variant>
      <vt:variant>
        <vt:lpwstr/>
      </vt:variant>
      <vt:variant>
        <vt:i4>5505091</vt:i4>
      </vt:variant>
      <vt:variant>
        <vt:i4>45</vt:i4>
      </vt:variant>
      <vt:variant>
        <vt:i4>0</vt:i4>
      </vt:variant>
      <vt:variant>
        <vt:i4>5</vt:i4>
      </vt:variant>
      <vt:variant>
        <vt:lpwstr>http://legal.juridic.ro/DocumentView.aspx?DocumentId=00107681</vt:lpwstr>
      </vt:variant>
      <vt:variant>
        <vt:lpwstr/>
      </vt:variant>
      <vt:variant>
        <vt:i4>5505091</vt:i4>
      </vt:variant>
      <vt:variant>
        <vt:i4>42</vt:i4>
      </vt:variant>
      <vt:variant>
        <vt:i4>0</vt:i4>
      </vt:variant>
      <vt:variant>
        <vt:i4>5</vt:i4>
      </vt:variant>
      <vt:variant>
        <vt:lpwstr>http://legal.juridic.ro/DocumentView.aspx?DocumentId=00107681</vt:lpwstr>
      </vt:variant>
      <vt:variant>
        <vt:lpwstr/>
      </vt:variant>
      <vt:variant>
        <vt:i4>5505091</vt:i4>
      </vt:variant>
      <vt:variant>
        <vt:i4>39</vt:i4>
      </vt:variant>
      <vt:variant>
        <vt:i4>0</vt:i4>
      </vt:variant>
      <vt:variant>
        <vt:i4>5</vt:i4>
      </vt:variant>
      <vt:variant>
        <vt:lpwstr>http://legal.juridic.ro/DocumentView.aspx?DocumentId=00107681</vt:lpwstr>
      </vt:variant>
      <vt:variant>
        <vt:lpwstr/>
      </vt:variant>
      <vt:variant>
        <vt:i4>5505091</vt:i4>
      </vt:variant>
      <vt:variant>
        <vt:i4>36</vt:i4>
      </vt:variant>
      <vt:variant>
        <vt:i4>0</vt:i4>
      </vt:variant>
      <vt:variant>
        <vt:i4>5</vt:i4>
      </vt:variant>
      <vt:variant>
        <vt:lpwstr>http://legal.juridic.ro/DocumentView.aspx?DocumentId=00107681</vt:lpwstr>
      </vt:variant>
      <vt:variant>
        <vt:lpwstr/>
      </vt:variant>
      <vt:variant>
        <vt:i4>5505091</vt:i4>
      </vt:variant>
      <vt:variant>
        <vt:i4>33</vt:i4>
      </vt:variant>
      <vt:variant>
        <vt:i4>0</vt:i4>
      </vt:variant>
      <vt:variant>
        <vt:i4>5</vt:i4>
      </vt:variant>
      <vt:variant>
        <vt:lpwstr>http://legal.juridic.ro/DocumentView.aspx?DocumentId=00107681</vt:lpwstr>
      </vt:variant>
      <vt:variant>
        <vt:lpwstr/>
      </vt:variant>
      <vt:variant>
        <vt:i4>5505091</vt:i4>
      </vt:variant>
      <vt:variant>
        <vt:i4>30</vt:i4>
      </vt:variant>
      <vt:variant>
        <vt:i4>0</vt:i4>
      </vt:variant>
      <vt:variant>
        <vt:i4>5</vt:i4>
      </vt:variant>
      <vt:variant>
        <vt:lpwstr>http://legal.juridic.ro/DocumentView.aspx?DocumentId=00107681</vt:lpwstr>
      </vt:variant>
      <vt:variant>
        <vt:lpwstr/>
      </vt:variant>
      <vt:variant>
        <vt:i4>5505091</vt:i4>
      </vt:variant>
      <vt:variant>
        <vt:i4>27</vt:i4>
      </vt:variant>
      <vt:variant>
        <vt:i4>0</vt:i4>
      </vt:variant>
      <vt:variant>
        <vt:i4>5</vt:i4>
      </vt:variant>
      <vt:variant>
        <vt:lpwstr>http://legal.juridic.ro/DocumentView.aspx?DocumentId=00107681</vt:lpwstr>
      </vt:variant>
      <vt:variant>
        <vt:lpwstr/>
      </vt:variant>
      <vt:variant>
        <vt:i4>5505091</vt:i4>
      </vt:variant>
      <vt:variant>
        <vt:i4>24</vt:i4>
      </vt:variant>
      <vt:variant>
        <vt:i4>0</vt:i4>
      </vt:variant>
      <vt:variant>
        <vt:i4>5</vt:i4>
      </vt:variant>
      <vt:variant>
        <vt:lpwstr>http://legal.juridic.ro/DocumentView.aspx?DocumentId=00107681</vt:lpwstr>
      </vt:variant>
      <vt:variant>
        <vt:lpwstr/>
      </vt:variant>
      <vt:variant>
        <vt:i4>5505091</vt:i4>
      </vt:variant>
      <vt:variant>
        <vt:i4>21</vt:i4>
      </vt:variant>
      <vt:variant>
        <vt:i4>0</vt:i4>
      </vt:variant>
      <vt:variant>
        <vt:i4>5</vt:i4>
      </vt:variant>
      <vt:variant>
        <vt:lpwstr>http://legal.juridic.ro/DocumentView.aspx?DocumentId=00107681</vt:lpwstr>
      </vt:variant>
      <vt:variant>
        <vt:lpwstr/>
      </vt:variant>
      <vt:variant>
        <vt:i4>5505091</vt:i4>
      </vt:variant>
      <vt:variant>
        <vt:i4>18</vt:i4>
      </vt:variant>
      <vt:variant>
        <vt:i4>0</vt:i4>
      </vt:variant>
      <vt:variant>
        <vt:i4>5</vt:i4>
      </vt:variant>
      <vt:variant>
        <vt:lpwstr>http://legal.juridic.ro/DocumentView.aspx?DocumentId=00107681</vt:lpwstr>
      </vt:variant>
      <vt:variant>
        <vt:lpwstr/>
      </vt:variant>
      <vt:variant>
        <vt:i4>5505091</vt:i4>
      </vt:variant>
      <vt:variant>
        <vt:i4>15</vt:i4>
      </vt:variant>
      <vt:variant>
        <vt:i4>0</vt:i4>
      </vt:variant>
      <vt:variant>
        <vt:i4>5</vt:i4>
      </vt:variant>
      <vt:variant>
        <vt:lpwstr>http://legal.juridic.ro/DocumentView.aspx?DocumentId=00107681</vt:lpwstr>
      </vt:variant>
      <vt:variant>
        <vt:lpwstr/>
      </vt:variant>
      <vt:variant>
        <vt:i4>5505091</vt:i4>
      </vt:variant>
      <vt:variant>
        <vt:i4>12</vt:i4>
      </vt:variant>
      <vt:variant>
        <vt:i4>0</vt:i4>
      </vt:variant>
      <vt:variant>
        <vt:i4>5</vt:i4>
      </vt:variant>
      <vt:variant>
        <vt:lpwstr>http://legal.juridic.ro/DocumentView.aspx?DocumentId=00107681</vt:lpwstr>
      </vt:variant>
      <vt:variant>
        <vt:lpwstr/>
      </vt:variant>
      <vt:variant>
        <vt:i4>5505091</vt:i4>
      </vt:variant>
      <vt:variant>
        <vt:i4>9</vt:i4>
      </vt:variant>
      <vt:variant>
        <vt:i4>0</vt:i4>
      </vt:variant>
      <vt:variant>
        <vt:i4>5</vt:i4>
      </vt:variant>
      <vt:variant>
        <vt:lpwstr>http://legal.juridic.ro/DocumentView.aspx?DocumentId=00107681</vt:lpwstr>
      </vt:variant>
      <vt:variant>
        <vt:lpwstr/>
      </vt:variant>
      <vt:variant>
        <vt:i4>5505091</vt:i4>
      </vt:variant>
      <vt:variant>
        <vt:i4>6</vt:i4>
      </vt:variant>
      <vt:variant>
        <vt:i4>0</vt:i4>
      </vt:variant>
      <vt:variant>
        <vt:i4>5</vt:i4>
      </vt:variant>
      <vt:variant>
        <vt:lpwstr>http://legal.juridic.ro/DocumentView.aspx?DocumentId=00107681</vt:lpwstr>
      </vt:variant>
      <vt:variant>
        <vt:lpwstr/>
      </vt:variant>
      <vt:variant>
        <vt:i4>5505091</vt:i4>
      </vt:variant>
      <vt:variant>
        <vt:i4>3</vt:i4>
      </vt:variant>
      <vt:variant>
        <vt:i4>0</vt:i4>
      </vt:variant>
      <vt:variant>
        <vt:i4>5</vt:i4>
      </vt:variant>
      <vt:variant>
        <vt:lpwstr>http://legal.juridic.ro/DocumentView.aspx?DocumentId=00107681</vt:lpwstr>
      </vt:variant>
      <vt:variant>
        <vt:lpwstr/>
      </vt:variant>
      <vt:variant>
        <vt:i4>5505091</vt:i4>
      </vt:variant>
      <vt:variant>
        <vt:i4>0</vt:i4>
      </vt:variant>
      <vt:variant>
        <vt:i4>0</vt:i4>
      </vt:variant>
      <vt:variant>
        <vt:i4>5</vt:i4>
      </vt:variant>
      <vt:variant>
        <vt:lpwstr>http://legal.juridic.ro/DocumentView.aspx?DocumentId=00107681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dc:creator>
  <cp:keywords/>
  <dc:description/>
  <cp:lastModifiedBy>AfterSchool 4</cp:lastModifiedBy>
  <cp:revision>14</cp:revision>
  <cp:lastPrinted>2021-03-15T12:21:00Z</cp:lastPrinted>
  <dcterms:created xsi:type="dcterms:W3CDTF">2021-03-10T10:21:00Z</dcterms:created>
  <dcterms:modified xsi:type="dcterms:W3CDTF">2021-04-13T07:28:00Z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